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92E" w:rsidRPr="00C769D7" w:rsidRDefault="005D7CF6" w:rsidP="00F205F3">
      <w:pPr>
        <w:pStyle w:val="NoSpacing"/>
        <w:jc w:val="center"/>
        <w:rPr>
          <w:rFonts w:ascii="Old English Text MT" w:hAnsi="Old English Text MT"/>
          <w:sz w:val="40"/>
          <w:szCs w:val="40"/>
        </w:rPr>
      </w:pPr>
      <w:r w:rsidRPr="005D7CF6">
        <w:rPr>
          <w:rFonts w:ascii="Old English Text MT" w:hAnsi="Old English Text MT"/>
          <w:noProof/>
          <w:sz w:val="40"/>
          <w:szCs w:val="40"/>
        </w:rPr>
        <w:drawing>
          <wp:anchor distT="0" distB="0" distL="114300" distR="114300" simplePos="0" relativeHeight="251714560" behindDoc="0" locked="0" layoutInCell="1" allowOverlap="1">
            <wp:simplePos x="0" y="0"/>
            <wp:positionH relativeFrom="column">
              <wp:posOffset>276225</wp:posOffset>
            </wp:positionH>
            <wp:positionV relativeFrom="paragraph">
              <wp:posOffset>-180975</wp:posOffset>
            </wp:positionV>
            <wp:extent cx="676275" cy="714375"/>
            <wp:effectExtent l="19050" t="0" r="9525" b="0"/>
            <wp:wrapNone/>
            <wp:docPr id="8"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0006098C" w:rsidRPr="00C769D7">
        <w:rPr>
          <w:rFonts w:ascii="Old English Text MT" w:hAnsi="Old English Text MT"/>
          <w:sz w:val="40"/>
          <w:szCs w:val="40"/>
        </w:rPr>
        <w:t>The Islamia University of Bahawalpur</w:t>
      </w:r>
    </w:p>
    <w:p w:rsidR="00A56A91" w:rsidRDefault="00A56A91" w:rsidP="00F205F3">
      <w:pPr>
        <w:pStyle w:val="NoSpacing"/>
        <w:jc w:val="center"/>
        <w:rPr>
          <w:rFonts w:ascii="Times New Roman" w:hAnsi="Times New Roman" w:cs="Times New Roman"/>
          <w:b/>
          <w:sz w:val="20"/>
          <w:szCs w:val="20"/>
          <w:u w:val="single"/>
        </w:rPr>
      </w:pPr>
    </w:p>
    <w:p w:rsidR="00C322E3" w:rsidRPr="006213AD" w:rsidRDefault="00C322E3" w:rsidP="00F205F3">
      <w:pPr>
        <w:pStyle w:val="NoSpacing"/>
        <w:jc w:val="center"/>
        <w:rPr>
          <w:rFonts w:ascii="Times New Roman" w:hAnsi="Times New Roman" w:cs="Times New Roman"/>
          <w:b/>
          <w:sz w:val="24"/>
          <w:szCs w:val="24"/>
          <w:u w:val="single"/>
        </w:rPr>
      </w:pPr>
      <w:r w:rsidRPr="006213AD">
        <w:rPr>
          <w:rFonts w:ascii="Times New Roman" w:hAnsi="Times New Roman" w:cs="Times New Roman"/>
          <w:b/>
          <w:sz w:val="24"/>
          <w:szCs w:val="24"/>
          <w:u w:val="single"/>
        </w:rPr>
        <w:t>TENDER NOTICE</w:t>
      </w:r>
    </w:p>
    <w:p w:rsidR="00F205F3" w:rsidRPr="0012539A" w:rsidRDefault="00F205F3" w:rsidP="00F205F3">
      <w:pPr>
        <w:pStyle w:val="NoSpacing"/>
        <w:jc w:val="center"/>
        <w:rPr>
          <w:rFonts w:ascii="Times New Roman" w:hAnsi="Times New Roman" w:cs="Times New Roman"/>
          <w:b/>
          <w:sz w:val="4"/>
          <w:szCs w:val="20"/>
          <w:u w:val="single"/>
        </w:rPr>
      </w:pPr>
    </w:p>
    <w:p w:rsidR="00A56A91" w:rsidRDefault="00A56A91" w:rsidP="00F205F3">
      <w:pPr>
        <w:pStyle w:val="NoSpacing"/>
        <w:jc w:val="center"/>
        <w:rPr>
          <w:rFonts w:ascii="Times New Roman" w:hAnsi="Times New Roman" w:cs="Times New Roman"/>
          <w:b/>
          <w:sz w:val="20"/>
          <w:szCs w:val="20"/>
        </w:rPr>
      </w:pPr>
    </w:p>
    <w:p w:rsidR="00F205F3" w:rsidRDefault="0006098C" w:rsidP="00F205F3">
      <w:pPr>
        <w:pStyle w:val="NoSpacing"/>
        <w:jc w:val="center"/>
        <w:rPr>
          <w:rFonts w:ascii="Times New Roman" w:hAnsi="Times New Roman" w:cs="Times New Roman"/>
          <w:b/>
          <w:sz w:val="20"/>
          <w:szCs w:val="20"/>
        </w:rPr>
      </w:pPr>
      <w:r w:rsidRPr="000874E6">
        <w:rPr>
          <w:rFonts w:ascii="Times New Roman" w:hAnsi="Times New Roman" w:cs="Times New Roman"/>
          <w:b/>
          <w:sz w:val="20"/>
          <w:szCs w:val="20"/>
        </w:rPr>
        <w:t>INVITATION FOR BIDS</w:t>
      </w:r>
    </w:p>
    <w:p w:rsidR="00681ADA" w:rsidRDefault="00681ADA" w:rsidP="00F205F3">
      <w:pPr>
        <w:pStyle w:val="NoSpacing"/>
        <w:jc w:val="center"/>
        <w:rPr>
          <w:rFonts w:ascii="Times New Roman" w:hAnsi="Times New Roman" w:cs="Times New Roman"/>
          <w:b/>
          <w:sz w:val="20"/>
          <w:szCs w:val="20"/>
        </w:rPr>
      </w:pPr>
    </w:p>
    <w:p w:rsidR="00681ADA" w:rsidRPr="00547FC3" w:rsidRDefault="00681ADA" w:rsidP="00DA4DBC">
      <w:pPr>
        <w:spacing w:after="0"/>
        <w:jc w:val="both"/>
        <w:rPr>
          <w:rFonts w:ascii="Times New Roman" w:hAnsi="Times New Roman" w:cs="Times New Roman"/>
          <w:sz w:val="20"/>
          <w:szCs w:val="20"/>
        </w:rPr>
      </w:pPr>
      <w:r w:rsidRPr="00547FC3">
        <w:rPr>
          <w:rFonts w:ascii="Times New Roman" w:hAnsi="Times New Roman" w:cs="Times New Roman"/>
          <w:sz w:val="20"/>
          <w:szCs w:val="20"/>
        </w:rPr>
        <w:t xml:space="preserve">Sealed Tenders </w:t>
      </w:r>
      <w:r>
        <w:rPr>
          <w:rFonts w:ascii="Times New Roman" w:hAnsi="Times New Roman" w:cs="Times New Roman"/>
          <w:sz w:val="20"/>
          <w:szCs w:val="20"/>
        </w:rPr>
        <w:t>are invited</w:t>
      </w:r>
      <w:r w:rsidRPr="00547FC3">
        <w:rPr>
          <w:rFonts w:ascii="Times New Roman" w:hAnsi="Times New Roman" w:cs="Times New Roman"/>
          <w:sz w:val="20"/>
          <w:szCs w:val="20"/>
        </w:rPr>
        <w:t xml:space="preserve"> from GST &amp; Income Tax registered Manufacturer</w:t>
      </w:r>
      <w:r>
        <w:rPr>
          <w:rFonts w:ascii="Times New Roman" w:hAnsi="Times New Roman" w:cs="Times New Roman"/>
          <w:sz w:val="20"/>
          <w:szCs w:val="20"/>
        </w:rPr>
        <w:t>/</w:t>
      </w:r>
      <w:r w:rsidRPr="00547FC3">
        <w:rPr>
          <w:rFonts w:ascii="Times New Roman" w:hAnsi="Times New Roman" w:cs="Times New Roman"/>
          <w:sz w:val="20"/>
          <w:szCs w:val="20"/>
        </w:rPr>
        <w:t xml:space="preserve">Firms or their Authorized Distributors/Dealers/Suppliers </w:t>
      </w:r>
      <w:r>
        <w:rPr>
          <w:rFonts w:ascii="Times New Roman" w:hAnsi="Times New Roman" w:cs="Times New Roman"/>
          <w:sz w:val="20"/>
          <w:szCs w:val="20"/>
        </w:rPr>
        <w:t>f</w:t>
      </w:r>
      <w:r w:rsidRPr="00547FC3">
        <w:rPr>
          <w:rFonts w:ascii="Times New Roman" w:hAnsi="Times New Roman" w:cs="Times New Roman"/>
          <w:sz w:val="20"/>
          <w:szCs w:val="20"/>
        </w:rPr>
        <w:t>or</w:t>
      </w:r>
      <w:r>
        <w:rPr>
          <w:rFonts w:ascii="Times New Roman" w:hAnsi="Times New Roman" w:cs="Times New Roman"/>
          <w:sz w:val="20"/>
          <w:szCs w:val="20"/>
        </w:rPr>
        <w:t xml:space="preserve"> Supply of</w:t>
      </w:r>
      <w:r w:rsidR="00DA4DBC">
        <w:rPr>
          <w:rFonts w:ascii="Times New Roman" w:hAnsi="Times New Roman" w:cs="Times New Roman"/>
          <w:sz w:val="20"/>
          <w:szCs w:val="20"/>
        </w:rPr>
        <w:t xml:space="preserve"> </w:t>
      </w:r>
      <w:r w:rsidR="00937E9C">
        <w:rPr>
          <w:rFonts w:ascii="Times New Roman" w:hAnsi="Times New Roman" w:cs="Times New Roman"/>
          <w:b/>
          <w:sz w:val="20"/>
          <w:szCs w:val="20"/>
          <w:u w:val="single"/>
        </w:rPr>
        <w:t>Different Items</w:t>
      </w:r>
      <w:r w:rsidR="00DA4DBC" w:rsidRPr="00DA4DBC">
        <w:rPr>
          <w:rFonts w:ascii="Times New Roman" w:hAnsi="Times New Roman" w:cs="Times New Roman"/>
          <w:b/>
          <w:sz w:val="20"/>
          <w:szCs w:val="20"/>
        </w:rPr>
        <w:t xml:space="preserve"> </w:t>
      </w:r>
      <w:r w:rsidRPr="002A7CC0">
        <w:rPr>
          <w:rFonts w:ascii="Times New Roman" w:hAnsi="Times New Roman" w:cs="Times New Roman"/>
          <w:sz w:val="20"/>
          <w:szCs w:val="20"/>
        </w:rPr>
        <w:t xml:space="preserve">on </w:t>
      </w:r>
      <w:r w:rsidRPr="008E3786">
        <w:rPr>
          <w:rFonts w:ascii="Times New Roman" w:hAnsi="Times New Roman" w:cs="Times New Roman"/>
          <w:sz w:val="20"/>
          <w:szCs w:val="20"/>
        </w:rPr>
        <w:t xml:space="preserve">item rate basis </w:t>
      </w:r>
      <w:r w:rsidRPr="00547FC3">
        <w:rPr>
          <w:rFonts w:ascii="Times New Roman" w:hAnsi="Times New Roman" w:cs="Times New Roman"/>
          <w:sz w:val="20"/>
          <w:szCs w:val="20"/>
        </w:rPr>
        <w:t xml:space="preserve">for </w:t>
      </w:r>
      <w:r w:rsidR="00937E9C">
        <w:rPr>
          <w:rFonts w:ascii="Times New Roman" w:hAnsi="Times New Roman" w:cs="Times New Roman"/>
          <w:sz w:val="20"/>
          <w:szCs w:val="20"/>
        </w:rPr>
        <w:t>Various Departments</w:t>
      </w:r>
      <w:r w:rsidRPr="00547FC3">
        <w:rPr>
          <w:rFonts w:ascii="Times New Roman" w:hAnsi="Times New Roman" w:cs="Times New Roman"/>
          <w:sz w:val="20"/>
          <w:szCs w:val="20"/>
        </w:rPr>
        <w:t xml:space="preserve"> of the Islamia University of Bahawalpur </w:t>
      </w:r>
      <w:r>
        <w:rPr>
          <w:rFonts w:ascii="Times New Roman" w:hAnsi="Times New Roman" w:cs="Times New Roman"/>
          <w:sz w:val="20"/>
          <w:szCs w:val="20"/>
        </w:rPr>
        <w:t xml:space="preserve">on FOR basis </w:t>
      </w:r>
      <w:r w:rsidRPr="00547FC3">
        <w:rPr>
          <w:rFonts w:ascii="Times New Roman" w:hAnsi="Times New Roman" w:cs="Times New Roman"/>
          <w:sz w:val="20"/>
          <w:szCs w:val="20"/>
        </w:rPr>
        <w:t>as per detail given below</w:t>
      </w:r>
      <w:r>
        <w:rPr>
          <w:rFonts w:ascii="Times New Roman" w:hAnsi="Times New Roman" w:cs="Times New Roman"/>
          <w:sz w:val="20"/>
          <w:szCs w:val="20"/>
        </w:rPr>
        <w:t>:-</w:t>
      </w:r>
    </w:p>
    <w:p w:rsidR="00681ADA" w:rsidRPr="000874E6" w:rsidRDefault="00681ADA" w:rsidP="00F205F3">
      <w:pPr>
        <w:pStyle w:val="NoSpacing"/>
        <w:jc w:val="center"/>
        <w:rPr>
          <w:rFonts w:ascii="Times New Roman" w:hAnsi="Times New Roman" w:cs="Times New Roman"/>
          <w:b/>
          <w:sz w:val="20"/>
          <w:szCs w:val="20"/>
        </w:rPr>
      </w:pPr>
    </w:p>
    <w:tbl>
      <w:tblPr>
        <w:tblStyle w:val="TableGrid"/>
        <w:tblW w:w="9450" w:type="dxa"/>
        <w:tblInd w:w="288" w:type="dxa"/>
        <w:tblLayout w:type="fixed"/>
        <w:tblLook w:val="04A0"/>
      </w:tblPr>
      <w:tblGrid>
        <w:gridCol w:w="1260"/>
        <w:gridCol w:w="4500"/>
        <w:gridCol w:w="1710"/>
        <w:gridCol w:w="1980"/>
      </w:tblGrid>
      <w:tr w:rsidR="00C25988" w:rsidRPr="00406DC8" w:rsidTr="00637D5F">
        <w:tc>
          <w:tcPr>
            <w:tcW w:w="1260" w:type="dxa"/>
            <w:tcBorders>
              <w:right w:val="single" w:sz="4" w:space="0" w:color="auto"/>
            </w:tcBorders>
          </w:tcPr>
          <w:p w:rsidR="00C25988" w:rsidRPr="000F3BF7" w:rsidRDefault="00F11A6C" w:rsidP="00B337C4">
            <w:pPr>
              <w:jc w:val="center"/>
              <w:rPr>
                <w:rFonts w:ascii="Times New Roman" w:hAnsi="Times New Roman" w:cs="Times New Roman"/>
                <w:b/>
                <w:sz w:val="20"/>
                <w:szCs w:val="20"/>
              </w:rPr>
            </w:pPr>
            <w:r>
              <w:rPr>
                <w:rFonts w:ascii="Times New Roman" w:hAnsi="Times New Roman" w:cs="Times New Roman"/>
                <w:b/>
                <w:sz w:val="20"/>
                <w:szCs w:val="20"/>
              </w:rPr>
              <w:t>Sr</w:t>
            </w:r>
            <w:r w:rsidR="00C25988" w:rsidRPr="000F3BF7">
              <w:rPr>
                <w:rFonts w:ascii="Times New Roman" w:hAnsi="Times New Roman" w:cs="Times New Roman"/>
                <w:b/>
                <w:sz w:val="20"/>
                <w:szCs w:val="20"/>
              </w:rPr>
              <w:t>-No.</w:t>
            </w:r>
          </w:p>
        </w:tc>
        <w:tc>
          <w:tcPr>
            <w:tcW w:w="4500" w:type="dxa"/>
            <w:tcBorders>
              <w:left w:val="single" w:sz="4" w:space="0" w:color="auto"/>
            </w:tcBorders>
          </w:tcPr>
          <w:p w:rsidR="00C25988" w:rsidRPr="00C41224" w:rsidRDefault="00C25988" w:rsidP="00B337C4">
            <w:pPr>
              <w:jc w:val="center"/>
              <w:rPr>
                <w:rFonts w:ascii="Times New Roman" w:hAnsi="Times New Roman" w:cs="Times New Roman"/>
                <w:b/>
                <w:sz w:val="20"/>
                <w:szCs w:val="20"/>
              </w:rPr>
            </w:pPr>
            <w:r w:rsidRPr="00C41224">
              <w:rPr>
                <w:rFonts w:ascii="Times New Roman" w:hAnsi="Times New Roman" w:cs="Times New Roman"/>
                <w:b/>
                <w:sz w:val="20"/>
                <w:szCs w:val="20"/>
              </w:rPr>
              <w:t>Category  (Specifications in Tender Documents)</w:t>
            </w:r>
          </w:p>
        </w:tc>
        <w:tc>
          <w:tcPr>
            <w:tcW w:w="1710" w:type="dxa"/>
            <w:tcBorders>
              <w:left w:val="single" w:sz="4" w:space="0" w:color="auto"/>
            </w:tcBorders>
          </w:tcPr>
          <w:p w:rsidR="00C25988" w:rsidRPr="000F3BF7" w:rsidRDefault="00C25988" w:rsidP="00B337C4">
            <w:pPr>
              <w:jc w:val="center"/>
              <w:rPr>
                <w:rFonts w:ascii="Times New Roman" w:hAnsi="Times New Roman" w:cs="Times New Roman"/>
                <w:b/>
                <w:sz w:val="20"/>
                <w:szCs w:val="20"/>
              </w:rPr>
            </w:pPr>
            <w:r w:rsidRPr="000F3BF7">
              <w:rPr>
                <w:rFonts w:ascii="Times New Roman" w:hAnsi="Times New Roman" w:cs="Times New Roman"/>
                <w:b/>
                <w:sz w:val="20"/>
                <w:szCs w:val="20"/>
              </w:rPr>
              <w:t xml:space="preserve">Estimated Cost </w:t>
            </w:r>
          </w:p>
        </w:tc>
        <w:tc>
          <w:tcPr>
            <w:tcW w:w="1980" w:type="dxa"/>
            <w:tcBorders>
              <w:left w:val="single" w:sz="4" w:space="0" w:color="auto"/>
            </w:tcBorders>
          </w:tcPr>
          <w:p w:rsidR="00C25988" w:rsidRPr="000F3BF7" w:rsidRDefault="00C25988" w:rsidP="00B337C4">
            <w:pPr>
              <w:jc w:val="center"/>
              <w:rPr>
                <w:rFonts w:ascii="Times New Roman" w:hAnsi="Times New Roman" w:cs="Times New Roman"/>
                <w:b/>
                <w:sz w:val="20"/>
                <w:szCs w:val="20"/>
              </w:rPr>
            </w:pPr>
            <w:r w:rsidRPr="000F3BF7">
              <w:rPr>
                <w:rFonts w:ascii="Times New Roman" w:hAnsi="Times New Roman" w:cs="Times New Roman"/>
                <w:b/>
                <w:sz w:val="20"/>
                <w:szCs w:val="20"/>
              </w:rPr>
              <w:t>Bid Security (CDR)</w:t>
            </w:r>
          </w:p>
        </w:tc>
      </w:tr>
      <w:tr w:rsidR="009F69D6" w:rsidRPr="00406DC8" w:rsidTr="00637D5F">
        <w:trPr>
          <w:trHeight w:val="233"/>
        </w:trPr>
        <w:tc>
          <w:tcPr>
            <w:tcW w:w="1260" w:type="dxa"/>
            <w:tcBorders>
              <w:right w:val="single" w:sz="4" w:space="0" w:color="auto"/>
            </w:tcBorders>
          </w:tcPr>
          <w:p w:rsidR="009F69D6" w:rsidRPr="00DE4811" w:rsidRDefault="00F11A6C" w:rsidP="006A1802">
            <w:pPr>
              <w:spacing w:line="360" w:lineRule="auto"/>
              <w:jc w:val="center"/>
              <w:rPr>
                <w:rFonts w:asciiTheme="majorBidi" w:hAnsiTheme="majorBidi" w:cstheme="majorBidi"/>
                <w:b/>
                <w:sz w:val="20"/>
                <w:szCs w:val="20"/>
              </w:rPr>
            </w:pPr>
            <w:r>
              <w:rPr>
                <w:rFonts w:asciiTheme="majorBidi" w:hAnsiTheme="majorBidi" w:cstheme="majorBidi"/>
                <w:b/>
                <w:sz w:val="20"/>
                <w:szCs w:val="20"/>
              </w:rPr>
              <w:t>1</w:t>
            </w:r>
          </w:p>
        </w:tc>
        <w:tc>
          <w:tcPr>
            <w:tcW w:w="4500" w:type="dxa"/>
            <w:tcBorders>
              <w:left w:val="single" w:sz="4" w:space="0" w:color="auto"/>
            </w:tcBorders>
          </w:tcPr>
          <w:p w:rsidR="009F69D6" w:rsidRDefault="00F11A6C" w:rsidP="006A1802">
            <w:pPr>
              <w:spacing w:line="360" w:lineRule="auto"/>
              <w:rPr>
                <w:rFonts w:asciiTheme="majorBidi" w:hAnsiTheme="majorBidi" w:cstheme="majorBidi"/>
                <w:b/>
                <w:sz w:val="20"/>
                <w:szCs w:val="20"/>
              </w:rPr>
            </w:pPr>
            <w:r>
              <w:rPr>
                <w:rFonts w:asciiTheme="majorBidi" w:hAnsiTheme="majorBidi" w:cstheme="majorBidi"/>
                <w:b/>
                <w:sz w:val="20"/>
                <w:szCs w:val="20"/>
              </w:rPr>
              <w:t>IT Items</w:t>
            </w:r>
            <w:r w:rsidR="004000FB">
              <w:rPr>
                <w:rFonts w:asciiTheme="majorBidi" w:hAnsiTheme="majorBidi" w:cstheme="majorBidi"/>
                <w:b/>
                <w:sz w:val="20"/>
                <w:szCs w:val="20"/>
              </w:rPr>
              <w:t xml:space="preserve"> for Various Departments</w:t>
            </w:r>
            <w:r w:rsidR="009F69D6">
              <w:rPr>
                <w:rFonts w:asciiTheme="majorBidi" w:hAnsiTheme="majorBidi" w:cstheme="majorBidi"/>
                <w:b/>
                <w:sz w:val="20"/>
                <w:szCs w:val="20"/>
              </w:rPr>
              <w:t>:</w:t>
            </w:r>
          </w:p>
        </w:tc>
        <w:tc>
          <w:tcPr>
            <w:tcW w:w="1710" w:type="dxa"/>
            <w:tcBorders>
              <w:left w:val="single" w:sz="4" w:space="0" w:color="auto"/>
            </w:tcBorders>
          </w:tcPr>
          <w:p w:rsidR="009F69D6" w:rsidRDefault="00476D8A" w:rsidP="00F11A6C">
            <w:pPr>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Rs.</w:t>
            </w:r>
            <w:r w:rsidR="00F11A6C">
              <w:rPr>
                <w:rFonts w:asciiTheme="majorBidi" w:hAnsiTheme="majorBidi" w:cstheme="majorBidi"/>
                <w:b/>
                <w:bCs/>
                <w:color w:val="000000"/>
                <w:sz w:val="20"/>
                <w:szCs w:val="20"/>
              </w:rPr>
              <w:t>3,267,750</w:t>
            </w:r>
            <w:r>
              <w:rPr>
                <w:rFonts w:asciiTheme="majorBidi" w:hAnsiTheme="majorBidi" w:cstheme="majorBidi"/>
                <w:b/>
                <w:bCs/>
                <w:color w:val="000000"/>
                <w:sz w:val="20"/>
                <w:szCs w:val="20"/>
              </w:rPr>
              <w:t>/-</w:t>
            </w:r>
          </w:p>
        </w:tc>
        <w:tc>
          <w:tcPr>
            <w:tcW w:w="1980" w:type="dxa"/>
            <w:tcBorders>
              <w:left w:val="single" w:sz="4" w:space="0" w:color="auto"/>
            </w:tcBorders>
          </w:tcPr>
          <w:p w:rsidR="009F69D6" w:rsidRPr="00832108" w:rsidRDefault="006C6A8D" w:rsidP="00F11A6C">
            <w:pPr>
              <w:pStyle w:val="NoSpacing"/>
              <w:spacing w:line="360" w:lineRule="auto"/>
              <w:jc w:val="center"/>
              <w:rPr>
                <w:rFonts w:asciiTheme="majorBidi" w:hAnsiTheme="majorBidi" w:cstheme="majorBidi"/>
                <w:b/>
                <w:bCs/>
                <w:sz w:val="20"/>
                <w:szCs w:val="20"/>
              </w:rPr>
            </w:pPr>
            <w:r>
              <w:rPr>
                <w:rFonts w:asciiTheme="majorBidi" w:hAnsiTheme="majorBidi" w:cstheme="majorBidi"/>
                <w:b/>
                <w:bCs/>
                <w:sz w:val="20"/>
                <w:szCs w:val="20"/>
              </w:rPr>
              <w:t>Rs.</w:t>
            </w:r>
            <w:r w:rsidR="00F11A6C">
              <w:rPr>
                <w:rFonts w:asciiTheme="majorBidi" w:hAnsiTheme="majorBidi" w:cstheme="majorBidi"/>
                <w:b/>
                <w:bCs/>
                <w:sz w:val="20"/>
                <w:szCs w:val="20"/>
              </w:rPr>
              <w:t>65</w:t>
            </w:r>
            <w:r w:rsidR="00765CD8">
              <w:rPr>
                <w:rFonts w:asciiTheme="majorBidi" w:hAnsiTheme="majorBidi" w:cstheme="majorBidi"/>
                <w:b/>
                <w:bCs/>
                <w:sz w:val="20"/>
                <w:szCs w:val="20"/>
              </w:rPr>
              <w:t>,</w:t>
            </w:r>
            <w:r w:rsidR="00F11A6C">
              <w:rPr>
                <w:rFonts w:asciiTheme="majorBidi" w:hAnsiTheme="majorBidi" w:cstheme="majorBidi"/>
                <w:b/>
                <w:bCs/>
                <w:sz w:val="20"/>
                <w:szCs w:val="20"/>
              </w:rPr>
              <w:t>355/-</w:t>
            </w:r>
          </w:p>
        </w:tc>
      </w:tr>
      <w:tr w:rsidR="004000FB" w:rsidRPr="00406DC8" w:rsidTr="00637D5F">
        <w:trPr>
          <w:trHeight w:val="233"/>
        </w:trPr>
        <w:tc>
          <w:tcPr>
            <w:tcW w:w="1260" w:type="dxa"/>
            <w:tcBorders>
              <w:right w:val="single" w:sz="4" w:space="0" w:color="auto"/>
            </w:tcBorders>
          </w:tcPr>
          <w:p w:rsidR="004000FB" w:rsidRDefault="004000FB" w:rsidP="006A1802">
            <w:pPr>
              <w:spacing w:line="360" w:lineRule="auto"/>
              <w:jc w:val="center"/>
              <w:rPr>
                <w:rFonts w:asciiTheme="majorBidi" w:hAnsiTheme="majorBidi" w:cstheme="majorBidi"/>
                <w:b/>
                <w:sz w:val="20"/>
                <w:szCs w:val="20"/>
              </w:rPr>
            </w:pPr>
            <w:r>
              <w:rPr>
                <w:rFonts w:asciiTheme="majorBidi" w:hAnsiTheme="majorBidi" w:cstheme="majorBidi"/>
                <w:b/>
                <w:sz w:val="20"/>
                <w:szCs w:val="20"/>
              </w:rPr>
              <w:t>2</w:t>
            </w:r>
          </w:p>
        </w:tc>
        <w:tc>
          <w:tcPr>
            <w:tcW w:w="4500" w:type="dxa"/>
            <w:tcBorders>
              <w:left w:val="single" w:sz="4" w:space="0" w:color="auto"/>
            </w:tcBorders>
          </w:tcPr>
          <w:p w:rsidR="004000FB" w:rsidRDefault="004000FB" w:rsidP="006A1802">
            <w:pPr>
              <w:spacing w:line="360" w:lineRule="auto"/>
              <w:rPr>
                <w:rFonts w:asciiTheme="majorBidi" w:hAnsiTheme="majorBidi" w:cstheme="majorBidi"/>
                <w:b/>
                <w:sz w:val="20"/>
                <w:szCs w:val="20"/>
              </w:rPr>
            </w:pPr>
            <w:r>
              <w:rPr>
                <w:rFonts w:asciiTheme="majorBidi" w:hAnsiTheme="majorBidi" w:cstheme="majorBidi"/>
                <w:b/>
                <w:sz w:val="20"/>
                <w:szCs w:val="20"/>
              </w:rPr>
              <w:t>Uniform for Security Division:</w:t>
            </w:r>
          </w:p>
        </w:tc>
        <w:tc>
          <w:tcPr>
            <w:tcW w:w="1710" w:type="dxa"/>
            <w:tcBorders>
              <w:left w:val="single" w:sz="4" w:space="0" w:color="auto"/>
            </w:tcBorders>
          </w:tcPr>
          <w:p w:rsidR="004000FB" w:rsidRDefault="006F07AD" w:rsidP="00F11A6C">
            <w:pPr>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Rs.3,215,695/-</w:t>
            </w:r>
          </w:p>
        </w:tc>
        <w:tc>
          <w:tcPr>
            <w:tcW w:w="1980" w:type="dxa"/>
            <w:tcBorders>
              <w:left w:val="single" w:sz="4" w:space="0" w:color="auto"/>
            </w:tcBorders>
          </w:tcPr>
          <w:p w:rsidR="004000FB" w:rsidRDefault="006F07AD" w:rsidP="00F11A6C">
            <w:pPr>
              <w:pStyle w:val="NoSpacing"/>
              <w:spacing w:line="360" w:lineRule="auto"/>
              <w:jc w:val="center"/>
              <w:rPr>
                <w:rFonts w:asciiTheme="majorBidi" w:hAnsiTheme="majorBidi" w:cstheme="majorBidi"/>
                <w:b/>
                <w:bCs/>
                <w:sz w:val="20"/>
                <w:szCs w:val="20"/>
              </w:rPr>
            </w:pPr>
            <w:r>
              <w:rPr>
                <w:rFonts w:asciiTheme="majorBidi" w:hAnsiTheme="majorBidi" w:cstheme="majorBidi"/>
                <w:b/>
                <w:bCs/>
                <w:sz w:val="20"/>
                <w:szCs w:val="20"/>
              </w:rPr>
              <w:t>Rs.64</w:t>
            </w:r>
            <w:r w:rsidR="00765CD8">
              <w:rPr>
                <w:rFonts w:asciiTheme="majorBidi" w:hAnsiTheme="majorBidi" w:cstheme="majorBidi"/>
                <w:b/>
                <w:bCs/>
                <w:sz w:val="20"/>
                <w:szCs w:val="20"/>
              </w:rPr>
              <w:t>,</w:t>
            </w:r>
            <w:r>
              <w:rPr>
                <w:rFonts w:asciiTheme="majorBidi" w:hAnsiTheme="majorBidi" w:cstheme="majorBidi"/>
                <w:b/>
                <w:bCs/>
                <w:sz w:val="20"/>
                <w:szCs w:val="20"/>
              </w:rPr>
              <w:t>314/-</w:t>
            </w:r>
          </w:p>
        </w:tc>
      </w:tr>
      <w:tr w:rsidR="00F11A6C" w:rsidRPr="00406DC8" w:rsidTr="00637D5F">
        <w:trPr>
          <w:trHeight w:val="233"/>
        </w:trPr>
        <w:tc>
          <w:tcPr>
            <w:tcW w:w="1260" w:type="dxa"/>
            <w:tcBorders>
              <w:right w:val="single" w:sz="4" w:space="0" w:color="auto"/>
            </w:tcBorders>
          </w:tcPr>
          <w:p w:rsidR="00F11A6C" w:rsidRPr="00DE4811" w:rsidRDefault="00BE0471" w:rsidP="006A1802">
            <w:pPr>
              <w:spacing w:line="360" w:lineRule="auto"/>
              <w:jc w:val="center"/>
              <w:rPr>
                <w:rFonts w:asciiTheme="majorBidi" w:hAnsiTheme="majorBidi" w:cstheme="majorBidi"/>
                <w:b/>
                <w:sz w:val="20"/>
                <w:szCs w:val="20"/>
              </w:rPr>
            </w:pPr>
            <w:r>
              <w:rPr>
                <w:rFonts w:asciiTheme="majorBidi" w:hAnsiTheme="majorBidi" w:cstheme="majorBidi"/>
                <w:b/>
                <w:sz w:val="20"/>
                <w:szCs w:val="20"/>
              </w:rPr>
              <w:t>3</w:t>
            </w:r>
          </w:p>
        </w:tc>
        <w:tc>
          <w:tcPr>
            <w:tcW w:w="4500" w:type="dxa"/>
            <w:tcBorders>
              <w:left w:val="single" w:sz="4" w:space="0" w:color="auto"/>
            </w:tcBorders>
          </w:tcPr>
          <w:p w:rsidR="00F11A6C" w:rsidRDefault="00F11A6C" w:rsidP="006A1802">
            <w:pPr>
              <w:spacing w:line="360" w:lineRule="auto"/>
              <w:rPr>
                <w:rFonts w:asciiTheme="majorBidi" w:hAnsiTheme="majorBidi" w:cstheme="majorBidi"/>
                <w:b/>
                <w:sz w:val="20"/>
                <w:szCs w:val="20"/>
              </w:rPr>
            </w:pPr>
            <w:r>
              <w:rPr>
                <w:rFonts w:asciiTheme="majorBidi" w:hAnsiTheme="majorBidi" w:cstheme="majorBidi"/>
                <w:b/>
                <w:sz w:val="20"/>
                <w:szCs w:val="20"/>
              </w:rPr>
              <w:t>Electric Items</w:t>
            </w:r>
            <w:r w:rsidR="004000FB">
              <w:rPr>
                <w:rFonts w:asciiTheme="majorBidi" w:hAnsiTheme="majorBidi" w:cstheme="majorBidi"/>
                <w:b/>
                <w:sz w:val="20"/>
                <w:szCs w:val="20"/>
              </w:rPr>
              <w:t xml:space="preserve"> for Medical and Ghotvi Hall</w:t>
            </w:r>
            <w:r>
              <w:rPr>
                <w:rFonts w:asciiTheme="majorBidi" w:hAnsiTheme="majorBidi" w:cstheme="majorBidi"/>
                <w:b/>
                <w:sz w:val="20"/>
                <w:szCs w:val="20"/>
              </w:rPr>
              <w:t>:</w:t>
            </w:r>
          </w:p>
        </w:tc>
        <w:tc>
          <w:tcPr>
            <w:tcW w:w="1710" w:type="dxa"/>
            <w:tcBorders>
              <w:left w:val="single" w:sz="4" w:space="0" w:color="auto"/>
            </w:tcBorders>
          </w:tcPr>
          <w:p w:rsidR="00F11A6C" w:rsidRDefault="00F11A6C" w:rsidP="004000FB">
            <w:pPr>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Rs.</w:t>
            </w:r>
            <w:r w:rsidR="004000FB">
              <w:rPr>
                <w:rFonts w:asciiTheme="majorBidi" w:hAnsiTheme="majorBidi" w:cstheme="majorBidi"/>
                <w:b/>
                <w:bCs/>
                <w:color w:val="000000"/>
                <w:sz w:val="20"/>
                <w:szCs w:val="20"/>
              </w:rPr>
              <w:t>3</w:t>
            </w:r>
            <w:r>
              <w:rPr>
                <w:rFonts w:asciiTheme="majorBidi" w:hAnsiTheme="majorBidi" w:cstheme="majorBidi"/>
                <w:b/>
                <w:bCs/>
                <w:color w:val="000000"/>
                <w:sz w:val="20"/>
                <w:szCs w:val="20"/>
              </w:rPr>
              <w:t>,</w:t>
            </w:r>
            <w:r w:rsidR="004000FB">
              <w:rPr>
                <w:rFonts w:asciiTheme="majorBidi" w:hAnsiTheme="majorBidi" w:cstheme="majorBidi"/>
                <w:b/>
                <w:bCs/>
                <w:color w:val="000000"/>
                <w:sz w:val="20"/>
                <w:szCs w:val="20"/>
              </w:rPr>
              <w:t>399</w:t>
            </w:r>
            <w:r>
              <w:rPr>
                <w:rFonts w:asciiTheme="majorBidi" w:hAnsiTheme="majorBidi" w:cstheme="majorBidi"/>
                <w:b/>
                <w:bCs/>
                <w:color w:val="000000"/>
                <w:sz w:val="20"/>
                <w:szCs w:val="20"/>
              </w:rPr>
              <w:t>,000/-</w:t>
            </w:r>
          </w:p>
        </w:tc>
        <w:tc>
          <w:tcPr>
            <w:tcW w:w="1980" w:type="dxa"/>
            <w:tcBorders>
              <w:left w:val="single" w:sz="4" w:space="0" w:color="auto"/>
            </w:tcBorders>
          </w:tcPr>
          <w:p w:rsidR="00F11A6C" w:rsidRDefault="00F11A6C" w:rsidP="004000FB">
            <w:pPr>
              <w:pStyle w:val="NoSpacing"/>
              <w:spacing w:line="360" w:lineRule="auto"/>
              <w:jc w:val="center"/>
              <w:rPr>
                <w:rFonts w:asciiTheme="majorBidi" w:hAnsiTheme="majorBidi" w:cstheme="majorBidi"/>
                <w:b/>
                <w:bCs/>
                <w:sz w:val="20"/>
                <w:szCs w:val="20"/>
              </w:rPr>
            </w:pPr>
            <w:r>
              <w:rPr>
                <w:rFonts w:asciiTheme="majorBidi" w:hAnsiTheme="majorBidi" w:cstheme="majorBidi"/>
                <w:b/>
                <w:bCs/>
                <w:sz w:val="20"/>
                <w:szCs w:val="20"/>
              </w:rPr>
              <w:t>Rs.</w:t>
            </w:r>
            <w:r w:rsidR="004000FB">
              <w:rPr>
                <w:rFonts w:asciiTheme="majorBidi" w:hAnsiTheme="majorBidi" w:cstheme="majorBidi"/>
                <w:b/>
                <w:bCs/>
                <w:sz w:val="20"/>
                <w:szCs w:val="20"/>
              </w:rPr>
              <w:t>67,980</w:t>
            </w:r>
            <w:r>
              <w:rPr>
                <w:rFonts w:asciiTheme="majorBidi" w:hAnsiTheme="majorBidi" w:cstheme="majorBidi"/>
                <w:b/>
                <w:bCs/>
                <w:sz w:val="20"/>
                <w:szCs w:val="20"/>
              </w:rPr>
              <w:t>/-</w:t>
            </w:r>
          </w:p>
        </w:tc>
      </w:tr>
      <w:tr w:rsidR="00667292" w:rsidRPr="00406DC8" w:rsidTr="00637D5F">
        <w:trPr>
          <w:trHeight w:val="233"/>
        </w:trPr>
        <w:tc>
          <w:tcPr>
            <w:tcW w:w="1260" w:type="dxa"/>
            <w:tcBorders>
              <w:right w:val="single" w:sz="4" w:space="0" w:color="auto"/>
            </w:tcBorders>
          </w:tcPr>
          <w:p w:rsidR="00667292" w:rsidRDefault="00BE0471" w:rsidP="006A1802">
            <w:pPr>
              <w:spacing w:line="360" w:lineRule="auto"/>
              <w:jc w:val="center"/>
              <w:rPr>
                <w:rFonts w:asciiTheme="majorBidi" w:hAnsiTheme="majorBidi" w:cstheme="majorBidi"/>
                <w:b/>
                <w:sz w:val="20"/>
                <w:szCs w:val="20"/>
              </w:rPr>
            </w:pPr>
            <w:r>
              <w:rPr>
                <w:rFonts w:asciiTheme="majorBidi" w:hAnsiTheme="majorBidi" w:cstheme="majorBidi"/>
                <w:b/>
                <w:sz w:val="20"/>
                <w:szCs w:val="20"/>
              </w:rPr>
              <w:t>4</w:t>
            </w:r>
          </w:p>
        </w:tc>
        <w:tc>
          <w:tcPr>
            <w:tcW w:w="4500" w:type="dxa"/>
            <w:tcBorders>
              <w:left w:val="single" w:sz="4" w:space="0" w:color="auto"/>
            </w:tcBorders>
          </w:tcPr>
          <w:p w:rsidR="00667292" w:rsidRDefault="00667292" w:rsidP="006A1802">
            <w:pPr>
              <w:spacing w:line="360" w:lineRule="auto"/>
              <w:rPr>
                <w:rFonts w:asciiTheme="majorBidi" w:hAnsiTheme="majorBidi" w:cstheme="majorBidi"/>
                <w:b/>
                <w:sz w:val="20"/>
                <w:szCs w:val="20"/>
              </w:rPr>
            </w:pPr>
            <w:r>
              <w:rPr>
                <w:rFonts w:asciiTheme="majorBidi" w:hAnsiTheme="majorBidi" w:cstheme="majorBidi"/>
                <w:b/>
                <w:sz w:val="20"/>
                <w:szCs w:val="20"/>
              </w:rPr>
              <w:t>Machinery Items for Engineering Branch:</w:t>
            </w:r>
          </w:p>
        </w:tc>
        <w:tc>
          <w:tcPr>
            <w:tcW w:w="1710" w:type="dxa"/>
            <w:tcBorders>
              <w:left w:val="single" w:sz="4" w:space="0" w:color="auto"/>
            </w:tcBorders>
          </w:tcPr>
          <w:p w:rsidR="00667292" w:rsidRDefault="00667292" w:rsidP="004000FB">
            <w:pPr>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Rs.2,949,750/-</w:t>
            </w:r>
          </w:p>
        </w:tc>
        <w:tc>
          <w:tcPr>
            <w:tcW w:w="1980" w:type="dxa"/>
            <w:tcBorders>
              <w:left w:val="single" w:sz="4" w:space="0" w:color="auto"/>
            </w:tcBorders>
          </w:tcPr>
          <w:p w:rsidR="00667292" w:rsidRDefault="00667292" w:rsidP="004000FB">
            <w:pPr>
              <w:pStyle w:val="NoSpacing"/>
              <w:spacing w:line="360" w:lineRule="auto"/>
              <w:jc w:val="center"/>
              <w:rPr>
                <w:rFonts w:asciiTheme="majorBidi" w:hAnsiTheme="majorBidi" w:cstheme="majorBidi"/>
                <w:b/>
                <w:bCs/>
                <w:sz w:val="20"/>
                <w:szCs w:val="20"/>
              </w:rPr>
            </w:pPr>
            <w:r>
              <w:rPr>
                <w:rFonts w:asciiTheme="majorBidi" w:hAnsiTheme="majorBidi" w:cstheme="majorBidi"/>
                <w:b/>
                <w:bCs/>
                <w:sz w:val="20"/>
                <w:szCs w:val="20"/>
              </w:rPr>
              <w:t>Rs.58,995/-</w:t>
            </w:r>
          </w:p>
        </w:tc>
      </w:tr>
      <w:tr w:rsidR="007E7166" w:rsidRPr="00406DC8" w:rsidTr="00637D5F">
        <w:trPr>
          <w:trHeight w:val="233"/>
        </w:trPr>
        <w:tc>
          <w:tcPr>
            <w:tcW w:w="1260" w:type="dxa"/>
            <w:tcBorders>
              <w:right w:val="single" w:sz="4" w:space="0" w:color="auto"/>
            </w:tcBorders>
          </w:tcPr>
          <w:p w:rsidR="007E7166" w:rsidRDefault="00BE0471" w:rsidP="006A1802">
            <w:pPr>
              <w:spacing w:line="360" w:lineRule="auto"/>
              <w:jc w:val="center"/>
              <w:rPr>
                <w:rFonts w:asciiTheme="majorBidi" w:hAnsiTheme="majorBidi" w:cstheme="majorBidi"/>
                <w:b/>
                <w:sz w:val="20"/>
                <w:szCs w:val="20"/>
              </w:rPr>
            </w:pPr>
            <w:r>
              <w:rPr>
                <w:rFonts w:asciiTheme="majorBidi" w:hAnsiTheme="majorBidi" w:cstheme="majorBidi"/>
                <w:b/>
                <w:sz w:val="20"/>
                <w:szCs w:val="20"/>
              </w:rPr>
              <w:t>5</w:t>
            </w:r>
          </w:p>
        </w:tc>
        <w:tc>
          <w:tcPr>
            <w:tcW w:w="4500" w:type="dxa"/>
            <w:tcBorders>
              <w:left w:val="single" w:sz="4" w:space="0" w:color="auto"/>
            </w:tcBorders>
          </w:tcPr>
          <w:p w:rsidR="007E7166" w:rsidRDefault="007E7166" w:rsidP="006A1802">
            <w:pPr>
              <w:spacing w:line="360" w:lineRule="auto"/>
              <w:rPr>
                <w:rFonts w:asciiTheme="majorBidi" w:hAnsiTheme="majorBidi" w:cstheme="majorBidi"/>
                <w:b/>
                <w:sz w:val="20"/>
                <w:szCs w:val="20"/>
              </w:rPr>
            </w:pPr>
            <w:r>
              <w:rPr>
                <w:rFonts w:asciiTheme="majorBidi" w:hAnsiTheme="majorBidi" w:cstheme="majorBidi"/>
                <w:b/>
                <w:sz w:val="20"/>
                <w:szCs w:val="20"/>
              </w:rPr>
              <w:t>Medicine for Medical Health Center:</w:t>
            </w:r>
          </w:p>
        </w:tc>
        <w:tc>
          <w:tcPr>
            <w:tcW w:w="1710" w:type="dxa"/>
            <w:tcBorders>
              <w:left w:val="single" w:sz="4" w:space="0" w:color="auto"/>
            </w:tcBorders>
          </w:tcPr>
          <w:p w:rsidR="007E7166" w:rsidRDefault="007E7166" w:rsidP="004000FB">
            <w:pPr>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Rs.1,400,000/-</w:t>
            </w:r>
          </w:p>
        </w:tc>
        <w:tc>
          <w:tcPr>
            <w:tcW w:w="1980" w:type="dxa"/>
            <w:tcBorders>
              <w:left w:val="single" w:sz="4" w:space="0" w:color="auto"/>
            </w:tcBorders>
          </w:tcPr>
          <w:p w:rsidR="007E7166" w:rsidRDefault="007E7166" w:rsidP="004000FB">
            <w:pPr>
              <w:pStyle w:val="NoSpacing"/>
              <w:spacing w:line="360" w:lineRule="auto"/>
              <w:jc w:val="center"/>
              <w:rPr>
                <w:rFonts w:asciiTheme="majorBidi" w:hAnsiTheme="majorBidi" w:cstheme="majorBidi"/>
                <w:b/>
                <w:bCs/>
                <w:sz w:val="20"/>
                <w:szCs w:val="20"/>
              </w:rPr>
            </w:pPr>
            <w:r>
              <w:rPr>
                <w:rFonts w:asciiTheme="majorBidi" w:hAnsiTheme="majorBidi" w:cstheme="majorBidi"/>
                <w:b/>
                <w:bCs/>
                <w:sz w:val="20"/>
                <w:szCs w:val="20"/>
              </w:rPr>
              <w:t>Rs.28,000/-</w:t>
            </w:r>
          </w:p>
        </w:tc>
      </w:tr>
      <w:tr w:rsidR="00F11A6C" w:rsidRPr="00406DC8" w:rsidTr="00637D5F">
        <w:trPr>
          <w:trHeight w:val="233"/>
        </w:trPr>
        <w:tc>
          <w:tcPr>
            <w:tcW w:w="1260" w:type="dxa"/>
            <w:tcBorders>
              <w:right w:val="single" w:sz="4" w:space="0" w:color="auto"/>
            </w:tcBorders>
          </w:tcPr>
          <w:p w:rsidR="00F11A6C" w:rsidRPr="00DE4811" w:rsidRDefault="00BE0471" w:rsidP="006A1802">
            <w:pPr>
              <w:spacing w:line="360" w:lineRule="auto"/>
              <w:jc w:val="center"/>
              <w:rPr>
                <w:rFonts w:asciiTheme="majorBidi" w:hAnsiTheme="majorBidi" w:cstheme="majorBidi"/>
                <w:b/>
                <w:sz w:val="20"/>
                <w:szCs w:val="20"/>
              </w:rPr>
            </w:pPr>
            <w:r>
              <w:rPr>
                <w:rFonts w:asciiTheme="majorBidi" w:hAnsiTheme="majorBidi" w:cstheme="majorBidi"/>
                <w:b/>
                <w:sz w:val="20"/>
                <w:szCs w:val="20"/>
              </w:rPr>
              <w:t>6</w:t>
            </w:r>
          </w:p>
        </w:tc>
        <w:tc>
          <w:tcPr>
            <w:tcW w:w="4500" w:type="dxa"/>
            <w:tcBorders>
              <w:left w:val="single" w:sz="4" w:space="0" w:color="auto"/>
            </w:tcBorders>
          </w:tcPr>
          <w:p w:rsidR="00F11A6C" w:rsidRDefault="00F11A6C" w:rsidP="006A1802">
            <w:pPr>
              <w:spacing w:line="360" w:lineRule="auto"/>
              <w:rPr>
                <w:rFonts w:asciiTheme="majorBidi" w:hAnsiTheme="majorBidi" w:cstheme="majorBidi"/>
                <w:b/>
                <w:sz w:val="20"/>
                <w:szCs w:val="20"/>
              </w:rPr>
            </w:pPr>
            <w:r>
              <w:rPr>
                <w:rFonts w:asciiTheme="majorBidi" w:hAnsiTheme="majorBidi" w:cstheme="majorBidi"/>
                <w:b/>
                <w:sz w:val="20"/>
                <w:szCs w:val="20"/>
              </w:rPr>
              <w:t>Sports Items</w:t>
            </w:r>
            <w:r w:rsidR="006F07AD">
              <w:rPr>
                <w:rFonts w:asciiTheme="majorBidi" w:hAnsiTheme="majorBidi" w:cstheme="majorBidi"/>
                <w:b/>
                <w:sz w:val="20"/>
                <w:szCs w:val="20"/>
              </w:rPr>
              <w:t xml:space="preserve"> for Sport Branch</w:t>
            </w:r>
            <w:r>
              <w:rPr>
                <w:rFonts w:asciiTheme="majorBidi" w:hAnsiTheme="majorBidi" w:cstheme="majorBidi"/>
                <w:b/>
                <w:sz w:val="20"/>
                <w:szCs w:val="20"/>
              </w:rPr>
              <w:t>:</w:t>
            </w:r>
          </w:p>
        </w:tc>
        <w:tc>
          <w:tcPr>
            <w:tcW w:w="1710" w:type="dxa"/>
            <w:tcBorders>
              <w:left w:val="single" w:sz="4" w:space="0" w:color="auto"/>
            </w:tcBorders>
          </w:tcPr>
          <w:p w:rsidR="00F11A6C" w:rsidRDefault="00F11A6C" w:rsidP="00F11A6C">
            <w:pPr>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Rs.972,875/-</w:t>
            </w:r>
          </w:p>
        </w:tc>
        <w:tc>
          <w:tcPr>
            <w:tcW w:w="1980" w:type="dxa"/>
            <w:tcBorders>
              <w:left w:val="single" w:sz="4" w:space="0" w:color="auto"/>
            </w:tcBorders>
          </w:tcPr>
          <w:p w:rsidR="00F11A6C" w:rsidRDefault="00F11A6C" w:rsidP="00F11A6C">
            <w:pPr>
              <w:pStyle w:val="NoSpacing"/>
              <w:spacing w:line="360" w:lineRule="auto"/>
              <w:jc w:val="center"/>
              <w:rPr>
                <w:rFonts w:asciiTheme="majorBidi" w:hAnsiTheme="majorBidi" w:cstheme="majorBidi"/>
                <w:b/>
                <w:bCs/>
                <w:sz w:val="20"/>
                <w:szCs w:val="20"/>
              </w:rPr>
            </w:pPr>
            <w:r>
              <w:rPr>
                <w:rFonts w:asciiTheme="majorBidi" w:hAnsiTheme="majorBidi" w:cstheme="majorBidi"/>
                <w:b/>
                <w:bCs/>
                <w:sz w:val="20"/>
                <w:szCs w:val="20"/>
              </w:rPr>
              <w:t>Rs.19</w:t>
            </w:r>
            <w:r w:rsidR="00765CD8">
              <w:rPr>
                <w:rFonts w:asciiTheme="majorBidi" w:hAnsiTheme="majorBidi" w:cstheme="majorBidi"/>
                <w:b/>
                <w:bCs/>
                <w:sz w:val="20"/>
                <w:szCs w:val="20"/>
              </w:rPr>
              <w:t>,</w:t>
            </w:r>
            <w:r>
              <w:rPr>
                <w:rFonts w:asciiTheme="majorBidi" w:hAnsiTheme="majorBidi" w:cstheme="majorBidi"/>
                <w:b/>
                <w:bCs/>
                <w:sz w:val="20"/>
                <w:szCs w:val="20"/>
              </w:rPr>
              <w:t>458/-</w:t>
            </w:r>
          </w:p>
        </w:tc>
      </w:tr>
      <w:tr w:rsidR="00BE0471" w:rsidRPr="00406DC8" w:rsidTr="00637D5F">
        <w:trPr>
          <w:trHeight w:val="233"/>
        </w:trPr>
        <w:tc>
          <w:tcPr>
            <w:tcW w:w="1260" w:type="dxa"/>
            <w:tcBorders>
              <w:right w:val="single" w:sz="4" w:space="0" w:color="auto"/>
            </w:tcBorders>
          </w:tcPr>
          <w:p w:rsidR="00BE0471" w:rsidRDefault="00BE0471" w:rsidP="006A1802">
            <w:pPr>
              <w:spacing w:line="360" w:lineRule="auto"/>
              <w:jc w:val="center"/>
              <w:rPr>
                <w:rFonts w:asciiTheme="majorBidi" w:hAnsiTheme="majorBidi" w:cstheme="majorBidi"/>
                <w:b/>
                <w:sz w:val="20"/>
                <w:szCs w:val="20"/>
              </w:rPr>
            </w:pPr>
            <w:r>
              <w:rPr>
                <w:rFonts w:asciiTheme="majorBidi" w:hAnsiTheme="majorBidi" w:cstheme="majorBidi"/>
                <w:b/>
                <w:sz w:val="20"/>
                <w:szCs w:val="20"/>
              </w:rPr>
              <w:t>7</w:t>
            </w:r>
          </w:p>
        </w:tc>
        <w:tc>
          <w:tcPr>
            <w:tcW w:w="4500" w:type="dxa"/>
            <w:tcBorders>
              <w:left w:val="single" w:sz="4" w:space="0" w:color="auto"/>
            </w:tcBorders>
          </w:tcPr>
          <w:p w:rsidR="00BE0471" w:rsidRDefault="00BE0471" w:rsidP="006A1802">
            <w:pPr>
              <w:spacing w:line="360" w:lineRule="auto"/>
              <w:rPr>
                <w:rFonts w:asciiTheme="majorBidi" w:hAnsiTheme="majorBidi" w:cstheme="majorBidi"/>
                <w:b/>
                <w:sz w:val="20"/>
                <w:szCs w:val="20"/>
              </w:rPr>
            </w:pPr>
            <w:r>
              <w:rPr>
                <w:rFonts w:asciiTheme="majorBidi" w:hAnsiTheme="majorBidi" w:cstheme="majorBidi"/>
                <w:b/>
                <w:sz w:val="20"/>
                <w:szCs w:val="20"/>
              </w:rPr>
              <w:t>Networking/Telephonic Items for Hostels:</w:t>
            </w:r>
          </w:p>
        </w:tc>
        <w:tc>
          <w:tcPr>
            <w:tcW w:w="1710" w:type="dxa"/>
            <w:tcBorders>
              <w:left w:val="single" w:sz="4" w:space="0" w:color="auto"/>
            </w:tcBorders>
          </w:tcPr>
          <w:p w:rsidR="00BE0471" w:rsidRDefault="00974351" w:rsidP="00F11A6C">
            <w:pPr>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Rs.225,764/-</w:t>
            </w:r>
          </w:p>
        </w:tc>
        <w:tc>
          <w:tcPr>
            <w:tcW w:w="1980" w:type="dxa"/>
            <w:tcBorders>
              <w:left w:val="single" w:sz="4" w:space="0" w:color="auto"/>
            </w:tcBorders>
          </w:tcPr>
          <w:p w:rsidR="00BE0471" w:rsidRDefault="00974351" w:rsidP="00F11A6C">
            <w:pPr>
              <w:pStyle w:val="NoSpacing"/>
              <w:spacing w:line="360" w:lineRule="auto"/>
              <w:jc w:val="center"/>
              <w:rPr>
                <w:rFonts w:asciiTheme="majorBidi" w:hAnsiTheme="majorBidi" w:cstheme="majorBidi"/>
                <w:b/>
                <w:bCs/>
                <w:sz w:val="20"/>
                <w:szCs w:val="20"/>
              </w:rPr>
            </w:pPr>
            <w:r>
              <w:rPr>
                <w:rFonts w:asciiTheme="majorBidi" w:hAnsiTheme="majorBidi" w:cstheme="majorBidi"/>
                <w:b/>
                <w:bCs/>
                <w:sz w:val="20"/>
                <w:szCs w:val="20"/>
              </w:rPr>
              <w:t>Rs.</w:t>
            </w:r>
            <w:r w:rsidR="003F7AAD">
              <w:rPr>
                <w:rFonts w:asciiTheme="majorBidi" w:hAnsiTheme="majorBidi" w:cstheme="majorBidi"/>
                <w:b/>
                <w:bCs/>
                <w:sz w:val="20"/>
                <w:szCs w:val="20"/>
              </w:rPr>
              <w:t>4</w:t>
            </w:r>
            <w:r w:rsidR="00765CD8">
              <w:rPr>
                <w:rFonts w:asciiTheme="majorBidi" w:hAnsiTheme="majorBidi" w:cstheme="majorBidi"/>
                <w:b/>
                <w:bCs/>
                <w:sz w:val="20"/>
                <w:szCs w:val="20"/>
              </w:rPr>
              <w:t>,</w:t>
            </w:r>
            <w:r w:rsidR="003F7AAD">
              <w:rPr>
                <w:rFonts w:asciiTheme="majorBidi" w:hAnsiTheme="majorBidi" w:cstheme="majorBidi"/>
                <w:b/>
                <w:bCs/>
                <w:sz w:val="20"/>
                <w:szCs w:val="20"/>
              </w:rPr>
              <w:t>515/-</w:t>
            </w:r>
          </w:p>
        </w:tc>
      </w:tr>
      <w:tr w:rsidR="00F714B9" w:rsidRPr="00406DC8" w:rsidTr="00637D5F">
        <w:trPr>
          <w:trHeight w:val="233"/>
        </w:trPr>
        <w:tc>
          <w:tcPr>
            <w:tcW w:w="1260" w:type="dxa"/>
            <w:tcBorders>
              <w:right w:val="single" w:sz="4" w:space="0" w:color="auto"/>
            </w:tcBorders>
          </w:tcPr>
          <w:p w:rsidR="00F714B9" w:rsidRDefault="00F714B9" w:rsidP="006A1802">
            <w:pPr>
              <w:spacing w:line="360" w:lineRule="auto"/>
              <w:jc w:val="center"/>
              <w:rPr>
                <w:rFonts w:asciiTheme="majorBidi" w:hAnsiTheme="majorBidi" w:cstheme="majorBidi"/>
                <w:b/>
                <w:sz w:val="20"/>
                <w:szCs w:val="20"/>
              </w:rPr>
            </w:pPr>
            <w:r>
              <w:rPr>
                <w:rFonts w:asciiTheme="majorBidi" w:hAnsiTheme="majorBidi" w:cstheme="majorBidi"/>
                <w:b/>
                <w:sz w:val="20"/>
                <w:szCs w:val="20"/>
              </w:rPr>
              <w:t>8</w:t>
            </w:r>
          </w:p>
        </w:tc>
        <w:tc>
          <w:tcPr>
            <w:tcW w:w="4500" w:type="dxa"/>
            <w:tcBorders>
              <w:left w:val="single" w:sz="4" w:space="0" w:color="auto"/>
            </w:tcBorders>
          </w:tcPr>
          <w:p w:rsidR="00F714B9" w:rsidRDefault="00F714B9" w:rsidP="006A1802">
            <w:pPr>
              <w:spacing w:line="360" w:lineRule="auto"/>
              <w:rPr>
                <w:rFonts w:asciiTheme="majorBidi" w:hAnsiTheme="majorBidi" w:cstheme="majorBidi"/>
                <w:b/>
                <w:sz w:val="20"/>
                <w:szCs w:val="20"/>
              </w:rPr>
            </w:pPr>
            <w:r>
              <w:rPr>
                <w:rFonts w:asciiTheme="majorBidi" w:hAnsiTheme="majorBidi" w:cstheme="majorBidi"/>
                <w:b/>
                <w:sz w:val="20"/>
                <w:szCs w:val="20"/>
              </w:rPr>
              <w:t>Furniture for Medical Health Center:</w:t>
            </w:r>
          </w:p>
        </w:tc>
        <w:tc>
          <w:tcPr>
            <w:tcW w:w="1710" w:type="dxa"/>
            <w:tcBorders>
              <w:left w:val="single" w:sz="4" w:space="0" w:color="auto"/>
            </w:tcBorders>
          </w:tcPr>
          <w:p w:rsidR="00F714B9" w:rsidRDefault="00F714B9" w:rsidP="00F11A6C">
            <w:pPr>
              <w:jc w:val="center"/>
              <w:rPr>
                <w:rFonts w:asciiTheme="majorBidi" w:hAnsiTheme="majorBidi" w:cstheme="majorBidi"/>
                <w:b/>
                <w:bCs/>
                <w:color w:val="000000"/>
                <w:sz w:val="20"/>
                <w:szCs w:val="20"/>
              </w:rPr>
            </w:pPr>
            <w:r>
              <w:rPr>
                <w:rFonts w:asciiTheme="majorBidi" w:hAnsiTheme="majorBidi" w:cstheme="majorBidi"/>
                <w:b/>
                <w:bCs/>
                <w:color w:val="000000"/>
                <w:sz w:val="20"/>
                <w:szCs w:val="20"/>
              </w:rPr>
              <w:t>Rs.2,297,797/-</w:t>
            </w:r>
          </w:p>
        </w:tc>
        <w:tc>
          <w:tcPr>
            <w:tcW w:w="1980" w:type="dxa"/>
            <w:tcBorders>
              <w:left w:val="single" w:sz="4" w:space="0" w:color="auto"/>
            </w:tcBorders>
          </w:tcPr>
          <w:p w:rsidR="00F714B9" w:rsidRDefault="00F714B9" w:rsidP="00F11A6C">
            <w:pPr>
              <w:pStyle w:val="NoSpacing"/>
              <w:spacing w:line="360" w:lineRule="auto"/>
              <w:jc w:val="center"/>
              <w:rPr>
                <w:rFonts w:asciiTheme="majorBidi" w:hAnsiTheme="majorBidi" w:cstheme="majorBidi"/>
                <w:b/>
                <w:bCs/>
                <w:sz w:val="20"/>
                <w:szCs w:val="20"/>
              </w:rPr>
            </w:pPr>
            <w:r>
              <w:rPr>
                <w:rFonts w:asciiTheme="majorBidi" w:hAnsiTheme="majorBidi" w:cstheme="majorBidi"/>
                <w:b/>
                <w:bCs/>
                <w:sz w:val="20"/>
                <w:szCs w:val="20"/>
              </w:rPr>
              <w:t>Rs.45,956/-</w:t>
            </w:r>
          </w:p>
        </w:tc>
      </w:tr>
    </w:tbl>
    <w:p w:rsidR="0006098C" w:rsidRPr="00805457" w:rsidRDefault="00F15FB3" w:rsidP="00314078">
      <w:pPr>
        <w:spacing w:after="0" w:line="240" w:lineRule="auto"/>
        <w:rPr>
          <w:rFonts w:ascii="Times New Roman" w:hAnsi="Times New Roman" w:cs="Times New Roman"/>
          <w:sz w:val="12"/>
        </w:rPr>
      </w:pPr>
      <w:r>
        <w:rPr>
          <w:rFonts w:ascii="Times New Roman" w:hAnsi="Times New Roman" w:cs="Times New Roman"/>
          <w:sz w:val="12"/>
        </w:rPr>
        <w:t>.</w:t>
      </w:r>
    </w:p>
    <w:p w:rsidR="00681ADA" w:rsidRPr="00547FC3" w:rsidRDefault="00681ADA" w:rsidP="00681ADA">
      <w:pPr>
        <w:spacing w:after="0"/>
        <w:ind w:left="720" w:hanging="720"/>
        <w:jc w:val="both"/>
        <w:rPr>
          <w:rFonts w:ascii="Times New Roman" w:hAnsi="Times New Roman" w:cs="Times New Roman"/>
          <w:sz w:val="20"/>
          <w:szCs w:val="20"/>
        </w:rPr>
      </w:pPr>
      <w:r>
        <w:rPr>
          <w:rFonts w:ascii="Times New Roman" w:hAnsi="Times New Roman" w:cs="Times New Roman"/>
          <w:sz w:val="18"/>
          <w:szCs w:val="18"/>
        </w:rPr>
        <w:t>1</w:t>
      </w:r>
      <w:r w:rsidRPr="00875992">
        <w:rPr>
          <w:rFonts w:ascii="Times New Roman" w:hAnsi="Times New Roman" w:cs="Times New Roman"/>
          <w:sz w:val="18"/>
          <w:szCs w:val="18"/>
        </w:rPr>
        <w:t>.</w:t>
      </w:r>
      <w:r w:rsidRPr="00547FC3">
        <w:rPr>
          <w:rFonts w:ascii="Times New Roman" w:hAnsi="Times New Roman" w:cs="Times New Roman"/>
          <w:sz w:val="20"/>
          <w:szCs w:val="20"/>
        </w:rPr>
        <w:tab/>
        <w:t xml:space="preserve">Interested bidders may get the Tender Documents containing detailed specifications, terms and conditions from the Purchase Section, Treasurer’s Office Abbasia Campus, the Islamia University of Bahawalpur during office hours 8:00 A.M. to 4:00 P.M. on submission of written application on letter head and a copy of CNIC OR can be down loaded from the IUB Website </w:t>
      </w:r>
      <w:hyperlink r:id="rId9" w:history="1">
        <w:r w:rsidRPr="00547FC3">
          <w:rPr>
            <w:rStyle w:val="Hyperlink"/>
            <w:rFonts w:ascii="Times New Roman" w:hAnsi="Times New Roman" w:cs="Times New Roman"/>
            <w:sz w:val="20"/>
            <w:szCs w:val="20"/>
          </w:rPr>
          <w:t>www.iub.edu.pk</w:t>
        </w:r>
      </w:hyperlink>
      <w:r w:rsidRPr="00547FC3">
        <w:rPr>
          <w:rFonts w:ascii="Times New Roman" w:hAnsi="Times New Roman" w:cs="Times New Roman"/>
          <w:sz w:val="20"/>
          <w:szCs w:val="20"/>
        </w:rPr>
        <w:t xml:space="preserve"> or PPRA website </w:t>
      </w:r>
      <w:hyperlink r:id="rId10" w:history="1">
        <w:r w:rsidRPr="00547FC3">
          <w:rPr>
            <w:rStyle w:val="Hyperlink"/>
            <w:rFonts w:ascii="Times New Roman" w:hAnsi="Times New Roman" w:cs="Times New Roman"/>
            <w:sz w:val="20"/>
            <w:szCs w:val="20"/>
          </w:rPr>
          <w:t>www.ppra.punjab.gov.pk</w:t>
        </w:r>
      </w:hyperlink>
      <w:r>
        <w:rPr>
          <w:rFonts w:ascii="Times New Roman" w:hAnsi="Times New Roman" w:cs="Times New Roman"/>
          <w:sz w:val="20"/>
          <w:szCs w:val="20"/>
        </w:rPr>
        <w:t>on</w:t>
      </w:r>
      <w:r w:rsidRPr="00547FC3">
        <w:rPr>
          <w:rFonts w:ascii="Times New Roman" w:hAnsi="Times New Roman" w:cs="Times New Roman"/>
          <w:sz w:val="20"/>
          <w:szCs w:val="20"/>
        </w:rPr>
        <w:t xml:space="preserve"> payment of (nonrefundable fee)  Rs.1000/- through </w:t>
      </w:r>
      <w:r>
        <w:rPr>
          <w:rFonts w:ascii="Times New Roman" w:hAnsi="Times New Roman" w:cs="Times New Roman"/>
          <w:sz w:val="20"/>
          <w:szCs w:val="20"/>
        </w:rPr>
        <w:t xml:space="preserve">HBL </w:t>
      </w:r>
      <w:r w:rsidRPr="00547FC3">
        <w:rPr>
          <w:rFonts w:ascii="Times New Roman" w:hAnsi="Times New Roman" w:cs="Times New Roman"/>
          <w:sz w:val="20"/>
          <w:szCs w:val="20"/>
        </w:rPr>
        <w:t>Bank challan</w:t>
      </w:r>
      <w:r w:rsidR="00DA4DBC">
        <w:rPr>
          <w:rFonts w:ascii="Times New Roman" w:hAnsi="Times New Roman" w:cs="Times New Roman"/>
          <w:sz w:val="20"/>
          <w:szCs w:val="20"/>
        </w:rPr>
        <w:t xml:space="preserve"> </w:t>
      </w:r>
      <w:r w:rsidRPr="00547FC3">
        <w:rPr>
          <w:rFonts w:ascii="Times New Roman" w:hAnsi="Times New Roman" w:cs="Times New Roman"/>
          <w:sz w:val="20"/>
          <w:szCs w:val="20"/>
        </w:rPr>
        <w:t>in A/C 14730000010403 or pay order in the name of the Treasurer  Is</w:t>
      </w:r>
      <w:r>
        <w:rPr>
          <w:rFonts w:ascii="Times New Roman" w:hAnsi="Times New Roman" w:cs="Times New Roman"/>
          <w:sz w:val="20"/>
          <w:szCs w:val="20"/>
        </w:rPr>
        <w:t>lamia University of Bahawalpur.</w:t>
      </w:r>
    </w:p>
    <w:p w:rsidR="00681ADA" w:rsidRPr="00547FC3" w:rsidRDefault="00681ADA" w:rsidP="00681ADA">
      <w:pPr>
        <w:spacing w:after="0"/>
        <w:ind w:left="720" w:hanging="720"/>
        <w:jc w:val="both"/>
        <w:rPr>
          <w:rFonts w:ascii="Times New Roman" w:hAnsi="Times New Roman" w:cs="Times New Roman"/>
          <w:sz w:val="20"/>
          <w:szCs w:val="20"/>
        </w:rPr>
      </w:pPr>
      <w:r w:rsidRPr="00547FC3">
        <w:rPr>
          <w:rFonts w:ascii="Times New Roman" w:hAnsi="Times New Roman" w:cs="Times New Roman"/>
          <w:sz w:val="20"/>
          <w:szCs w:val="20"/>
        </w:rPr>
        <w:t>2.</w:t>
      </w:r>
      <w:r w:rsidRPr="00547FC3">
        <w:rPr>
          <w:rFonts w:ascii="Times New Roman" w:hAnsi="Times New Roman" w:cs="Times New Roman"/>
          <w:sz w:val="20"/>
          <w:szCs w:val="20"/>
        </w:rPr>
        <w:tab/>
      </w:r>
      <w:r w:rsidRPr="00547FC3">
        <w:rPr>
          <w:rFonts w:ascii="Times New Roman" w:hAnsi="Times New Roman" w:cs="Times New Roman"/>
          <w:b/>
          <w:bCs/>
          <w:sz w:val="20"/>
          <w:szCs w:val="20"/>
        </w:rPr>
        <w:t>2% bid security</w:t>
      </w:r>
      <w:r>
        <w:rPr>
          <w:rFonts w:ascii="Times New Roman" w:hAnsi="Times New Roman" w:cs="Times New Roman"/>
          <w:b/>
          <w:bCs/>
          <w:sz w:val="20"/>
          <w:szCs w:val="20"/>
        </w:rPr>
        <w:t xml:space="preserve"> (re-fundable)</w:t>
      </w:r>
      <w:r w:rsidRPr="00547FC3">
        <w:rPr>
          <w:rFonts w:asciiTheme="majorBidi" w:hAnsiTheme="majorBidi" w:cstheme="majorBidi"/>
          <w:sz w:val="20"/>
          <w:szCs w:val="20"/>
        </w:rPr>
        <w:t xml:space="preserve">of the total estimated cost as mentioned above </w:t>
      </w:r>
      <w:r w:rsidRPr="00547FC3">
        <w:rPr>
          <w:rFonts w:ascii="Times New Roman" w:hAnsi="Times New Roman" w:cs="Times New Roman"/>
          <w:sz w:val="20"/>
          <w:szCs w:val="20"/>
        </w:rPr>
        <w:t xml:space="preserve">in shape of CDR shall be attached with the bid, otherwise bid will be </w:t>
      </w:r>
      <w:r>
        <w:rPr>
          <w:rFonts w:ascii="Times New Roman" w:hAnsi="Times New Roman" w:cs="Times New Roman"/>
          <w:sz w:val="20"/>
          <w:szCs w:val="20"/>
        </w:rPr>
        <w:t>not entertained</w:t>
      </w:r>
      <w:r w:rsidRPr="00547FC3">
        <w:rPr>
          <w:rFonts w:ascii="Times New Roman" w:hAnsi="Times New Roman" w:cs="Times New Roman"/>
          <w:sz w:val="20"/>
          <w:szCs w:val="20"/>
        </w:rPr>
        <w:t xml:space="preserve">. </w:t>
      </w:r>
    </w:p>
    <w:p w:rsidR="00681ADA" w:rsidRPr="00547FC3" w:rsidRDefault="00681ADA" w:rsidP="00681ADA">
      <w:pPr>
        <w:spacing w:after="0"/>
        <w:ind w:left="720" w:hanging="720"/>
        <w:jc w:val="both"/>
        <w:rPr>
          <w:rFonts w:ascii="Times New Roman" w:hAnsi="Times New Roman" w:cs="Times New Roman"/>
          <w:sz w:val="20"/>
          <w:szCs w:val="20"/>
        </w:rPr>
      </w:pPr>
      <w:r w:rsidRPr="00547FC3">
        <w:rPr>
          <w:rFonts w:ascii="Times New Roman" w:hAnsi="Times New Roman" w:cs="Times New Roman"/>
          <w:sz w:val="20"/>
          <w:szCs w:val="20"/>
        </w:rPr>
        <w:t>3.</w:t>
      </w:r>
      <w:r w:rsidRPr="00547FC3">
        <w:rPr>
          <w:rFonts w:ascii="Times New Roman" w:hAnsi="Times New Roman" w:cs="Times New Roman"/>
          <w:sz w:val="20"/>
          <w:szCs w:val="20"/>
        </w:rPr>
        <w:tab/>
      </w:r>
      <w:r w:rsidRPr="00547FC3">
        <w:rPr>
          <w:rFonts w:ascii="Times New Roman" w:hAnsi="Times New Roman" w:cs="Times New Roman"/>
          <w:b/>
          <w:bCs/>
          <w:sz w:val="20"/>
          <w:szCs w:val="20"/>
          <w:u w:val="single"/>
        </w:rPr>
        <w:t>Single Stage – Two Envelope</w:t>
      </w:r>
      <w:r w:rsidRPr="00547FC3">
        <w:rPr>
          <w:rFonts w:ascii="Times New Roman" w:hAnsi="Times New Roman" w:cs="Times New Roman"/>
          <w:sz w:val="20"/>
          <w:szCs w:val="20"/>
        </w:rPr>
        <w:t xml:space="preserve"> bidding procedure will be adopted as per PPRA Rules 38- 2(a)</w:t>
      </w:r>
      <w:r>
        <w:rPr>
          <w:rFonts w:ascii="Times New Roman" w:hAnsi="Times New Roman" w:cs="Times New Roman"/>
          <w:b/>
          <w:bCs/>
          <w:sz w:val="20"/>
          <w:szCs w:val="20"/>
        </w:rPr>
        <w:t xml:space="preserve">. </w:t>
      </w:r>
      <w:r w:rsidRPr="00547FC3">
        <w:rPr>
          <w:rFonts w:ascii="Times New Roman" w:hAnsi="Times New Roman" w:cs="Times New Roman"/>
          <w:sz w:val="20"/>
          <w:szCs w:val="20"/>
        </w:rPr>
        <w:t>The Envelope shall be marked as “</w:t>
      </w:r>
      <w:r w:rsidRPr="00547FC3">
        <w:rPr>
          <w:rFonts w:ascii="Times New Roman" w:hAnsi="Times New Roman" w:cs="Times New Roman"/>
          <w:b/>
          <w:sz w:val="20"/>
          <w:szCs w:val="20"/>
        </w:rPr>
        <w:t>TECHNICAL PROPOSAL</w:t>
      </w:r>
      <w:r w:rsidRPr="00547FC3">
        <w:rPr>
          <w:rFonts w:ascii="Times New Roman" w:hAnsi="Times New Roman" w:cs="Times New Roman"/>
          <w:sz w:val="20"/>
          <w:szCs w:val="20"/>
        </w:rPr>
        <w:t xml:space="preserve">” </w:t>
      </w:r>
      <w:smartTag w:uri="urn:schemas-microsoft-com:office:smarttags" w:element="stockticker">
        <w:r w:rsidRPr="00547FC3">
          <w:rPr>
            <w:rFonts w:ascii="Times New Roman" w:hAnsi="Times New Roman" w:cs="Times New Roman"/>
            <w:sz w:val="20"/>
            <w:szCs w:val="20"/>
          </w:rPr>
          <w:t>AND</w:t>
        </w:r>
      </w:smartTag>
      <w:r w:rsidRPr="00547FC3">
        <w:rPr>
          <w:rFonts w:ascii="Times New Roman" w:hAnsi="Times New Roman" w:cs="Times New Roman"/>
          <w:sz w:val="20"/>
          <w:szCs w:val="20"/>
        </w:rPr>
        <w:t xml:space="preserve"> “</w:t>
      </w:r>
      <w:r w:rsidRPr="00547FC3">
        <w:rPr>
          <w:rFonts w:ascii="Times New Roman" w:hAnsi="Times New Roman" w:cs="Times New Roman"/>
          <w:b/>
          <w:sz w:val="20"/>
          <w:szCs w:val="20"/>
        </w:rPr>
        <w:t>FINANCIAL PROPOSAL</w:t>
      </w:r>
      <w:r w:rsidRPr="00547FC3">
        <w:rPr>
          <w:rFonts w:ascii="Times New Roman" w:hAnsi="Times New Roman" w:cs="Times New Roman"/>
          <w:sz w:val="20"/>
          <w:szCs w:val="20"/>
        </w:rPr>
        <w:t>” in legible letters. Financial Proposal of bids found technically non-responsive shall be returned un-opened</w:t>
      </w:r>
      <w:r>
        <w:rPr>
          <w:rFonts w:ascii="Times New Roman" w:hAnsi="Times New Roman" w:cs="Times New Roman"/>
          <w:sz w:val="20"/>
          <w:szCs w:val="20"/>
        </w:rPr>
        <w:t>.</w:t>
      </w:r>
    </w:p>
    <w:p w:rsidR="00681ADA" w:rsidRPr="00547FC3" w:rsidRDefault="00681ADA" w:rsidP="00681ADA">
      <w:pPr>
        <w:spacing w:after="0"/>
        <w:ind w:left="720" w:hanging="720"/>
        <w:jc w:val="both"/>
        <w:rPr>
          <w:rFonts w:ascii="Times New Roman" w:hAnsi="Times New Roman" w:cs="Times New Roman"/>
          <w:sz w:val="20"/>
          <w:szCs w:val="20"/>
        </w:rPr>
      </w:pPr>
      <w:r w:rsidRPr="00547FC3">
        <w:rPr>
          <w:rFonts w:ascii="Times New Roman" w:hAnsi="Times New Roman" w:cs="Times New Roman"/>
          <w:sz w:val="20"/>
          <w:szCs w:val="20"/>
        </w:rPr>
        <w:t>4.</w:t>
      </w:r>
      <w:r w:rsidRPr="00547FC3">
        <w:rPr>
          <w:rFonts w:ascii="Times New Roman" w:hAnsi="Times New Roman" w:cs="Times New Roman"/>
          <w:sz w:val="20"/>
          <w:szCs w:val="20"/>
        </w:rPr>
        <w:tab/>
        <w:t xml:space="preserve">Procurement shall be governed under the Punjab Procurement Rules 2014.  </w:t>
      </w:r>
    </w:p>
    <w:p w:rsidR="00681ADA" w:rsidRPr="00547FC3" w:rsidRDefault="00681ADA" w:rsidP="00681ADA">
      <w:pPr>
        <w:spacing w:after="0"/>
        <w:jc w:val="both"/>
        <w:rPr>
          <w:rFonts w:ascii="Times New Roman" w:hAnsi="Times New Roman" w:cs="Times New Roman"/>
          <w:sz w:val="20"/>
          <w:szCs w:val="20"/>
        </w:rPr>
      </w:pPr>
      <w:r w:rsidRPr="00547FC3">
        <w:rPr>
          <w:rFonts w:ascii="Times New Roman" w:hAnsi="Times New Roman" w:cs="Times New Roman"/>
          <w:sz w:val="20"/>
          <w:szCs w:val="20"/>
        </w:rPr>
        <w:t xml:space="preserve">5. </w:t>
      </w:r>
      <w:r w:rsidRPr="00547FC3">
        <w:rPr>
          <w:rFonts w:ascii="Times New Roman" w:hAnsi="Times New Roman" w:cs="Times New Roman"/>
          <w:sz w:val="20"/>
          <w:szCs w:val="20"/>
        </w:rPr>
        <w:tab/>
        <w:t xml:space="preserve">The rates should be quoted inclusive all taxes. Copy of paid bank challan Professional tax also be Provided.   </w:t>
      </w:r>
    </w:p>
    <w:p w:rsidR="00681ADA" w:rsidRPr="00547FC3" w:rsidRDefault="00681ADA" w:rsidP="00681ADA">
      <w:pPr>
        <w:spacing w:after="0"/>
        <w:ind w:left="720" w:hanging="720"/>
        <w:jc w:val="both"/>
        <w:rPr>
          <w:rFonts w:ascii="Times New Roman" w:hAnsi="Times New Roman" w:cs="Times New Roman"/>
          <w:sz w:val="20"/>
          <w:szCs w:val="20"/>
        </w:rPr>
      </w:pPr>
      <w:r w:rsidRPr="00547FC3">
        <w:rPr>
          <w:rFonts w:ascii="Times New Roman" w:hAnsi="Times New Roman" w:cs="Times New Roman"/>
          <w:sz w:val="20"/>
          <w:szCs w:val="20"/>
        </w:rPr>
        <w:t>6.</w:t>
      </w:r>
      <w:r w:rsidRPr="00547FC3">
        <w:rPr>
          <w:rFonts w:ascii="Times New Roman" w:hAnsi="Times New Roman" w:cs="Times New Roman"/>
          <w:sz w:val="20"/>
          <w:szCs w:val="20"/>
        </w:rPr>
        <w:tab/>
        <w:t>The procuring agency may reject all bids or proposals at any time prior to the acceptance of a bid or proposal. The procuring agency shall upon request communicate to any bidder, the grounds for rejection of all bids or proposals, but shall not be required to justify those grounds.</w:t>
      </w:r>
    </w:p>
    <w:p w:rsidR="00681ADA" w:rsidRPr="00547FC3" w:rsidRDefault="00681ADA" w:rsidP="00DA4DBC">
      <w:pPr>
        <w:spacing w:after="0"/>
        <w:ind w:left="720" w:hanging="720"/>
        <w:jc w:val="both"/>
        <w:rPr>
          <w:rFonts w:ascii="Times New Roman" w:hAnsi="Times New Roman" w:cs="Times New Roman"/>
          <w:sz w:val="20"/>
          <w:szCs w:val="20"/>
        </w:rPr>
      </w:pPr>
      <w:r w:rsidRPr="00547FC3">
        <w:rPr>
          <w:rFonts w:ascii="Times New Roman" w:hAnsi="Times New Roman" w:cs="Times New Roman"/>
          <w:sz w:val="20"/>
          <w:szCs w:val="20"/>
        </w:rPr>
        <w:t>7.</w:t>
      </w:r>
      <w:r w:rsidRPr="00547FC3">
        <w:rPr>
          <w:rFonts w:ascii="Times New Roman" w:hAnsi="Times New Roman" w:cs="Times New Roman"/>
          <w:sz w:val="20"/>
          <w:szCs w:val="20"/>
        </w:rPr>
        <w:tab/>
        <w:t xml:space="preserve">Tender </w:t>
      </w:r>
      <w:r>
        <w:rPr>
          <w:rFonts w:ascii="Times New Roman" w:hAnsi="Times New Roman" w:cs="Times New Roman"/>
          <w:sz w:val="20"/>
          <w:szCs w:val="20"/>
        </w:rPr>
        <w:t>must</w:t>
      </w:r>
      <w:r w:rsidRPr="00547FC3">
        <w:rPr>
          <w:rFonts w:ascii="Times New Roman" w:hAnsi="Times New Roman" w:cs="Times New Roman"/>
          <w:sz w:val="20"/>
          <w:szCs w:val="20"/>
        </w:rPr>
        <w:t xml:space="preserve"> reach in the Treasurer’s Office </w:t>
      </w:r>
      <w:r>
        <w:rPr>
          <w:rFonts w:ascii="Times New Roman" w:hAnsi="Times New Roman" w:cs="Times New Roman"/>
          <w:sz w:val="20"/>
          <w:szCs w:val="20"/>
        </w:rPr>
        <w:t>on or before</w:t>
      </w:r>
      <w:r w:rsidRPr="00547FC3">
        <w:rPr>
          <w:rFonts w:ascii="Times New Roman" w:hAnsi="Times New Roman" w:cs="Times New Roman"/>
          <w:sz w:val="20"/>
          <w:szCs w:val="20"/>
        </w:rPr>
        <w:softHyphen/>
      </w:r>
      <w:r w:rsidR="00DA4DBC">
        <w:rPr>
          <w:rFonts w:ascii="Times New Roman" w:hAnsi="Times New Roman" w:cs="Times New Roman"/>
          <w:sz w:val="20"/>
          <w:szCs w:val="20"/>
        </w:rPr>
        <w:t xml:space="preserve"> </w:t>
      </w:r>
      <w:r w:rsidR="00DA4DBC" w:rsidRPr="00DA4DBC">
        <w:rPr>
          <w:rFonts w:ascii="Times New Roman" w:hAnsi="Times New Roman" w:cs="Times New Roman"/>
          <w:b/>
          <w:bCs/>
          <w:sz w:val="20"/>
          <w:szCs w:val="20"/>
        </w:rPr>
        <w:t>20.02.2020</w:t>
      </w:r>
      <w:r w:rsidR="00DA4DBC" w:rsidRPr="00DA4DBC">
        <w:rPr>
          <w:rFonts w:ascii="Times New Roman" w:hAnsi="Times New Roman" w:cs="Times New Roman"/>
          <w:sz w:val="20"/>
          <w:szCs w:val="20"/>
        </w:rPr>
        <w:t xml:space="preserve"> </w:t>
      </w:r>
      <w:r w:rsidRPr="00DA4DBC">
        <w:rPr>
          <w:rFonts w:ascii="Times New Roman" w:hAnsi="Times New Roman" w:cs="Times New Roman"/>
          <w:sz w:val="20"/>
          <w:szCs w:val="20"/>
        </w:rPr>
        <w:t>by</w:t>
      </w:r>
      <w:r w:rsidRPr="00DA4DBC">
        <w:rPr>
          <w:rFonts w:ascii="Times New Roman" w:hAnsi="Times New Roman" w:cs="Times New Roman"/>
          <w:b/>
          <w:sz w:val="20"/>
          <w:szCs w:val="20"/>
        </w:rPr>
        <w:t>11:00 A.M.</w:t>
      </w:r>
      <w:r w:rsidR="00DA4DBC" w:rsidRPr="00DA4DBC">
        <w:rPr>
          <w:rFonts w:ascii="Times New Roman" w:hAnsi="Times New Roman" w:cs="Times New Roman"/>
          <w:b/>
          <w:sz w:val="20"/>
          <w:szCs w:val="20"/>
        </w:rPr>
        <w:t xml:space="preserve"> </w:t>
      </w:r>
      <w:r>
        <w:rPr>
          <w:rFonts w:ascii="Times New Roman" w:hAnsi="Times New Roman" w:cs="Times New Roman"/>
          <w:sz w:val="20"/>
          <w:szCs w:val="20"/>
        </w:rPr>
        <w:t>which</w:t>
      </w:r>
      <w:r w:rsidRPr="00547FC3">
        <w:rPr>
          <w:rFonts w:ascii="Times New Roman" w:hAnsi="Times New Roman" w:cs="Times New Roman"/>
          <w:sz w:val="20"/>
          <w:szCs w:val="20"/>
        </w:rPr>
        <w:t xml:space="preserve"> will be opened on the same day at </w:t>
      </w:r>
      <w:r w:rsidRPr="00DA4DBC">
        <w:rPr>
          <w:rFonts w:ascii="Times New Roman" w:hAnsi="Times New Roman" w:cs="Times New Roman"/>
          <w:b/>
          <w:sz w:val="20"/>
          <w:szCs w:val="20"/>
        </w:rPr>
        <w:t xml:space="preserve">11:30 AM </w:t>
      </w:r>
      <w:r w:rsidRPr="00DA4DBC">
        <w:rPr>
          <w:rFonts w:ascii="Times New Roman" w:hAnsi="Times New Roman" w:cs="Times New Roman"/>
          <w:sz w:val="20"/>
          <w:szCs w:val="20"/>
        </w:rPr>
        <w:t>in</w:t>
      </w:r>
      <w:r w:rsidRPr="00547FC3">
        <w:rPr>
          <w:rFonts w:ascii="Times New Roman" w:hAnsi="Times New Roman" w:cs="Times New Roman"/>
          <w:sz w:val="20"/>
          <w:szCs w:val="20"/>
        </w:rPr>
        <w:t xml:space="preserve"> the presence of bidders or their representatives.  </w:t>
      </w:r>
    </w:p>
    <w:p w:rsidR="00681ADA" w:rsidRPr="00547FC3" w:rsidRDefault="004000FB" w:rsidP="004000FB">
      <w:pPr>
        <w:pStyle w:val="BodyText2"/>
        <w:overflowPunct/>
        <w:autoSpaceDE/>
        <w:autoSpaceDN/>
        <w:adjustRightInd/>
        <w:spacing w:line="276" w:lineRule="auto"/>
        <w:jc w:val="left"/>
        <w:textAlignment w:val="auto"/>
        <w:rPr>
          <w:sz w:val="20"/>
        </w:rPr>
      </w:pPr>
      <w:r>
        <w:rPr>
          <w:sz w:val="20"/>
        </w:rPr>
        <w:t xml:space="preserve">8. </w:t>
      </w:r>
      <w:r>
        <w:rPr>
          <w:sz w:val="20"/>
        </w:rPr>
        <w:tab/>
      </w:r>
      <w:r w:rsidR="00681ADA" w:rsidRPr="00547FC3">
        <w:rPr>
          <w:sz w:val="20"/>
        </w:rPr>
        <w:t>All bids submitted after the given time, incomplete and alternate bidding shall not be accepted.</w:t>
      </w:r>
    </w:p>
    <w:p w:rsidR="00681ADA" w:rsidRPr="00547FC3" w:rsidRDefault="00681ADA" w:rsidP="00681ADA">
      <w:pPr>
        <w:pStyle w:val="NoSpacing"/>
        <w:spacing w:line="276" w:lineRule="auto"/>
        <w:rPr>
          <w:rFonts w:ascii="Times New Roman" w:hAnsi="Times New Roman" w:cs="Times New Roman"/>
          <w:sz w:val="20"/>
          <w:szCs w:val="20"/>
        </w:rPr>
      </w:pPr>
      <w:r w:rsidRPr="00547FC3">
        <w:rPr>
          <w:sz w:val="20"/>
          <w:szCs w:val="20"/>
        </w:rPr>
        <w:t>9.</w:t>
      </w:r>
      <w:r w:rsidRPr="00547FC3">
        <w:rPr>
          <w:sz w:val="20"/>
          <w:szCs w:val="20"/>
        </w:rPr>
        <w:tab/>
      </w:r>
      <w:r w:rsidRPr="00547FC3">
        <w:rPr>
          <w:rFonts w:asciiTheme="majorBidi" w:hAnsiTheme="majorBidi" w:cstheme="majorBidi"/>
          <w:sz w:val="20"/>
          <w:szCs w:val="20"/>
        </w:rPr>
        <w:t>All prevailing taxes</w:t>
      </w:r>
      <w:r w:rsidRPr="00547FC3">
        <w:rPr>
          <w:rFonts w:ascii="Times New Roman" w:hAnsi="Times New Roman" w:cs="Times New Roman"/>
          <w:sz w:val="20"/>
          <w:szCs w:val="20"/>
        </w:rPr>
        <w:t xml:space="preserve"> will be applicable as per Govt. Rules &amp; Regulations, i.e. (income tax, Sales tax, </w:t>
      </w:r>
      <w:r>
        <w:rPr>
          <w:rFonts w:ascii="Times New Roman" w:hAnsi="Times New Roman" w:cs="Times New Roman"/>
          <w:sz w:val="20"/>
          <w:szCs w:val="20"/>
        </w:rPr>
        <w:t>etc</w:t>
      </w:r>
      <w:r w:rsidRPr="00547FC3">
        <w:rPr>
          <w:rFonts w:ascii="Times New Roman" w:hAnsi="Times New Roman" w:cs="Times New Roman"/>
          <w:sz w:val="20"/>
          <w:szCs w:val="20"/>
        </w:rPr>
        <w:t>).</w:t>
      </w:r>
    </w:p>
    <w:p w:rsidR="00681ADA" w:rsidRPr="00547FC3" w:rsidRDefault="00681ADA" w:rsidP="00681ADA">
      <w:pPr>
        <w:pStyle w:val="NoSpacing"/>
        <w:spacing w:line="276" w:lineRule="auto"/>
        <w:rPr>
          <w:rFonts w:ascii="Times New Roman" w:hAnsi="Times New Roman" w:cs="Times New Roman"/>
          <w:sz w:val="20"/>
          <w:szCs w:val="20"/>
        </w:rPr>
      </w:pPr>
      <w:r w:rsidRPr="00547FC3">
        <w:rPr>
          <w:rFonts w:ascii="Times New Roman" w:hAnsi="Times New Roman" w:cs="Times New Roman"/>
          <w:sz w:val="20"/>
          <w:szCs w:val="20"/>
        </w:rPr>
        <w:t>10.</w:t>
      </w:r>
      <w:r w:rsidRPr="00547FC3">
        <w:rPr>
          <w:rFonts w:ascii="Times New Roman" w:hAnsi="Times New Roman" w:cs="Times New Roman"/>
          <w:sz w:val="20"/>
          <w:szCs w:val="20"/>
        </w:rPr>
        <w:tab/>
        <w:t>The</w:t>
      </w:r>
      <w:r>
        <w:rPr>
          <w:rFonts w:ascii="Times New Roman" w:hAnsi="Times New Roman" w:cs="Times New Roman"/>
          <w:sz w:val="20"/>
          <w:szCs w:val="20"/>
        </w:rPr>
        <w:t xml:space="preserve"> offered </w:t>
      </w:r>
      <w:r w:rsidRPr="00547FC3">
        <w:rPr>
          <w:rFonts w:ascii="Times New Roman" w:hAnsi="Times New Roman" w:cs="Times New Roman"/>
          <w:sz w:val="20"/>
          <w:szCs w:val="20"/>
        </w:rPr>
        <w:t xml:space="preserve">rates </w:t>
      </w:r>
      <w:r>
        <w:rPr>
          <w:rFonts w:ascii="Times New Roman" w:hAnsi="Times New Roman" w:cs="Times New Roman"/>
          <w:sz w:val="20"/>
          <w:szCs w:val="20"/>
        </w:rPr>
        <w:t>shall</w:t>
      </w:r>
      <w:r w:rsidRPr="00547FC3">
        <w:rPr>
          <w:rFonts w:ascii="Times New Roman" w:hAnsi="Times New Roman" w:cs="Times New Roman"/>
          <w:sz w:val="20"/>
          <w:szCs w:val="20"/>
        </w:rPr>
        <w:t xml:space="preserve"> be valid upto</w:t>
      </w:r>
      <w:r w:rsidR="008577FF">
        <w:rPr>
          <w:rFonts w:ascii="Times New Roman" w:hAnsi="Times New Roman" w:cs="Times New Roman"/>
          <w:sz w:val="20"/>
          <w:szCs w:val="20"/>
        </w:rPr>
        <w:t>90</w:t>
      </w:r>
      <w:r w:rsidRPr="00547FC3">
        <w:rPr>
          <w:rFonts w:ascii="Times New Roman" w:hAnsi="Times New Roman" w:cs="Times New Roman"/>
          <w:sz w:val="20"/>
          <w:szCs w:val="20"/>
        </w:rPr>
        <w:t>-days from the date of opening</w:t>
      </w:r>
      <w:r>
        <w:rPr>
          <w:rFonts w:ascii="Times New Roman" w:hAnsi="Times New Roman" w:cs="Times New Roman"/>
          <w:sz w:val="20"/>
          <w:szCs w:val="20"/>
        </w:rPr>
        <w:t xml:space="preserve"> of</w:t>
      </w:r>
      <w:r w:rsidRPr="00547FC3">
        <w:rPr>
          <w:rFonts w:ascii="Times New Roman" w:hAnsi="Times New Roman" w:cs="Times New Roman"/>
          <w:sz w:val="20"/>
          <w:szCs w:val="20"/>
        </w:rPr>
        <w:t xml:space="preserve"> the tender.</w:t>
      </w:r>
    </w:p>
    <w:p w:rsidR="00681ADA" w:rsidRPr="00547FC3" w:rsidRDefault="00681ADA" w:rsidP="00681ADA">
      <w:pPr>
        <w:pStyle w:val="NoSpacing"/>
        <w:spacing w:line="276" w:lineRule="auto"/>
        <w:ind w:left="720" w:hanging="720"/>
        <w:rPr>
          <w:sz w:val="20"/>
          <w:szCs w:val="20"/>
        </w:rPr>
      </w:pPr>
      <w:r w:rsidRPr="00547FC3">
        <w:rPr>
          <w:rFonts w:ascii="Times New Roman" w:hAnsi="Times New Roman" w:cs="Times New Roman"/>
          <w:sz w:val="20"/>
          <w:szCs w:val="20"/>
        </w:rPr>
        <w:t>11.</w:t>
      </w:r>
      <w:r w:rsidRPr="00547FC3">
        <w:rPr>
          <w:rFonts w:ascii="Times New Roman" w:hAnsi="Times New Roman" w:cs="Times New Roman"/>
          <w:sz w:val="20"/>
          <w:szCs w:val="20"/>
        </w:rPr>
        <w:tab/>
        <w:t>In case of closed/forced holidays, tender opening time/date will be considered as the next working day.</w:t>
      </w:r>
    </w:p>
    <w:p w:rsidR="00681ADA" w:rsidRDefault="00681ADA" w:rsidP="00681ADA">
      <w:pPr>
        <w:pStyle w:val="BodyText2"/>
        <w:tabs>
          <w:tab w:val="left" w:pos="7830"/>
        </w:tabs>
        <w:overflowPunct/>
        <w:autoSpaceDE/>
        <w:autoSpaceDN/>
        <w:adjustRightInd/>
        <w:spacing w:line="276" w:lineRule="auto"/>
        <w:textAlignment w:val="auto"/>
        <w:rPr>
          <w:sz w:val="20"/>
        </w:rPr>
      </w:pPr>
      <w:r>
        <w:rPr>
          <w:sz w:val="20"/>
        </w:rPr>
        <w:tab/>
      </w:r>
    </w:p>
    <w:p w:rsidR="00681ADA" w:rsidRDefault="00681ADA" w:rsidP="00681ADA">
      <w:pPr>
        <w:pStyle w:val="BodyText2"/>
        <w:overflowPunct/>
        <w:autoSpaceDE/>
        <w:autoSpaceDN/>
        <w:adjustRightInd/>
        <w:spacing w:line="276" w:lineRule="auto"/>
        <w:textAlignment w:val="auto"/>
        <w:rPr>
          <w:sz w:val="20"/>
        </w:rPr>
      </w:pPr>
    </w:p>
    <w:p w:rsidR="00681ADA" w:rsidRPr="00547FC3" w:rsidRDefault="00681ADA" w:rsidP="00681ADA">
      <w:pPr>
        <w:pStyle w:val="BodyText2"/>
        <w:overflowPunct/>
        <w:autoSpaceDE/>
        <w:autoSpaceDN/>
        <w:adjustRightInd/>
        <w:spacing w:line="240" w:lineRule="auto"/>
        <w:textAlignment w:val="auto"/>
        <w:rPr>
          <w:sz w:val="20"/>
        </w:rPr>
      </w:pPr>
    </w:p>
    <w:p w:rsidR="00681ADA" w:rsidRPr="00547FC3" w:rsidRDefault="00681ADA" w:rsidP="00681ADA">
      <w:pPr>
        <w:pStyle w:val="BodyText2"/>
        <w:overflowPunct/>
        <w:autoSpaceDE/>
        <w:autoSpaceDN/>
        <w:adjustRightInd/>
        <w:spacing w:line="240" w:lineRule="auto"/>
        <w:textAlignment w:val="auto"/>
        <w:rPr>
          <w:sz w:val="20"/>
        </w:rPr>
      </w:pPr>
      <w:r>
        <w:rPr>
          <w:noProof/>
          <w:sz w:val="20"/>
        </w:rPr>
        <w:drawing>
          <wp:anchor distT="0" distB="0" distL="114300" distR="114300" simplePos="0" relativeHeight="251743232" behindDoc="0" locked="0" layoutInCell="1" allowOverlap="1">
            <wp:simplePos x="0" y="0"/>
            <wp:positionH relativeFrom="column">
              <wp:posOffset>2371725</wp:posOffset>
            </wp:positionH>
            <wp:positionV relativeFrom="paragraph">
              <wp:posOffset>86360</wp:posOffset>
            </wp:positionV>
            <wp:extent cx="676275" cy="771525"/>
            <wp:effectExtent l="19050" t="0" r="9525" b="0"/>
            <wp:wrapNone/>
            <wp:docPr id="2"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71525"/>
                    </a:xfrm>
                    <a:prstGeom prst="rect">
                      <a:avLst/>
                    </a:prstGeom>
                    <a:noFill/>
                    <a:ln w="9525">
                      <a:noFill/>
                      <a:miter lim="800000"/>
                      <a:headEnd/>
                      <a:tailEnd/>
                    </a:ln>
                  </pic:spPr>
                </pic:pic>
              </a:graphicData>
            </a:graphic>
          </wp:anchor>
        </w:drawing>
      </w:r>
    </w:p>
    <w:p w:rsidR="00681ADA" w:rsidRPr="00A56A91" w:rsidRDefault="00681ADA" w:rsidP="00681ADA">
      <w:pPr>
        <w:pStyle w:val="NoSpacing"/>
        <w:ind w:left="5040"/>
        <w:rPr>
          <w:rFonts w:ascii="Times New Roman" w:hAnsi="Times New Roman" w:cs="Times New Roman"/>
          <w:b/>
          <w:sz w:val="20"/>
          <w:szCs w:val="20"/>
        </w:rPr>
      </w:pPr>
      <w:r w:rsidRPr="00A56A91">
        <w:rPr>
          <w:rFonts w:ascii="Times New Roman" w:hAnsi="Times New Roman" w:cs="Times New Roman"/>
          <w:b/>
          <w:sz w:val="20"/>
          <w:szCs w:val="20"/>
        </w:rPr>
        <w:t>Treasurer</w:t>
      </w:r>
    </w:p>
    <w:p w:rsidR="00681ADA" w:rsidRPr="00A56A91" w:rsidRDefault="00681ADA" w:rsidP="00681ADA">
      <w:pPr>
        <w:pStyle w:val="NoSpacing"/>
        <w:ind w:left="4320" w:firstLine="720"/>
        <w:rPr>
          <w:rFonts w:ascii="Times New Roman" w:hAnsi="Times New Roman" w:cs="Times New Roman"/>
          <w:b/>
          <w:bCs/>
          <w:sz w:val="20"/>
          <w:szCs w:val="20"/>
        </w:rPr>
      </w:pPr>
      <w:r w:rsidRPr="00A56A91">
        <w:rPr>
          <w:rFonts w:ascii="Times New Roman" w:hAnsi="Times New Roman" w:cs="Times New Roman"/>
          <w:b/>
          <w:bCs/>
          <w:sz w:val="20"/>
          <w:szCs w:val="20"/>
        </w:rPr>
        <w:t>The Islamia University of Bahawalpur</w:t>
      </w:r>
    </w:p>
    <w:p w:rsidR="00681ADA" w:rsidRPr="00A56A91" w:rsidRDefault="00681ADA" w:rsidP="00681ADA">
      <w:pPr>
        <w:pStyle w:val="NoSpacing"/>
        <w:ind w:left="5040"/>
        <w:rPr>
          <w:rFonts w:ascii="Times New Roman" w:hAnsi="Times New Roman" w:cs="Times New Roman"/>
          <w:b/>
          <w:bCs/>
          <w:sz w:val="20"/>
          <w:szCs w:val="20"/>
        </w:rPr>
      </w:pPr>
      <w:r w:rsidRPr="00A56A91">
        <w:rPr>
          <w:rFonts w:ascii="Times New Roman" w:hAnsi="Times New Roman" w:cs="Times New Roman"/>
          <w:b/>
          <w:bCs/>
          <w:sz w:val="20"/>
          <w:szCs w:val="20"/>
        </w:rPr>
        <w:t>Abbasia Campus, Bahawalpur.</w:t>
      </w:r>
    </w:p>
    <w:p w:rsidR="00681ADA" w:rsidRPr="00A56A91" w:rsidRDefault="00681ADA" w:rsidP="00681ADA">
      <w:pPr>
        <w:pStyle w:val="NoSpacing"/>
        <w:ind w:left="5040"/>
        <w:rPr>
          <w:rFonts w:ascii="Times New Roman" w:hAnsi="Times New Roman" w:cs="Times New Roman"/>
          <w:b/>
          <w:bCs/>
          <w:sz w:val="20"/>
          <w:szCs w:val="20"/>
        </w:rPr>
      </w:pPr>
      <w:r w:rsidRPr="00A56A91">
        <w:rPr>
          <w:rFonts w:ascii="Times New Roman" w:hAnsi="Times New Roman" w:cs="Times New Roman"/>
          <w:b/>
          <w:bCs/>
          <w:sz w:val="20"/>
          <w:szCs w:val="20"/>
        </w:rPr>
        <w:t>Phone: 062-9250245, 9250328</w:t>
      </w:r>
    </w:p>
    <w:p w:rsidR="00681ADA" w:rsidRPr="00A56A91" w:rsidRDefault="00681ADA" w:rsidP="00681ADA">
      <w:pPr>
        <w:pStyle w:val="NoSpacing"/>
        <w:ind w:left="5040"/>
        <w:rPr>
          <w:rFonts w:ascii="Times New Roman" w:hAnsi="Times New Roman" w:cs="Times New Roman"/>
          <w:b/>
          <w:bCs/>
          <w:sz w:val="20"/>
          <w:szCs w:val="20"/>
        </w:rPr>
      </w:pPr>
      <w:r w:rsidRPr="00A56A91">
        <w:rPr>
          <w:rFonts w:ascii="Times New Roman" w:hAnsi="Times New Roman" w:cs="Times New Roman"/>
          <w:b/>
          <w:bCs/>
          <w:sz w:val="20"/>
          <w:szCs w:val="20"/>
        </w:rPr>
        <w:t>Fax No: 062-9250255</w:t>
      </w:r>
    </w:p>
    <w:p w:rsidR="00681ADA" w:rsidRDefault="00681ADA" w:rsidP="00681ADA">
      <w:pPr>
        <w:spacing w:after="0" w:line="240" w:lineRule="auto"/>
        <w:ind w:left="720" w:hanging="720"/>
        <w:jc w:val="both"/>
        <w:rPr>
          <w:noProof/>
          <w:sz w:val="20"/>
          <w:szCs w:val="20"/>
        </w:rPr>
      </w:pPr>
    </w:p>
    <w:p w:rsidR="00681ADA" w:rsidRDefault="00681ADA" w:rsidP="00681ADA">
      <w:pPr>
        <w:spacing w:after="0" w:line="240" w:lineRule="auto"/>
        <w:ind w:left="720" w:hanging="720"/>
        <w:jc w:val="both"/>
        <w:rPr>
          <w:noProof/>
          <w:sz w:val="20"/>
          <w:szCs w:val="20"/>
        </w:rPr>
      </w:pPr>
    </w:p>
    <w:p w:rsidR="00844B4A" w:rsidRDefault="00DA4DBC" w:rsidP="00777232">
      <w:pPr>
        <w:spacing w:after="0" w:line="240" w:lineRule="auto"/>
        <w:ind w:left="720" w:hanging="720"/>
        <w:jc w:val="both"/>
        <w:rPr>
          <w:noProof/>
          <w:sz w:val="20"/>
          <w:szCs w:val="20"/>
        </w:rPr>
      </w:pPr>
      <w:r>
        <w:rPr>
          <w:noProof/>
          <w:sz w:val="20"/>
          <w:szCs w:val="20"/>
        </w:rPr>
        <w:t>IPB-112</w:t>
      </w:r>
    </w:p>
    <w:p w:rsidR="00DA4DBC" w:rsidRDefault="00DA4DBC" w:rsidP="00777232">
      <w:pPr>
        <w:spacing w:after="0" w:line="240" w:lineRule="auto"/>
        <w:ind w:left="720" w:hanging="720"/>
        <w:jc w:val="both"/>
        <w:rPr>
          <w:noProof/>
          <w:sz w:val="20"/>
          <w:szCs w:val="20"/>
        </w:rPr>
      </w:pPr>
    </w:p>
    <w:p w:rsidR="00DA4DBC" w:rsidRDefault="00DA4DBC" w:rsidP="00777232">
      <w:pPr>
        <w:spacing w:after="0" w:line="240" w:lineRule="auto"/>
        <w:ind w:left="720" w:hanging="720"/>
        <w:jc w:val="both"/>
        <w:rPr>
          <w:noProof/>
          <w:sz w:val="20"/>
          <w:szCs w:val="20"/>
        </w:rPr>
      </w:pPr>
      <w:r>
        <w:rPr>
          <w:noProof/>
          <w:sz w:val="20"/>
          <w:szCs w:val="20"/>
        </w:rPr>
        <w:t>Daily Nawa-i-Waqt Multan 01.02.2020</w:t>
      </w:r>
    </w:p>
    <w:p w:rsidR="00C7524A" w:rsidRDefault="00C7524A" w:rsidP="00777232">
      <w:pPr>
        <w:spacing w:after="0" w:line="240" w:lineRule="auto"/>
        <w:ind w:left="720" w:hanging="720"/>
        <w:jc w:val="both"/>
        <w:rPr>
          <w:noProof/>
          <w:sz w:val="20"/>
          <w:szCs w:val="20"/>
        </w:rPr>
      </w:pPr>
    </w:p>
    <w:p w:rsidR="00AB3EDA" w:rsidRDefault="00AB3EDA" w:rsidP="00AB3EDA">
      <w:pPr>
        <w:rPr>
          <w:rFonts w:ascii="Times New Roman" w:hAnsi="Times New Roman" w:cs="Times New Roman"/>
          <w:b/>
          <w:sz w:val="20"/>
          <w:szCs w:val="20"/>
          <w:u w:val="single"/>
        </w:rPr>
      </w:pPr>
    </w:p>
    <w:p w:rsidR="001E120D" w:rsidRDefault="001E120D" w:rsidP="00AB3EDA">
      <w:pPr>
        <w:rPr>
          <w:rFonts w:ascii="Times New Roman" w:hAnsi="Times New Roman" w:cs="Times New Roman"/>
          <w:b/>
          <w:sz w:val="20"/>
          <w:szCs w:val="20"/>
          <w:u w:val="single"/>
        </w:rPr>
      </w:pPr>
    </w:p>
    <w:p w:rsidR="001E120D" w:rsidRDefault="001E120D" w:rsidP="00AB3EDA">
      <w:pPr>
        <w:rPr>
          <w:rFonts w:ascii="Times New Roman" w:hAnsi="Times New Roman" w:cs="Times New Roman"/>
          <w:b/>
          <w:sz w:val="20"/>
          <w:szCs w:val="20"/>
          <w:u w:val="single"/>
        </w:rPr>
      </w:pPr>
    </w:p>
    <w:p w:rsidR="00AB3EDA" w:rsidRDefault="00AB3EDA" w:rsidP="00AB3EDA">
      <w:pPr>
        <w:rPr>
          <w:rFonts w:ascii="Times New Roman" w:hAnsi="Times New Roman" w:cs="Times New Roman"/>
          <w:b/>
          <w:sz w:val="20"/>
          <w:szCs w:val="20"/>
          <w:u w:val="single"/>
        </w:rPr>
      </w:pPr>
    </w:p>
    <w:p w:rsidR="00AB3EDA" w:rsidRDefault="00AB3EDA" w:rsidP="00AB3EDA">
      <w:pPr>
        <w:rPr>
          <w:rFonts w:ascii="Times New Roman" w:hAnsi="Times New Roman" w:cs="Times New Roman"/>
          <w:b/>
          <w:sz w:val="20"/>
          <w:szCs w:val="20"/>
          <w:u w:val="single"/>
        </w:rPr>
      </w:pPr>
    </w:p>
    <w:p w:rsidR="00C91BE0" w:rsidRDefault="00C91BE0" w:rsidP="00AB3EDA">
      <w:pPr>
        <w:rPr>
          <w:rFonts w:ascii="Times New Roman" w:hAnsi="Times New Roman" w:cs="Times New Roman"/>
          <w:b/>
          <w:sz w:val="20"/>
          <w:szCs w:val="20"/>
          <w:u w:val="single"/>
        </w:rPr>
      </w:pPr>
    </w:p>
    <w:p w:rsidR="00C91BE0" w:rsidRDefault="00C91BE0" w:rsidP="00AB3EDA">
      <w:pPr>
        <w:rPr>
          <w:rFonts w:ascii="Times New Roman" w:hAnsi="Times New Roman" w:cs="Times New Roman"/>
          <w:b/>
          <w:sz w:val="20"/>
          <w:szCs w:val="20"/>
          <w:u w:val="single"/>
        </w:rPr>
      </w:pPr>
    </w:p>
    <w:p w:rsidR="00C91BE0" w:rsidRDefault="00C91BE0" w:rsidP="00AB3EDA">
      <w:pPr>
        <w:rPr>
          <w:rFonts w:ascii="Times New Roman" w:hAnsi="Times New Roman" w:cs="Times New Roman"/>
          <w:b/>
          <w:sz w:val="20"/>
          <w:szCs w:val="20"/>
          <w:u w:val="single"/>
        </w:rPr>
      </w:pPr>
    </w:p>
    <w:p w:rsidR="00C91BE0" w:rsidRDefault="00C91BE0" w:rsidP="00AB3EDA">
      <w:pPr>
        <w:rPr>
          <w:rFonts w:ascii="Times New Roman" w:hAnsi="Times New Roman" w:cs="Times New Roman"/>
          <w:b/>
          <w:sz w:val="20"/>
          <w:szCs w:val="20"/>
          <w:u w:val="single"/>
        </w:rPr>
      </w:pPr>
    </w:p>
    <w:p w:rsidR="00C91BE0" w:rsidRDefault="00C91BE0" w:rsidP="00AB3EDA">
      <w:pPr>
        <w:rPr>
          <w:rFonts w:ascii="Times New Roman" w:hAnsi="Times New Roman" w:cs="Times New Roman"/>
          <w:b/>
          <w:sz w:val="20"/>
          <w:szCs w:val="20"/>
          <w:u w:val="single"/>
        </w:rPr>
      </w:pPr>
    </w:p>
    <w:p w:rsidR="00B337C4" w:rsidRDefault="00B337C4" w:rsidP="00B337C4">
      <w:pPr>
        <w:jc w:val="center"/>
        <w:rPr>
          <w:rFonts w:ascii="Old English Text MT" w:hAnsi="Old English Text MT"/>
          <w:sz w:val="44"/>
          <w:szCs w:val="44"/>
        </w:rPr>
      </w:pPr>
      <w:r w:rsidRPr="00C769D7">
        <w:rPr>
          <w:rFonts w:ascii="Old English Text MT" w:hAnsi="Old English Text MT"/>
          <w:noProof/>
          <w:sz w:val="44"/>
          <w:szCs w:val="44"/>
        </w:rPr>
        <w:drawing>
          <wp:anchor distT="0" distB="0" distL="114300" distR="114300" simplePos="0" relativeHeight="251730944" behindDoc="0" locked="0" layoutInCell="1" allowOverlap="1">
            <wp:simplePos x="0" y="0"/>
            <wp:positionH relativeFrom="column">
              <wp:posOffset>-152400</wp:posOffset>
            </wp:positionH>
            <wp:positionV relativeFrom="paragraph">
              <wp:posOffset>-123825</wp:posOffset>
            </wp:positionV>
            <wp:extent cx="676275" cy="714375"/>
            <wp:effectExtent l="19050" t="0" r="9525" b="0"/>
            <wp:wrapNone/>
            <wp:docPr id="3"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Pr="00C769D7">
        <w:rPr>
          <w:rFonts w:ascii="Old English Text MT" w:hAnsi="Old English Text MT"/>
          <w:sz w:val="44"/>
          <w:szCs w:val="44"/>
        </w:rPr>
        <w:t>The Islamia University of Bahawalpur</w:t>
      </w:r>
    </w:p>
    <w:p w:rsidR="00B337C4" w:rsidRDefault="00B337C4" w:rsidP="00B337C4">
      <w:pPr>
        <w:pStyle w:val="NoSpacing"/>
        <w:jc w:val="center"/>
        <w:rPr>
          <w:rFonts w:asciiTheme="majorBidi" w:hAnsiTheme="majorBidi" w:cstheme="majorBidi"/>
          <w:b/>
          <w:bCs/>
          <w:sz w:val="28"/>
          <w:szCs w:val="28"/>
          <w:u w:val="single"/>
        </w:rPr>
      </w:pPr>
    </w:p>
    <w:p w:rsidR="00B337C4" w:rsidRPr="009B5D2F" w:rsidRDefault="00B337C4" w:rsidP="00B337C4">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PROCUREMENT </w:t>
      </w:r>
      <w:r w:rsidRPr="00174CD5">
        <w:rPr>
          <w:rFonts w:asciiTheme="majorBidi" w:hAnsiTheme="majorBidi" w:cstheme="majorBidi"/>
          <w:b/>
          <w:bCs/>
          <w:sz w:val="28"/>
          <w:szCs w:val="28"/>
          <w:u w:val="single"/>
        </w:rPr>
        <w:t xml:space="preserve">OF </w:t>
      </w:r>
      <w:r w:rsidR="000A7B01">
        <w:rPr>
          <w:rFonts w:ascii="Times New Roman" w:hAnsi="Times New Roman" w:cs="Times New Roman"/>
          <w:b/>
          <w:sz w:val="28"/>
          <w:szCs w:val="28"/>
          <w:u w:val="single"/>
        </w:rPr>
        <w:t>IT ITEMS</w:t>
      </w:r>
      <w:r w:rsidR="00C949DC">
        <w:rPr>
          <w:rFonts w:ascii="Times New Roman" w:hAnsi="Times New Roman" w:cs="Times New Roman"/>
          <w:b/>
          <w:sz w:val="28"/>
          <w:szCs w:val="28"/>
          <w:u w:val="single"/>
        </w:rPr>
        <w:t xml:space="preserve"> FOR </w:t>
      </w:r>
      <w:r w:rsidR="000A7B01">
        <w:rPr>
          <w:rFonts w:ascii="Times New Roman" w:hAnsi="Times New Roman" w:cs="Times New Roman"/>
          <w:b/>
          <w:sz w:val="28"/>
          <w:szCs w:val="28"/>
          <w:u w:val="single"/>
        </w:rPr>
        <w:t>VARIOUS DEPARTMENTS</w:t>
      </w:r>
    </w:p>
    <w:p w:rsidR="00B337C4" w:rsidRDefault="00B337C4" w:rsidP="00B337C4">
      <w:pPr>
        <w:pStyle w:val="NoSpacing"/>
        <w:jc w:val="center"/>
        <w:rPr>
          <w:rFonts w:asciiTheme="majorBidi" w:hAnsiTheme="majorBidi" w:cstheme="majorBidi"/>
          <w:b/>
          <w:bCs/>
          <w:sz w:val="28"/>
          <w:szCs w:val="28"/>
          <w:u w:val="single"/>
        </w:rPr>
      </w:pPr>
      <w:r w:rsidRPr="009B5D2F">
        <w:rPr>
          <w:rFonts w:asciiTheme="majorBidi" w:hAnsiTheme="majorBidi" w:cstheme="majorBidi"/>
          <w:b/>
          <w:bCs/>
          <w:sz w:val="28"/>
          <w:szCs w:val="28"/>
          <w:u w:val="single"/>
        </w:rPr>
        <w:t>TENDER-</w:t>
      </w:r>
      <w:r w:rsidR="00C91BE0">
        <w:rPr>
          <w:rFonts w:asciiTheme="majorBidi" w:hAnsiTheme="majorBidi" w:cstheme="majorBidi"/>
          <w:b/>
          <w:bCs/>
          <w:sz w:val="28"/>
          <w:szCs w:val="28"/>
          <w:u w:val="single"/>
        </w:rPr>
        <w:t>A</w:t>
      </w:r>
      <w:r w:rsidRPr="009B5D2F">
        <w:rPr>
          <w:rFonts w:asciiTheme="majorBidi" w:hAnsiTheme="majorBidi" w:cstheme="majorBidi"/>
          <w:b/>
          <w:bCs/>
          <w:sz w:val="28"/>
          <w:szCs w:val="28"/>
          <w:u w:val="single"/>
        </w:rPr>
        <w:t>FORM</w:t>
      </w:r>
    </w:p>
    <w:p w:rsidR="00B337C4" w:rsidRDefault="00B337C4" w:rsidP="00B337C4">
      <w:pPr>
        <w:pStyle w:val="NoSpacing"/>
        <w:jc w:val="center"/>
        <w:rPr>
          <w:rFonts w:asciiTheme="majorBidi" w:hAnsiTheme="majorBidi" w:cstheme="majorBidi"/>
          <w:b/>
          <w:bCs/>
          <w:sz w:val="28"/>
          <w:szCs w:val="28"/>
          <w:u w:val="single"/>
        </w:rPr>
      </w:pPr>
    </w:p>
    <w:p w:rsidR="00B337C4" w:rsidRPr="00D22EA0" w:rsidRDefault="00B337C4" w:rsidP="00FD5EB6">
      <w:pPr>
        <w:pStyle w:val="ListParagraph"/>
        <w:numPr>
          <w:ilvl w:val="0"/>
          <w:numId w:val="2"/>
        </w:numPr>
        <w:spacing w:line="360" w:lineRule="auto"/>
        <w:rPr>
          <w:rFonts w:asciiTheme="majorBidi" w:hAnsiTheme="majorBidi" w:cstheme="majorBidi"/>
          <w:bCs/>
          <w:sz w:val="24"/>
          <w:szCs w:val="24"/>
        </w:rPr>
      </w:pPr>
      <w:r w:rsidRPr="00D22EA0">
        <w:rPr>
          <w:rFonts w:asciiTheme="majorBidi" w:hAnsiTheme="majorBidi" w:cstheme="majorBidi"/>
          <w:bCs/>
          <w:sz w:val="24"/>
          <w:szCs w:val="24"/>
        </w:rPr>
        <w:t>Name of Firm: ______________________________________________________________</w:t>
      </w:r>
    </w:p>
    <w:p w:rsidR="00B337C4" w:rsidRPr="00D22EA0" w:rsidRDefault="00B337C4" w:rsidP="00FD5EB6">
      <w:pPr>
        <w:pStyle w:val="ListParagraph"/>
        <w:numPr>
          <w:ilvl w:val="0"/>
          <w:numId w:val="2"/>
        </w:numPr>
        <w:spacing w:line="360" w:lineRule="auto"/>
        <w:rPr>
          <w:rFonts w:asciiTheme="majorBidi" w:hAnsiTheme="majorBidi" w:cstheme="majorBidi"/>
          <w:bCs/>
          <w:sz w:val="24"/>
          <w:szCs w:val="24"/>
        </w:rPr>
      </w:pPr>
      <w:r w:rsidRPr="00D22EA0">
        <w:rPr>
          <w:rFonts w:asciiTheme="majorBidi" w:hAnsiTheme="majorBidi" w:cstheme="majorBidi"/>
          <w:bCs/>
          <w:sz w:val="24"/>
          <w:szCs w:val="24"/>
        </w:rPr>
        <w:t>Mailing Address:_____________________________________________________________</w:t>
      </w:r>
    </w:p>
    <w:p w:rsidR="00B337C4" w:rsidRPr="00D22EA0" w:rsidRDefault="00B337C4" w:rsidP="00FD5EB6">
      <w:pPr>
        <w:pStyle w:val="ListParagraph"/>
        <w:numPr>
          <w:ilvl w:val="0"/>
          <w:numId w:val="2"/>
        </w:numPr>
        <w:spacing w:line="360" w:lineRule="auto"/>
        <w:rPr>
          <w:rFonts w:asciiTheme="majorBidi" w:hAnsiTheme="majorBidi" w:cstheme="majorBidi"/>
          <w:bCs/>
          <w:sz w:val="24"/>
          <w:szCs w:val="24"/>
        </w:rPr>
      </w:pPr>
      <w:r w:rsidRPr="00D22EA0">
        <w:rPr>
          <w:rFonts w:asciiTheme="majorBidi" w:hAnsiTheme="majorBidi" w:cstheme="majorBidi"/>
          <w:bCs/>
          <w:sz w:val="24"/>
          <w:szCs w:val="24"/>
        </w:rPr>
        <w:t>Phone No:</w:t>
      </w:r>
      <w:r w:rsidRPr="00D22EA0">
        <w:rPr>
          <w:rFonts w:asciiTheme="majorBidi" w:hAnsiTheme="majorBidi" w:cstheme="majorBidi"/>
          <w:bCs/>
          <w:sz w:val="24"/>
          <w:szCs w:val="24"/>
        </w:rPr>
        <w:tab/>
        <w:t>__________________  4. Fax No: ___________________________________</w:t>
      </w:r>
    </w:p>
    <w:p w:rsidR="00B337C4" w:rsidRPr="009B5D2F" w:rsidRDefault="00B337C4" w:rsidP="00B337C4">
      <w:pPr>
        <w:spacing w:line="360" w:lineRule="auto"/>
        <w:ind w:left="360"/>
        <w:rPr>
          <w:rFonts w:asciiTheme="majorBidi" w:hAnsiTheme="majorBidi" w:cstheme="majorBidi"/>
          <w:bCs/>
        </w:rPr>
      </w:pPr>
      <w:r w:rsidRPr="009B5D2F">
        <w:rPr>
          <w:rFonts w:asciiTheme="majorBidi" w:hAnsiTheme="majorBidi" w:cstheme="majorBidi"/>
          <w:bCs/>
        </w:rPr>
        <w:t xml:space="preserve">5.   </w:t>
      </w:r>
      <w:r>
        <w:rPr>
          <w:rFonts w:asciiTheme="majorBidi" w:hAnsiTheme="majorBidi" w:cstheme="majorBidi"/>
          <w:bCs/>
        </w:rPr>
        <w:t>Tender Fee Challan No. &amp;amount________________CDR No.&amp; Amount_____________________</w:t>
      </w:r>
    </w:p>
    <w:p w:rsidR="00B337C4" w:rsidRPr="009B5D2F" w:rsidRDefault="00B337C4" w:rsidP="00B337C4">
      <w:pPr>
        <w:spacing w:line="360" w:lineRule="auto"/>
        <w:ind w:left="360"/>
        <w:rPr>
          <w:rFonts w:asciiTheme="majorBidi" w:hAnsiTheme="majorBidi" w:cstheme="majorBidi"/>
          <w:bCs/>
        </w:rPr>
      </w:pPr>
      <w:r w:rsidRPr="009B5D2F">
        <w:rPr>
          <w:rFonts w:asciiTheme="majorBidi" w:hAnsiTheme="majorBidi" w:cstheme="majorBidi"/>
          <w:bCs/>
        </w:rPr>
        <w:t>6.</w:t>
      </w:r>
      <w:r w:rsidRPr="009B5D2F">
        <w:rPr>
          <w:rFonts w:asciiTheme="majorBidi" w:hAnsiTheme="majorBidi" w:cstheme="majorBidi"/>
          <w:bCs/>
        </w:rPr>
        <w:tab/>
        <w:t>General Sale Tax No:______________________  7. Income Tax No.________</w:t>
      </w:r>
      <w:r w:rsidR="00A73C03">
        <w:rPr>
          <w:rFonts w:asciiTheme="majorBidi" w:hAnsiTheme="majorBidi" w:cstheme="majorBidi"/>
          <w:bCs/>
        </w:rPr>
        <w:t>_______</w:t>
      </w:r>
      <w:r w:rsidRPr="009B5D2F">
        <w:rPr>
          <w:rFonts w:asciiTheme="majorBidi" w:hAnsiTheme="majorBidi" w:cstheme="majorBidi"/>
          <w:bCs/>
        </w:rPr>
        <w:t>______</w:t>
      </w:r>
      <w:r>
        <w:rPr>
          <w:rFonts w:asciiTheme="majorBidi" w:hAnsiTheme="majorBidi" w:cstheme="majorBidi"/>
          <w:bCs/>
        </w:rPr>
        <w:t>_____</w:t>
      </w:r>
    </w:p>
    <w:p w:rsidR="00B337C4" w:rsidRDefault="00B337C4" w:rsidP="00B337C4">
      <w:pPr>
        <w:spacing w:line="360" w:lineRule="auto"/>
        <w:ind w:left="360"/>
        <w:rPr>
          <w:rFonts w:asciiTheme="majorBidi" w:hAnsiTheme="majorBidi" w:cstheme="majorBidi"/>
          <w:bCs/>
        </w:rPr>
      </w:pPr>
      <w:r w:rsidRPr="009B5D2F">
        <w:rPr>
          <w:rFonts w:asciiTheme="majorBidi" w:hAnsiTheme="majorBidi" w:cstheme="majorBidi"/>
          <w:bCs/>
        </w:rPr>
        <w:t xml:space="preserve">8.   </w:t>
      </w:r>
      <w:r>
        <w:rPr>
          <w:rFonts w:asciiTheme="majorBidi" w:hAnsiTheme="majorBidi" w:cstheme="majorBidi"/>
          <w:bCs/>
        </w:rPr>
        <w:t>Professional Tax No:</w:t>
      </w:r>
      <w:r>
        <w:rPr>
          <w:rFonts w:asciiTheme="majorBidi" w:hAnsiTheme="majorBidi" w:cstheme="majorBidi"/>
          <w:bCs/>
        </w:rPr>
        <w:tab/>
        <w:t xml:space="preserve"> ______________________</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5455"/>
        <w:gridCol w:w="1438"/>
        <w:gridCol w:w="1077"/>
        <w:gridCol w:w="1260"/>
      </w:tblGrid>
      <w:tr w:rsidR="005E43AB" w:rsidRPr="006A1802" w:rsidTr="005E43AB">
        <w:trPr>
          <w:trHeight w:val="435"/>
        </w:trPr>
        <w:tc>
          <w:tcPr>
            <w:tcW w:w="760" w:type="dxa"/>
            <w:shd w:val="clear" w:color="auto" w:fill="auto"/>
            <w:noWrap/>
            <w:vAlign w:val="center"/>
            <w:hideMark/>
          </w:tcPr>
          <w:p w:rsidR="005E43AB" w:rsidRPr="006A1802" w:rsidRDefault="005E43AB" w:rsidP="006A1802">
            <w:pPr>
              <w:spacing w:after="0" w:line="240" w:lineRule="auto"/>
              <w:jc w:val="center"/>
              <w:rPr>
                <w:rFonts w:ascii="Times New Roman" w:eastAsia="Times New Roman" w:hAnsi="Times New Roman" w:cs="Times New Roman"/>
                <w:b/>
                <w:bCs/>
                <w:color w:val="000000"/>
              </w:rPr>
            </w:pPr>
            <w:r w:rsidRPr="006A1802">
              <w:rPr>
                <w:rFonts w:ascii="Times New Roman" w:eastAsia="Times New Roman" w:hAnsi="Times New Roman" w:cs="Times New Roman"/>
                <w:b/>
                <w:bCs/>
                <w:color w:val="000000"/>
              </w:rPr>
              <w:t>Sr.#</w:t>
            </w:r>
          </w:p>
        </w:tc>
        <w:tc>
          <w:tcPr>
            <w:tcW w:w="5455" w:type="dxa"/>
            <w:shd w:val="clear" w:color="auto" w:fill="auto"/>
            <w:noWrap/>
            <w:vAlign w:val="center"/>
            <w:hideMark/>
          </w:tcPr>
          <w:p w:rsidR="005E43AB" w:rsidRPr="006A1802" w:rsidRDefault="005E43AB" w:rsidP="006A1802">
            <w:pPr>
              <w:spacing w:after="0" w:line="240" w:lineRule="auto"/>
              <w:jc w:val="center"/>
              <w:rPr>
                <w:rFonts w:ascii="Times New Roman" w:eastAsia="Times New Roman" w:hAnsi="Times New Roman" w:cs="Times New Roman"/>
                <w:b/>
                <w:bCs/>
                <w:color w:val="000000"/>
              </w:rPr>
            </w:pPr>
            <w:r w:rsidRPr="006A1802">
              <w:rPr>
                <w:rFonts w:ascii="Times New Roman" w:eastAsia="Times New Roman" w:hAnsi="Times New Roman" w:cs="Times New Roman"/>
                <w:b/>
                <w:bCs/>
                <w:color w:val="000000"/>
              </w:rPr>
              <w:t>Name of Item</w:t>
            </w:r>
          </w:p>
        </w:tc>
        <w:tc>
          <w:tcPr>
            <w:tcW w:w="1438" w:type="dxa"/>
          </w:tcPr>
          <w:p w:rsidR="005E43AB" w:rsidRPr="006A1802" w:rsidRDefault="005E43AB" w:rsidP="006A180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Name of Departments</w:t>
            </w:r>
          </w:p>
        </w:tc>
        <w:tc>
          <w:tcPr>
            <w:tcW w:w="1077" w:type="dxa"/>
            <w:shd w:val="clear" w:color="auto" w:fill="auto"/>
            <w:vAlign w:val="center"/>
            <w:hideMark/>
          </w:tcPr>
          <w:p w:rsidR="005E43AB" w:rsidRPr="006A1802" w:rsidRDefault="005E43AB" w:rsidP="006A1802">
            <w:pPr>
              <w:spacing w:after="0" w:line="240" w:lineRule="auto"/>
              <w:jc w:val="center"/>
              <w:rPr>
                <w:rFonts w:ascii="Times New Roman" w:eastAsia="Times New Roman" w:hAnsi="Times New Roman" w:cs="Times New Roman"/>
                <w:b/>
                <w:bCs/>
                <w:color w:val="000000"/>
              </w:rPr>
            </w:pPr>
            <w:r w:rsidRPr="006A1802">
              <w:rPr>
                <w:rFonts w:ascii="Times New Roman" w:eastAsia="Times New Roman" w:hAnsi="Times New Roman" w:cs="Times New Roman"/>
                <w:b/>
                <w:bCs/>
                <w:color w:val="000000"/>
              </w:rPr>
              <w:t>Qty.</w:t>
            </w:r>
          </w:p>
        </w:tc>
        <w:tc>
          <w:tcPr>
            <w:tcW w:w="1260" w:type="dxa"/>
          </w:tcPr>
          <w:p w:rsidR="005E43AB" w:rsidRPr="006A1802" w:rsidRDefault="005E43AB" w:rsidP="006A1802">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Rate per item with all taxes</w:t>
            </w:r>
          </w:p>
        </w:tc>
      </w:tr>
      <w:tr w:rsidR="005E43AB" w:rsidRPr="006A1802" w:rsidTr="00005CA6">
        <w:trPr>
          <w:trHeight w:val="405"/>
        </w:trPr>
        <w:tc>
          <w:tcPr>
            <w:tcW w:w="760" w:type="dxa"/>
            <w:shd w:val="clear" w:color="auto" w:fill="auto"/>
            <w:noWrap/>
            <w:hideMark/>
          </w:tcPr>
          <w:p w:rsidR="005E43AB" w:rsidRPr="007B425E" w:rsidRDefault="005E43AB" w:rsidP="005E43AB">
            <w:pPr>
              <w:spacing w:after="0"/>
              <w:jc w:val="center"/>
              <w:rPr>
                <w:b/>
                <w:sz w:val="20"/>
                <w:szCs w:val="20"/>
              </w:rPr>
            </w:pPr>
            <w:r>
              <w:rPr>
                <w:b/>
                <w:sz w:val="20"/>
                <w:szCs w:val="20"/>
              </w:rPr>
              <w:t>1</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Desktop Computer Core i3</w:t>
            </w:r>
          </w:p>
          <w:p w:rsidR="005E43AB" w:rsidRPr="005E43AB" w:rsidRDefault="005E43AB" w:rsidP="005E43AB">
            <w:pPr>
              <w:spacing w:after="0"/>
              <w:jc w:val="both"/>
              <w:rPr>
                <w:rFonts w:ascii="Times New Roman" w:hAnsi="Times New Roman" w:cs="Times New Roman"/>
                <w:sz w:val="14"/>
                <w:szCs w:val="14"/>
              </w:rPr>
            </w:pPr>
            <w:r w:rsidRPr="005E43AB">
              <w:rPr>
                <w:rFonts w:ascii="Times New Roman" w:hAnsi="Times New Roman" w:cs="Times New Roman"/>
                <w:sz w:val="14"/>
                <w:szCs w:val="14"/>
              </w:rPr>
              <w:t>Processor Intel core i3 9</w:t>
            </w:r>
            <w:r w:rsidRPr="005E43AB">
              <w:rPr>
                <w:rFonts w:ascii="Times New Roman" w:hAnsi="Times New Roman" w:cs="Times New Roman"/>
                <w:sz w:val="14"/>
                <w:szCs w:val="14"/>
                <w:vertAlign w:val="superscript"/>
              </w:rPr>
              <w:t>th</w:t>
            </w:r>
            <w:r w:rsidRPr="005E43AB">
              <w:rPr>
                <w:rFonts w:ascii="Times New Roman" w:hAnsi="Times New Roman" w:cs="Times New Roman"/>
                <w:sz w:val="14"/>
                <w:szCs w:val="14"/>
              </w:rPr>
              <w:t xml:space="preserve"> generation, base frequency 3.60 GHz, RAM 04 GB DDR4, Hard Drive 1TB SATA, Graphics, Intel HD Integrated Graphics, Connectivity LAN,RJ-45, Wi-Fi, Display: 21.5” LED, Input: VGA, HDMI, Resolution: 1920x1080 pixels, Keyboard Type: wired, connectivity: USB 2.0/3.0, soft keys, Mouse Optical Mouse, Connectivity USB 2.0/3.0, 01 year warranty</w:t>
            </w:r>
          </w:p>
        </w:tc>
        <w:tc>
          <w:tcPr>
            <w:tcW w:w="1438" w:type="dxa"/>
            <w:vMerge w:val="restart"/>
            <w:vAlign w:val="center"/>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Veterinary College</w:t>
            </w:r>
          </w:p>
        </w:tc>
        <w:tc>
          <w:tcPr>
            <w:tcW w:w="1077" w:type="dxa"/>
            <w:shd w:val="clear" w:color="auto" w:fill="auto"/>
            <w:noWrap/>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10 Nos.</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005CA6">
        <w:trPr>
          <w:trHeight w:val="405"/>
        </w:trPr>
        <w:tc>
          <w:tcPr>
            <w:tcW w:w="760" w:type="dxa"/>
            <w:shd w:val="clear" w:color="auto" w:fill="auto"/>
            <w:noWrap/>
            <w:hideMark/>
          </w:tcPr>
          <w:p w:rsidR="005E43AB" w:rsidRDefault="005E43AB" w:rsidP="005E43AB">
            <w:pPr>
              <w:spacing w:after="0"/>
              <w:jc w:val="center"/>
              <w:rPr>
                <w:b/>
                <w:sz w:val="20"/>
                <w:szCs w:val="20"/>
              </w:rPr>
            </w:pPr>
            <w:r>
              <w:rPr>
                <w:b/>
                <w:sz w:val="20"/>
                <w:szCs w:val="20"/>
              </w:rPr>
              <w:t>2</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Multimedia</w:t>
            </w:r>
          </w:p>
          <w:p w:rsidR="005E43AB" w:rsidRPr="005E43AB" w:rsidRDefault="005E43AB" w:rsidP="005E43AB">
            <w:pPr>
              <w:spacing w:after="0"/>
              <w:jc w:val="both"/>
              <w:rPr>
                <w:rFonts w:ascii="Times New Roman" w:hAnsi="Times New Roman" w:cs="Times New Roman"/>
                <w:sz w:val="14"/>
                <w:szCs w:val="14"/>
              </w:rPr>
            </w:pPr>
            <w:r w:rsidRPr="005E43AB">
              <w:rPr>
                <w:rFonts w:ascii="Times New Roman" w:hAnsi="Times New Roman" w:cs="Times New Roman"/>
                <w:sz w:val="14"/>
                <w:szCs w:val="14"/>
              </w:rPr>
              <w:t>Technology: LCD, Lumens 3500 ANSI Lumens, Resolution XGA Resolution 1024x768, Function Multi PC Projection via LAN RJ 45 with Wi-Fi, Remote sensor Front &amp; Rear, Pointer and mouse control via projector Remote, keystone horizontal &amp; vertical and corner, Lamp Life Normal 6000 Hours Eco 12000 Hours, 01 year warranty</w:t>
            </w:r>
          </w:p>
        </w:tc>
        <w:tc>
          <w:tcPr>
            <w:tcW w:w="1438" w:type="dxa"/>
            <w:vMerge/>
            <w:vAlign w:val="center"/>
          </w:tcPr>
          <w:p w:rsidR="005E43AB" w:rsidRPr="005E43AB" w:rsidRDefault="005E43AB" w:rsidP="005E43AB">
            <w:pPr>
              <w:spacing w:after="0"/>
              <w:jc w:val="center"/>
              <w:rPr>
                <w:rFonts w:ascii="Times New Roman" w:hAnsi="Times New Roman" w:cs="Times New Roman"/>
                <w:sz w:val="20"/>
                <w:szCs w:val="20"/>
              </w:rPr>
            </w:pPr>
          </w:p>
        </w:tc>
        <w:tc>
          <w:tcPr>
            <w:tcW w:w="1077" w:type="dxa"/>
            <w:shd w:val="clear" w:color="auto" w:fill="auto"/>
            <w:noWrap/>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05 Nos.</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005CA6">
        <w:trPr>
          <w:trHeight w:val="405"/>
        </w:trPr>
        <w:tc>
          <w:tcPr>
            <w:tcW w:w="760" w:type="dxa"/>
            <w:shd w:val="clear" w:color="auto" w:fill="auto"/>
            <w:noWrap/>
          </w:tcPr>
          <w:p w:rsidR="005E43AB" w:rsidRDefault="005E43AB" w:rsidP="005E43AB">
            <w:pPr>
              <w:spacing w:after="0"/>
              <w:jc w:val="center"/>
              <w:rPr>
                <w:b/>
                <w:sz w:val="20"/>
                <w:szCs w:val="20"/>
              </w:rPr>
            </w:pPr>
            <w:r>
              <w:rPr>
                <w:b/>
                <w:sz w:val="20"/>
                <w:szCs w:val="20"/>
              </w:rPr>
              <w:t>3</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Project Screen</w:t>
            </w:r>
          </w:p>
          <w:p w:rsidR="005E43AB" w:rsidRPr="005E43AB" w:rsidRDefault="005E43AB" w:rsidP="005E43AB">
            <w:pPr>
              <w:spacing w:after="0"/>
              <w:rPr>
                <w:rFonts w:ascii="Times New Roman" w:hAnsi="Times New Roman" w:cs="Times New Roman"/>
                <w:sz w:val="16"/>
                <w:szCs w:val="16"/>
              </w:rPr>
            </w:pPr>
            <w:r w:rsidRPr="005E43AB">
              <w:rPr>
                <w:rFonts w:ascii="Times New Roman" w:hAnsi="Times New Roman" w:cs="Times New Roman"/>
                <w:sz w:val="16"/>
                <w:szCs w:val="16"/>
              </w:rPr>
              <w:t>Screen Type: Tripod, Size: 10”x8” Projector Screen with double stand</w:t>
            </w:r>
          </w:p>
        </w:tc>
        <w:tc>
          <w:tcPr>
            <w:tcW w:w="1438" w:type="dxa"/>
            <w:vMerge/>
            <w:vAlign w:val="center"/>
          </w:tcPr>
          <w:p w:rsidR="005E43AB" w:rsidRPr="005E43AB" w:rsidRDefault="005E43AB" w:rsidP="005E43AB">
            <w:pPr>
              <w:spacing w:after="0"/>
              <w:jc w:val="center"/>
              <w:rPr>
                <w:rFonts w:ascii="Times New Roman" w:hAnsi="Times New Roman" w:cs="Times New Roman"/>
                <w:sz w:val="20"/>
                <w:szCs w:val="20"/>
              </w:rPr>
            </w:pPr>
          </w:p>
        </w:tc>
        <w:tc>
          <w:tcPr>
            <w:tcW w:w="1077" w:type="dxa"/>
            <w:shd w:val="clear" w:color="auto" w:fill="auto"/>
            <w:noWrap/>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02 Nos.</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005CA6">
        <w:trPr>
          <w:trHeight w:val="405"/>
        </w:trPr>
        <w:tc>
          <w:tcPr>
            <w:tcW w:w="760" w:type="dxa"/>
            <w:shd w:val="clear" w:color="auto" w:fill="auto"/>
            <w:noWrap/>
          </w:tcPr>
          <w:p w:rsidR="005E43AB" w:rsidRDefault="005E43AB" w:rsidP="005E43AB">
            <w:pPr>
              <w:spacing w:after="0"/>
              <w:jc w:val="center"/>
              <w:rPr>
                <w:b/>
                <w:sz w:val="20"/>
                <w:szCs w:val="20"/>
              </w:rPr>
            </w:pPr>
            <w:r>
              <w:rPr>
                <w:b/>
                <w:sz w:val="20"/>
                <w:szCs w:val="20"/>
              </w:rPr>
              <w:t>4</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LED Screen</w:t>
            </w:r>
          </w:p>
          <w:p w:rsidR="005E43AB" w:rsidRPr="005E43AB" w:rsidRDefault="005E43AB" w:rsidP="005E43AB">
            <w:pPr>
              <w:spacing w:after="0"/>
              <w:rPr>
                <w:rFonts w:ascii="Times New Roman" w:hAnsi="Times New Roman" w:cs="Times New Roman"/>
                <w:sz w:val="14"/>
                <w:szCs w:val="14"/>
              </w:rPr>
            </w:pPr>
            <w:r w:rsidRPr="005E43AB">
              <w:rPr>
                <w:rFonts w:ascii="Times New Roman" w:hAnsi="Times New Roman" w:cs="Times New Roman"/>
                <w:sz w:val="14"/>
                <w:szCs w:val="14"/>
              </w:rPr>
              <w:t>60-65 inch, Resolution 3840x2160-UHD, Video Features, refresh rate (60 GHz) Contrast (5000:1), aspect Ratio (16:9), 3D Comb Filter, Color Enhancer, Audio features, AVL (Auto-Volume lever), Audio Output 2x10w, connectivity HDMI x 3 USBx2USB clone, RF Input x 1</w:t>
            </w:r>
          </w:p>
        </w:tc>
        <w:tc>
          <w:tcPr>
            <w:tcW w:w="1438" w:type="dxa"/>
            <w:vMerge/>
            <w:vAlign w:val="center"/>
          </w:tcPr>
          <w:p w:rsidR="005E43AB" w:rsidRPr="005E43AB" w:rsidRDefault="005E43AB" w:rsidP="005E43AB">
            <w:pPr>
              <w:spacing w:after="0"/>
              <w:jc w:val="center"/>
              <w:rPr>
                <w:rFonts w:ascii="Times New Roman" w:hAnsi="Times New Roman" w:cs="Times New Roman"/>
                <w:sz w:val="20"/>
                <w:szCs w:val="20"/>
              </w:rPr>
            </w:pPr>
          </w:p>
        </w:tc>
        <w:tc>
          <w:tcPr>
            <w:tcW w:w="1077" w:type="dxa"/>
            <w:shd w:val="clear" w:color="auto" w:fill="auto"/>
            <w:noWrap/>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02 Nos.</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005CA6">
        <w:trPr>
          <w:trHeight w:val="405"/>
        </w:trPr>
        <w:tc>
          <w:tcPr>
            <w:tcW w:w="760" w:type="dxa"/>
            <w:shd w:val="clear" w:color="auto" w:fill="auto"/>
            <w:noWrap/>
          </w:tcPr>
          <w:p w:rsidR="005E43AB" w:rsidRDefault="005E43AB" w:rsidP="005E43AB">
            <w:pPr>
              <w:spacing w:after="0"/>
              <w:jc w:val="center"/>
              <w:rPr>
                <w:b/>
                <w:sz w:val="20"/>
                <w:szCs w:val="20"/>
              </w:rPr>
            </w:pPr>
            <w:r>
              <w:rPr>
                <w:b/>
                <w:sz w:val="20"/>
                <w:szCs w:val="20"/>
              </w:rPr>
              <w:t>5</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Digital Camera with Software and accessories for trinocular microscope</w:t>
            </w:r>
          </w:p>
          <w:p w:rsidR="005E43AB" w:rsidRPr="005E43AB" w:rsidRDefault="005E43AB" w:rsidP="005E43AB">
            <w:pPr>
              <w:spacing w:after="0"/>
              <w:jc w:val="both"/>
              <w:rPr>
                <w:rFonts w:ascii="Times New Roman" w:hAnsi="Times New Roman" w:cs="Times New Roman"/>
                <w:sz w:val="14"/>
                <w:szCs w:val="14"/>
              </w:rPr>
            </w:pPr>
            <w:r w:rsidRPr="005E43AB">
              <w:rPr>
                <w:rFonts w:ascii="Times New Roman" w:hAnsi="Times New Roman" w:cs="Times New Roman"/>
                <w:sz w:val="14"/>
                <w:szCs w:val="14"/>
              </w:rPr>
              <w:t>Resolution: 3MP, Power USB Bus, Bit Depth 12-bit digitization and processing 8-bit RGB uncompressed output, Master clock 48 MHZ, Pixel Array 2592Hx1932 V, Binning and sub sampling sensitivity 2.53V/Lux-Second at 550nm, Pixel 2.2Umx 2.2 Um, signal-to-noise ratio 40.5db, imaging area 5.70mm x4.28mm, 7.13mm diagonal, maximum exposure time 76 seconds, compatibility 32 bit and 64 bit windows7, vista and XP IR filter BP 680, video attachement0.45x, C-Mount adaptor for use with TV camera on trinocular head and photo port, with factor 0.45x</w:t>
            </w:r>
          </w:p>
        </w:tc>
        <w:tc>
          <w:tcPr>
            <w:tcW w:w="1438" w:type="dxa"/>
            <w:vMerge/>
            <w:vAlign w:val="center"/>
          </w:tcPr>
          <w:p w:rsidR="005E43AB" w:rsidRPr="005E43AB" w:rsidRDefault="005E43AB" w:rsidP="005E43AB">
            <w:pPr>
              <w:spacing w:after="0"/>
              <w:jc w:val="center"/>
              <w:rPr>
                <w:rFonts w:ascii="Times New Roman" w:hAnsi="Times New Roman" w:cs="Times New Roman"/>
                <w:sz w:val="20"/>
                <w:szCs w:val="20"/>
              </w:rPr>
            </w:pPr>
          </w:p>
        </w:tc>
        <w:tc>
          <w:tcPr>
            <w:tcW w:w="1077" w:type="dxa"/>
            <w:shd w:val="clear" w:color="auto" w:fill="auto"/>
            <w:noWrap/>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01 No.</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005CA6">
        <w:trPr>
          <w:trHeight w:val="405"/>
        </w:trPr>
        <w:tc>
          <w:tcPr>
            <w:tcW w:w="760" w:type="dxa"/>
            <w:shd w:val="clear" w:color="auto" w:fill="auto"/>
            <w:noWrap/>
          </w:tcPr>
          <w:p w:rsidR="005E43AB" w:rsidRDefault="005E43AB" w:rsidP="005E43AB">
            <w:pPr>
              <w:spacing w:after="0"/>
              <w:jc w:val="center"/>
              <w:rPr>
                <w:b/>
                <w:sz w:val="20"/>
                <w:szCs w:val="20"/>
              </w:rPr>
            </w:pPr>
            <w:r>
              <w:rPr>
                <w:b/>
                <w:sz w:val="20"/>
                <w:szCs w:val="20"/>
              </w:rPr>
              <w:t>6</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Touch Screen Monitors</w:t>
            </w:r>
          </w:p>
          <w:p w:rsidR="005E43AB" w:rsidRPr="005E43AB" w:rsidRDefault="005E43AB" w:rsidP="005E43AB">
            <w:pPr>
              <w:spacing w:after="0"/>
              <w:jc w:val="both"/>
              <w:rPr>
                <w:rFonts w:ascii="Times New Roman" w:hAnsi="Times New Roman" w:cs="Times New Roman"/>
                <w:sz w:val="16"/>
                <w:szCs w:val="16"/>
              </w:rPr>
            </w:pPr>
            <w:r w:rsidRPr="005E43AB">
              <w:rPr>
                <w:rFonts w:ascii="Times New Roman" w:hAnsi="Times New Roman" w:cs="Times New Roman"/>
                <w:sz w:val="14"/>
                <w:szCs w:val="14"/>
              </w:rPr>
              <w:t>55-60” multi-touched equipped with android 8.0 smart OS and OS and a unique user interface design, 3GB internal cache+32 GB internal storage, for faster operating speeds, resolution 3840x2160 UHD, Brightness 350cd/m2, contrast ratio 1300:1, response time 6ms, Pixel pitch 0.420mm* 0.315mm, Refreshing frequency 60Hz viewing angles 178(H)/178 (V), Color gamut 65% view area 1209.6mm* 680.4mm, display colors 1.07B910bit), life time 30,000 hrs</w:t>
            </w:r>
            <w:r w:rsidRPr="005E43AB">
              <w:rPr>
                <w:rFonts w:ascii="Times New Roman" w:hAnsi="Times New Roman" w:cs="Times New Roman"/>
                <w:sz w:val="16"/>
                <w:szCs w:val="16"/>
              </w:rPr>
              <w:t>.</w:t>
            </w:r>
          </w:p>
        </w:tc>
        <w:tc>
          <w:tcPr>
            <w:tcW w:w="1438" w:type="dxa"/>
            <w:vMerge/>
            <w:vAlign w:val="center"/>
          </w:tcPr>
          <w:p w:rsidR="005E43AB" w:rsidRPr="005E43AB" w:rsidRDefault="005E43AB" w:rsidP="005E43AB">
            <w:pPr>
              <w:spacing w:after="0"/>
              <w:jc w:val="center"/>
              <w:rPr>
                <w:rFonts w:ascii="Times New Roman" w:hAnsi="Times New Roman" w:cs="Times New Roman"/>
                <w:sz w:val="20"/>
                <w:szCs w:val="20"/>
              </w:rPr>
            </w:pPr>
          </w:p>
        </w:tc>
        <w:tc>
          <w:tcPr>
            <w:tcW w:w="1077" w:type="dxa"/>
            <w:shd w:val="clear" w:color="auto" w:fill="auto"/>
            <w:noWrap/>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01 No.</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5E43AB">
        <w:trPr>
          <w:trHeight w:val="405"/>
        </w:trPr>
        <w:tc>
          <w:tcPr>
            <w:tcW w:w="760" w:type="dxa"/>
            <w:shd w:val="clear" w:color="auto" w:fill="auto"/>
            <w:noWrap/>
          </w:tcPr>
          <w:p w:rsidR="005E43AB" w:rsidRPr="007B425E" w:rsidRDefault="005E43AB" w:rsidP="005E43AB">
            <w:pPr>
              <w:spacing w:after="0"/>
              <w:jc w:val="center"/>
              <w:rPr>
                <w:b/>
                <w:sz w:val="20"/>
                <w:szCs w:val="20"/>
              </w:rPr>
            </w:pPr>
            <w:r>
              <w:rPr>
                <w:b/>
                <w:sz w:val="20"/>
                <w:szCs w:val="20"/>
              </w:rPr>
              <w:t>7</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Printer</w:t>
            </w:r>
          </w:p>
          <w:p w:rsidR="005E43AB" w:rsidRPr="005E43AB" w:rsidRDefault="005E43AB" w:rsidP="005E43AB">
            <w:pPr>
              <w:spacing w:after="0"/>
              <w:jc w:val="both"/>
              <w:rPr>
                <w:rFonts w:ascii="Times New Roman" w:hAnsi="Times New Roman" w:cs="Times New Roman"/>
                <w:sz w:val="16"/>
                <w:szCs w:val="16"/>
              </w:rPr>
            </w:pPr>
            <w:r w:rsidRPr="005E43AB">
              <w:rPr>
                <w:rFonts w:ascii="Times New Roman" w:hAnsi="Times New Roman" w:cs="Times New Roman"/>
                <w:sz w:val="16"/>
                <w:szCs w:val="16"/>
              </w:rPr>
              <w:t>Laser Jet,  print speed upto 18 PPM, 01 year warranty</w:t>
            </w:r>
          </w:p>
        </w:tc>
        <w:tc>
          <w:tcPr>
            <w:tcW w:w="1438" w:type="dxa"/>
            <w:vMerge/>
          </w:tcPr>
          <w:p w:rsidR="005E43AB" w:rsidRPr="005E43AB" w:rsidRDefault="005E43AB" w:rsidP="005E43AB">
            <w:pPr>
              <w:spacing w:after="0"/>
              <w:jc w:val="center"/>
              <w:rPr>
                <w:rFonts w:ascii="Times New Roman" w:hAnsi="Times New Roman" w:cs="Times New Roman"/>
                <w:b/>
                <w:sz w:val="20"/>
                <w:szCs w:val="20"/>
              </w:rPr>
            </w:pPr>
          </w:p>
        </w:tc>
        <w:tc>
          <w:tcPr>
            <w:tcW w:w="1077" w:type="dxa"/>
            <w:shd w:val="clear" w:color="auto" w:fill="auto"/>
            <w:noWrap/>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05 Nos.</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005CA6">
        <w:trPr>
          <w:trHeight w:val="405"/>
        </w:trPr>
        <w:tc>
          <w:tcPr>
            <w:tcW w:w="760" w:type="dxa"/>
            <w:shd w:val="clear" w:color="auto" w:fill="auto"/>
            <w:noWrap/>
          </w:tcPr>
          <w:p w:rsidR="005E43AB" w:rsidRDefault="005E43AB" w:rsidP="005E43AB">
            <w:pPr>
              <w:spacing w:after="0"/>
              <w:jc w:val="center"/>
              <w:rPr>
                <w:b/>
                <w:sz w:val="20"/>
                <w:szCs w:val="20"/>
              </w:rPr>
            </w:pPr>
            <w:r>
              <w:rPr>
                <w:b/>
                <w:sz w:val="20"/>
                <w:szCs w:val="20"/>
              </w:rPr>
              <w:t>8</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 xml:space="preserve">Desktop Computer Core i5 </w:t>
            </w:r>
          </w:p>
          <w:p w:rsidR="005E43AB" w:rsidRPr="005E43AB" w:rsidRDefault="005E43AB" w:rsidP="005E43AB">
            <w:pPr>
              <w:spacing w:after="0"/>
              <w:jc w:val="both"/>
              <w:rPr>
                <w:rFonts w:ascii="Times New Roman" w:hAnsi="Times New Roman" w:cs="Times New Roman"/>
                <w:sz w:val="14"/>
                <w:szCs w:val="14"/>
              </w:rPr>
            </w:pPr>
            <w:r w:rsidRPr="005E43AB">
              <w:rPr>
                <w:rFonts w:ascii="Times New Roman" w:hAnsi="Times New Roman" w:cs="Times New Roman"/>
                <w:sz w:val="14"/>
                <w:szCs w:val="14"/>
              </w:rPr>
              <w:t>Intel core i5 9</w:t>
            </w:r>
            <w:r w:rsidRPr="005E43AB">
              <w:rPr>
                <w:rFonts w:ascii="Times New Roman" w:hAnsi="Times New Roman" w:cs="Times New Roman"/>
                <w:sz w:val="14"/>
                <w:szCs w:val="14"/>
                <w:vertAlign w:val="superscript"/>
              </w:rPr>
              <w:t>th</w:t>
            </w:r>
            <w:r w:rsidRPr="005E43AB">
              <w:rPr>
                <w:rFonts w:ascii="Times New Roman" w:hAnsi="Times New Roman" w:cs="Times New Roman"/>
                <w:sz w:val="14"/>
                <w:szCs w:val="14"/>
              </w:rPr>
              <w:t xml:space="preserve"> generation base frequency 3.0 GHz, 04 GB DDR4 RAM, 1TB SATA Hard Drive, Graphics, Intel HD Graphics, operating system DOS  Connectivity: LAN: RJ-45, Wi-Fi, Display: 21.5” LED Inputs: VGA, HDMI, Resolution: 1920x1080 pixels, Keyboard, wired, connectivity: USB: 2.0/3.0 soft keys. Mouse: Optical Mouse, Connectivity USB 2.0/3.0, 01 year warranty</w:t>
            </w:r>
          </w:p>
        </w:tc>
        <w:tc>
          <w:tcPr>
            <w:tcW w:w="1438" w:type="dxa"/>
            <w:vAlign w:val="center"/>
          </w:tcPr>
          <w:p w:rsidR="005E43AB" w:rsidRPr="005E43AB" w:rsidRDefault="005E43AB" w:rsidP="005E43AB">
            <w:pPr>
              <w:spacing w:after="0"/>
              <w:jc w:val="center"/>
              <w:rPr>
                <w:rFonts w:ascii="Times New Roman" w:hAnsi="Times New Roman" w:cs="Times New Roman"/>
                <w:sz w:val="20"/>
                <w:szCs w:val="20"/>
              </w:rPr>
            </w:pPr>
          </w:p>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Accounts</w:t>
            </w:r>
          </w:p>
        </w:tc>
        <w:tc>
          <w:tcPr>
            <w:tcW w:w="1077" w:type="dxa"/>
            <w:shd w:val="clear" w:color="auto" w:fill="auto"/>
            <w:noWrap/>
          </w:tcPr>
          <w:p w:rsidR="005E43AB" w:rsidRPr="005E43AB" w:rsidRDefault="005E43AB" w:rsidP="005E43AB">
            <w:pPr>
              <w:spacing w:after="0"/>
              <w:jc w:val="center"/>
              <w:rPr>
                <w:rFonts w:ascii="Times New Roman" w:hAnsi="Times New Roman" w:cs="Times New Roman"/>
                <w:sz w:val="20"/>
                <w:szCs w:val="20"/>
              </w:rPr>
            </w:pPr>
            <w:r w:rsidRPr="005E43AB">
              <w:rPr>
                <w:rFonts w:ascii="Times New Roman" w:hAnsi="Times New Roman" w:cs="Times New Roman"/>
                <w:sz w:val="20"/>
                <w:szCs w:val="20"/>
              </w:rPr>
              <w:t>01No.</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5E43AB">
        <w:trPr>
          <w:trHeight w:val="405"/>
        </w:trPr>
        <w:tc>
          <w:tcPr>
            <w:tcW w:w="760" w:type="dxa"/>
            <w:shd w:val="clear" w:color="auto" w:fill="auto"/>
            <w:noWrap/>
          </w:tcPr>
          <w:p w:rsidR="005E43AB" w:rsidRDefault="005E43AB" w:rsidP="005E43AB">
            <w:pPr>
              <w:spacing w:after="0"/>
              <w:jc w:val="center"/>
              <w:rPr>
                <w:b/>
                <w:bCs/>
                <w:sz w:val="20"/>
                <w:szCs w:val="20"/>
              </w:rPr>
            </w:pPr>
            <w:r>
              <w:rPr>
                <w:b/>
                <w:bCs/>
                <w:sz w:val="20"/>
                <w:szCs w:val="20"/>
              </w:rPr>
              <w:t>9</w:t>
            </w:r>
          </w:p>
        </w:tc>
        <w:tc>
          <w:tcPr>
            <w:tcW w:w="5455" w:type="dxa"/>
            <w:shd w:val="clear" w:color="auto" w:fill="auto"/>
          </w:tcPr>
          <w:p w:rsidR="005E43AB" w:rsidRPr="005E43AB" w:rsidRDefault="005E43AB" w:rsidP="005E43AB">
            <w:pPr>
              <w:spacing w:after="0"/>
              <w:jc w:val="both"/>
              <w:rPr>
                <w:rFonts w:ascii="Times New Roman" w:hAnsi="Times New Roman" w:cs="Times New Roman"/>
                <w:b/>
                <w:bCs/>
                <w:sz w:val="20"/>
                <w:szCs w:val="20"/>
              </w:rPr>
            </w:pPr>
            <w:r w:rsidRPr="005E43AB">
              <w:rPr>
                <w:rFonts w:ascii="Times New Roman" w:hAnsi="Times New Roman" w:cs="Times New Roman"/>
                <w:b/>
                <w:bCs/>
                <w:sz w:val="20"/>
                <w:szCs w:val="20"/>
              </w:rPr>
              <w:t>Printer</w:t>
            </w:r>
          </w:p>
          <w:p w:rsidR="005E43AB" w:rsidRPr="005E43AB" w:rsidRDefault="005E43AB" w:rsidP="005E43AB">
            <w:pPr>
              <w:spacing w:after="0"/>
              <w:jc w:val="both"/>
              <w:rPr>
                <w:rFonts w:ascii="Times New Roman" w:hAnsi="Times New Roman" w:cs="Times New Roman"/>
                <w:bCs/>
                <w:sz w:val="14"/>
                <w:szCs w:val="14"/>
              </w:rPr>
            </w:pPr>
            <w:r w:rsidRPr="005E43AB">
              <w:rPr>
                <w:rFonts w:ascii="Times New Roman" w:hAnsi="Times New Roman" w:cs="Times New Roman"/>
                <w:bCs/>
                <w:sz w:val="14"/>
                <w:szCs w:val="14"/>
              </w:rPr>
              <w:t>Print technology: office jet, Function : Print, Copy, Scan, Print speed: Black26-30 PPM (Draft, A4), Color15-8MM, Connectivity: Wireless, Ethernet, USB, Print Type: Color, Max Print Size: A3,01 year warranty</w:t>
            </w:r>
          </w:p>
        </w:tc>
        <w:tc>
          <w:tcPr>
            <w:tcW w:w="1438" w:type="dxa"/>
          </w:tcPr>
          <w:p w:rsidR="005E43AB" w:rsidRPr="005E43AB" w:rsidRDefault="005E43AB" w:rsidP="005E43AB">
            <w:pPr>
              <w:spacing w:after="0" w:line="360" w:lineRule="auto"/>
              <w:jc w:val="center"/>
              <w:rPr>
                <w:rFonts w:ascii="Times New Roman" w:hAnsi="Times New Roman" w:cs="Times New Roman"/>
                <w:sz w:val="20"/>
                <w:szCs w:val="20"/>
              </w:rPr>
            </w:pPr>
            <w:r w:rsidRPr="005E43AB">
              <w:rPr>
                <w:rFonts w:ascii="Times New Roman" w:hAnsi="Times New Roman" w:cs="Times New Roman"/>
                <w:sz w:val="20"/>
                <w:szCs w:val="20"/>
              </w:rPr>
              <w:t>Architecture &amp; Design Office</w:t>
            </w:r>
          </w:p>
        </w:tc>
        <w:tc>
          <w:tcPr>
            <w:tcW w:w="1077" w:type="dxa"/>
            <w:shd w:val="clear" w:color="auto" w:fill="auto"/>
            <w:noWrap/>
          </w:tcPr>
          <w:p w:rsidR="005E43AB" w:rsidRPr="005E43AB" w:rsidRDefault="005E43AB" w:rsidP="005E43AB">
            <w:pPr>
              <w:spacing w:after="0" w:line="360" w:lineRule="auto"/>
              <w:jc w:val="center"/>
              <w:rPr>
                <w:rFonts w:ascii="Times New Roman" w:hAnsi="Times New Roman" w:cs="Times New Roman"/>
                <w:sz w:val="20"/>
                <w:szCs w:val="20"/>
              </w:rPr>
            </w:pPr>
            <w:r w:rsidRPr="005E43AB">
              <w:rPr>
                <w:rFonts w:ascii="Times New Roman" w:hAnsi="Times New Roman" w:cs="Times New Roman"/>
                <w:sz w:val="20"/>
                <w:szCs w:val="20"/>
              </w:rPr>
              <w:t>01 No.</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005CA6">
        <w:trPr>
          <w:trHeight w:val="405"/>
        </w:trPr>
        <w:tc>
          <w:tcPr>
            <w:tcW w:w="760" w:type="dxa"/>
            <w:shd w:val="clear" w:color="auto" w:fill="auto"/>
            <w:noWrap/>
          </w:tcPr>
          <w:p w:rsidR="005E43AB" w:rsidRDefault="005E43AB" w:rsidP="005E43AB">
            <w:pPr>
              <w:spacing w:after="0"/>
              <w:jc w:val="center"/>
              <w:rPr>
                <w:b/>
                <w:bCs/>
                <w:sz w:val="20"/>
                <w:szCs w:val="20"/>
              </w:rPr>
            </w:pPr>
            <w:r>
              <w:rPr>
                <w:b/>
                <w:bCs/>
                <w:sz w:val="20"/>
                <w:szCs w:val="20"/>
              </w:rPr>
              <w:t>10</w:t>
            </w:r>
          </w:p>
        </w:tc>
        <w:tc>
          <w:tcPr>
            <w:tcW w:w="5455" w:type="dxa"/>
            <w:shd w:val="clear" w:color="auto" w:fill="auto"/>
          </w:tcPr>
          <w:p w:rsidR="005E43AB" w:rsidRPr="005E43AB" w:rsidRDefault="005E43AB" w:rsidP="005E43AB">
            <w:pPr>
              <w:spacing w:after="0"/>
              <w:rPr>
                <w:rFonts w:ascii="Times New Roman" w:hAnsi="Times New Roman" w:cs="Times New Roman"/>
                <w:b/>
                <w:sz w:val="20"/>
                <w:szCs w:val="20"/>
              </w:rPr>
            </w:pPr>
            <w:r w:rsidRPr="005E43AB">
              <w:rPr>
                <w:rFonts w:ascii="Times New Roman" w:hAnsi="Times New Roman" w:cs="Times New Roman"/>
                <w:b/>
                <w:sz w:val="20"/>
                <w:szCs w:val="20"/>
              </w:rPr>
              <w:t xml:space="preserve">Desktop Computer Core i5 </w:t>
            </w:r>
          </w:p>
          <w:p w:rsidR="005E43AB" w:rsidRPr="005E43AB" w:rsidRDefault="005E43AB" w:rsidP="005E43AB">
            <w:pPr>
              <w:spacing w:after="0"/>
              <w:jc w:val="both"/>
              <w:rPr>
                <w:rFonts w:ascii="Times New Roman" w:hAnsi="Times New Roman" w:cs="Times New Roman"/>
                <w:bCs/>
                <w:sz w:val="16"/>
                <w:szCs w:val="16"/>
              </w:rPr>
            </w:pPr>
            <w:r w:rsidRPr="005E43AB">
              <w:rPr>
                <w:rFonts w:ascii="Times New Roman" w:hAnsi="Times New Roman" w:cs="Times New Roman"/>
                <w:sz w:val="14"/>
                <w:szCs w:val="14"/>
              </w:rPr>
              <w:t>Intel core i5 9</w:t>
            </w:r>
            <w:r w:rsidRPr="005E43AB">
              <w:rPr>
                <w:rFonts w:ascii="Times New Roman" w:hAnsi="Times New Roman" w:cs="Times New Roman"/>
                <w:sz w:val="14"/>
                <w:szCs w:val="14"/>
                <w:vertAlign w:val="superscript"/>
              </w:rPr>
              <w:t>th</w:t>
            </w:r>
            <w:r w:rsidRPr="005E43AB">
              <w:rPr>
                <w:rFonts w:ascii="Times New Roman" w:hAnsi="Times New Roman" w:cs="Times New Roman"/>
                <w:sz w:val="14"/>
                <w:szCs w:val="14"/>
              </w:rPr>
              <w:t xml:space="preserve"> generation base frequency 3.0 GHz, 04 GB DDR4 RAM, 1TB SATA Hard Drive, Graphics, Intel HD Graphics, operating system DOS  Connectivity: LAN: RJ-45, Wi-Fi, Display: 21.5” LED Inputs: VGA, HDMI, Resolution: 1920x1080 pixels, Keyboard, wired, connectivity: USB: 2.0/3.0 soft keys. Mouse: Optical Mouse, Connectivity USB 2.0/3.0, 01 year warranty</w:t>
            </w:r>
          </w:p>
        </w:tc>
        <w:tc>
          <w:tcPr>
            <w:tcW w:w="1438" w:type="dxa"/>
            <w:vMerge w:val="restart"/>
            <w:vAlign w:val="center"/>
          </w:tcPr>
          <w:p w:rsidR="005E43AB" w:rsidRPr="005E43AB" w:rsidRDefault="005E43AB" w:rsidP="005E43AB">
            <w:pPr>
              <w:spacing w:after="0" w:line="360" w:lineRule="auto"/>
              <w:jc w:val="center"/>
              <w:rPr>
                <w:rFonts w:ascii="Times New Roman" w:hAnsi="Times New Roman" w:cs="Times New Roman"/>
                <w:sz w:val="20"/>
                <w:szCs w:val="20"/>
              </w:rPr>
            </w:pPr>
            <w:r w:rsidRPr="005E43AB">
              <w:rPr>
                <w:rFonts w:ascii="Times New Roman" w:hAnsi="Times New Roman" w:cs="Times New Roman"/>
                <w:sz w:val="20"/>
                <w:szCs w:val="20"/>
              </w:rPr>
              <w:t>Medical Health Center</w:t>
            </w:r>
          </w:p>
        </w:tc>
        <w:tc>
          <w:tcPr>
            <w:tcW w:w="1077" w:type="dxa"/>
            <w:shd w:val="clear" w:color="auto" w:fill="auto"/>
            <w:noWrap/>
          </w:tcPr>
          <w:p w:rsidR="005E43AB" w:rsidRPr="005E43AB" w:rsidRDefault="005E43AB" w:rsidP="005E43AB">
            <w:pPr>
              <w:spacing w:after="0" w:line="360" w:lineRule="auto"/>
              <w:jc w:val="center"/>
              <w:rPr>
                <w:rFonts w:ascii="Times New Roman" w:hAnsi="Times New Roman" w:cs="Times New Roman"/>
                <w:sz w:val="20"/>
                <w:szCs w:val="20"/>
              </w:rPr>
            </w:pPr>
            <w:r w:rsidRPr="005E43AB">
              <w:rPr>
                <w:rFonts w:ascii="Times New Roman" w:hAnsi="Times New Roman" w:cs="Times New Roman"/>
                <w:sz w:val="20"/>
                <w:szCs w:val="20"/>
              </w:rPr>
              <w:t>02 Nos.</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5E43AB">
        <w:trPr>
          <w:trHeight w:val="405"/>
        </w:trPr>
        <w:tc>
          <w:tcPr>
            <w:tcW w:w="760" w:type="dxa"/>
            <w:shd w:val="clear" w:color="auto" w:fill="auto"/>
            <w:noWrap/>
          </w:tcPr>
          <w:p w:rsidR="005E43AB" w:rsidRDefault="005E43AB" w:rsidP="005E43AB">
            <w:pPr>
              <w:spacing w:after="0"/>
              <w:jc w:val="center"/>
              <w:rPr>
                <w:b/>
                <w:bCs/>
                <w:sz w:val="20"/>
                <w:szCs w:val="20"/>
              </w:rPr>
            </w:pPr>
            <w:r>
              <w:rPr>
                <w:b/>
                <w:bCs/>
                <w:sz w:val="20"/>
                <w:szCs w:val="20"/>
              </w:rPr>
              <w:t>11</w:t>
            </w:r>
          </w:p>
        </w:tc>
        <w:tc>
          <w:tcPr>
            <w:tcW w:w="5455" w:type="dxa"/>
            <w:shd w:val="clear" w:color="auto" w:fill="auto"/>
          </w:tcPr>
          <w:p w:rsidR="005E43AB" w:rsidRPr="005E43AB" w:rsidRDefault="005E43AB" w:rsidP="005E43AB">
            <w:pPr>
              <w:spacing w:after="0"/>
              <w:jc w:val="both"/>
              <w:rPr>
                <w:rFonts w:ascii="Times New Roman" w:hAnsi="Times New Roman" w:cs="Times New Roman"/>
                <w:b/>
                <w:bCs/>
                <w:sz w:val="20"/>
                <w:szCs w:val="20"/>
              </w:rPr>
            </w:pPr>
            <w:r w:rsidRPr="005E43AB">
              <w:rPr>
                <w:rFonts w:ascii="Times New Roman" w:hAnsi="Times New Roman" w:cs="Times New Roman"/>
                <w:b/>
                <w:bCs/>
                <w:sz w:val="20"/>
                <w:szCs w:val="20"/>
              </w:rPr>
              <w:t>Printer</w:t>
            </w:r>
          </w:p>
          <w:p w:rsidR="005E43AB" w:rsidRPr="005E43AB" w:rsidRDefault="005E43AB" w:rsidP="005E43AB">
            <w:pPr>
              <w:spacing w:after="0"/>
              <w:jc w:val="both"/>
              <w:rPr>
                <w:rFonts w:ascii="Times New Roman" w:hAnsi="Times New Roman" w:cs="Times New Roman"/>
                <w:bCs/>
                <w:sz w:val="14"/>
                <w:szCs w:val="14"/>
              </w:rPr>
            </w:pPr>
            <w:r w:rsidRPr="005E43AB">
              <w:rPr>
                <w:rFonts w:ascii="Times New Roman" w:hAnsi="Times New Roman" w:cs="Times New Roman"/>
                <w:bCs/>
                <w:sz w:val="14"/>
                <w:szCs w:val="14"/>
              </w:rPr>
              <w:t>Laser Jet Print Speed upto 18PPM, Print quality up to 1200x600dpi with automatic image refinement, function Print Copy scane,01 year warranty</w:t>
            </w:r>
          </w:p>
        </w:tc>
        <w:tc>
          <w:tcPr>
            <w:tcW w:w="1438" w:type="dxa"/>
            <w:vMerge/>
          </w:tcPr>
          <w:p w:rsidR="005E43AB" w:rsidRPr="005E43AB" w:rsidRDefault="005E43AB" w:rsidP="005E43AB">
            <w:pPr>
              <w:spacing w:after="0" w:line="360" w:lineRule="auto"/>
              <w:jc w:val="center"/>
              <w:rPr>
                <w:rFonts w:ascii="Times New Roman" w:hAnsi="Times New Roman" w:cs="Times New Roman"/>
                <w:sz w:val="20"/>
                <w:szCs w:val="20"/>
              </w:rPr>
            </w:pPr>
          </w:p>
        </w:tc>
        <w:tc>
          <w:tcPr>
            <w:tcW w:w="1077" w:type="dxa"/>
            <w:shd w:val="clear" w:color="auto" w:fill="auto"/>
            <w:noWrap/>
          </w:tcPr>
          <w:p w:rsidR="005E43AB" w:rsidRPr="005E43AB" w:rsidRDefault="005E43AB" w:rsidP="005E43AB">
            <w:pPr>
              <w:spacing w:after="0" w:line="360" w:lineRule="auto"/>
              <w:jc w:val="center"/>
              <w:rPr>
                <w:rFonts w:ascii="Times New Roman" w:hAnsi="Times New Roman" w:cs="Times New Roman"/>
                <w:sz w:val="20"/>
                <w:szCs w:val="20"/>
              </w:rPr>
            </w:pPr>
            <w:r w:rsidRPr="005E43AB">
              <w:rPr>
                <w:rFonts w:ascii="Times New Roman" w:hAnsi="Times New Roman" w:cs="Times New Roman"/>
                <w:sz w:val="20"/>
                <w:szCs w:val="20"/>
              </w:rPr>
              <w:t>02 Nos.</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r w:rsidR="005E43AB" w:rsidRPr="006A1802" w:rsidTr="005E43AB">
        <w:trPr>
          <w:trHeight w:val="405"/>
        </w:trPr>
        <w:tc>
          <w:tcPr>
            <w:tcW w:w="760" w:type="dxa"/>
            <w:shd w:val="clear" w:color="auto" w:fill="auto"/>
            <w:noWrap/>
          </w:tcPr>
          <w:p w:rsidR="005E43AB" w:rsidRDefault="005E43AB" w:rsidP="005E43AB">
            <w:pPr>
              <w:spacing w:after="0"/>
              <w:jc w:val="center"/>
              <w:rPr>
                <w:b/>
                <w:bCs/>
                <w:sz w:val="20"/>
                <w:szCs w:val="20"/>
              </w:rPr>
            </w:pPr>
            <w:r>
              <w:rPr>
                <w:b/>
                <w:bCs/>
                <w:sz w:val="20"/>
                <w:szCs w:val="20"/>
              </w:rPr>
              <w:t>12</w:t>
            </w:r>
          </w:p>
        </w:tc>
        <w:tc>
          <w:tcPr>
            <w:tcW w:w="5455" w:type="dxa"/>
            <w:shd w:val="clear" w:color="auto" w:fill="auto"/>
          </w:tcPr>
          <w:p w:rsidR="005E43AB" w:rsidRPr="005E43AB" w:rsidRDefault="005E43AB" w:rsidP="005E43AB">
            <w:pPr>
              <w:spacing w:after="0"/>
              <w:jc w:val="both"/>
              <w:rPr>
                <w:rFonts w:ascii="Times New Roman" w:hAnsi="Times New Roman" w:cs="Times New Roman"/>
                <w:b/>
                <w:bCs/>
                <w:sz w:val="20"/>
                <w:szCs w:val="20"/>
              </w:rPr>
            </w:pPr>
            <w:r w:rsidRPr="005E43AB">
              <w:rPr>
                <w:rFonts w:ascii="Times New Roman" w:hAnsi="Times New Roman" w:cs="Times New Roman"/>
                <w:b/>
                <w:bCs/>
                <w:sz w:val="20"/>
                <w:szCs w:val="20"/>
              </w:rPr>
              <w:t>USP 1500 VA</w:t>
            </w:r>
          </w:p>
          <w:p w:rsidR="005E43AB" w:rsidRPr="005E43AB" w:rsidRDefault="005E43AB" w:rsidP="005E43AB">
            <w:pPr>
              <w:spacing w:after="0"/>
              <w:jc w:val="both"/>
              <w:rPr>
                <w:rFonts w:ascii="Times New Roman" w:hAnsi="Times New Roman" w:cs="Times New Roman"/>
                <w:bCs/>
                <w:sz w:val="14"/>
                <w:szCs w:val="14"/>
              </w:rPr>
            </w:pPr>
            <w:r w:rsidRPr="005E43AB">
              <w:rPr>
                <w:rFonts w:ascii="Times New Roman" w:hAnsi="Times New Roman" w:cs="Times New Roman"/>
                <w:bCs/>
                <w:sz w:val="14"/>
                <w:szCs w:val="14"/>
              </w:rPr>
              <w:t>Type: Microprocessor based digital, Capacity: 1500Va, Automatically Diagnose when starts cold start Simulated sine wave output Intelligent battery management Surge protection overload and overvoltage.01 year warranty</w:t>
            </w:r>
          </w:p>
        </w:tc>
        <w:tc>
          <w:tcPr>
            <w:tcW w:w="1438" w:type="dxa"/>
            <w:vMerge/>
          </w:tcPr>
          <w:p w:rsidR="005E43AB" w:rsidRPr="005E43AB" w:rsidRDefault="005E43AB" w:rsidP="005E43AB">
            <w:pPr>
              <w:spacing w:after="0" w:line="360" w:lineRule="auto"/>
              <w:jc w:val="center"/>
              <w:rPr>
                <w:rFonts w:ascii="Times New Roman" w:hAnsi="Times New Roman" w:cs="Times New Roman"/>
                <w:sz w:val="20"/>
                <w:szCs w:val="20"/>
              </w:rPr>
            </w:pPr>
          </w:p>
        </w:tc>
        <w:tc>
          <w:tcPr>
            <w:tcW w:w="1077" w:type="dxa"/>
            <w:shd w:val="clear" w:color="auto" w:fill="auto"/>
            <w:noWrap/>
          </w:tcPr>
          <w:p w:rsidR="005E43AB" w:rsidRPr="005E43AB" w:rsidRDefault="005E43AB" w:rsidP="005E43AB">
            <w:pPr>
              <w:spacing w:after="0" w:line="360" w:lineRule="auto"/>
              <w:jc w:val="center"/>
              <w:rPr>
                <w:rFonts w:ascii="Times New Roman" w:hAnsi="Times New Roman" w:cs="Times New Roman"/>
                <w:sz w:val="20"/>
                <w:szCs w:val="20"/>
              </w:rPr>
            </w:pPr>
            <w:r w:rsidRPr="005E43AB">
              <w:rPr>
                <w:rFonts w:ascii="Times New Roman" w:hAnsi="Times New Roman" w:cs="Times New Roman"/>
                <w:sz w:val="20"/>
                <w:szCs w:val="20"/>
              </w:rPr>
              <w:t>01 No.</w:t>
            </w:r>
          </w:p>
        </w:tc>
        <w:tc>
          <w:tcPr>
            <w:tcW w:w="1260" w:type="dxa"/>
          </w:tcPr>
          <w:p w:rsidR="005E43AB" w:rsidRPr="006A1802" w:rsidRDefault="005E43AB" w:rsidP="005E43AB">
            <w:pPr>
              <w:spacing w:after="0" w:line="240" w:lineRule="auto"/>
              <w:jc w:val="center"/>
              <w:rPr>
                <w:rFonts w:ascii="Times New Roman" w:eastAsia="Times New Roman" w:hAnsi="Times New Roman" w:cs="Times New Roman"/>
                <w:color w:val="000000"/>
              </w:rPr>
            </w:pPr>
          </w:p>
        </w:tc>
      </w:tr>
    </w:tbl>
    <w:p w:rsidR="004F29DC" w:rsidRDefault="004F29DC" w:rsidP="00B337C4">
      <w:pPr>
        <w:jc w:val="both"/>
        <w:rPr>
          <w:rFonts w:asciiTheme="majorBidi" w:hAnsiTheme="majorBidi" w:cstheme="majorBidi"/>
          <w:b/>
          <w:bCs/>
          <w:sz w:val="24"/>
          <w:szCs w:val="24"/>
        </w:rPr>
      </w:pPr>
    </w:p>
    <w:p w:rsidR="004F29DC" w:rsidRDefault="004F29DC">
      <w:pPr>
        <w:rPr>
          <w:rFonts w:asciiTheme="majorBidi" w:hAnsiTheme="majorBidi" w:cstheme="majorBidi"/>
          <w:b/>
          <w:bCs/>
          <w:sz w:val="24"/>
          <w:szCs w:val="24"/>
        </w:rPr>
      </w:pPr>
      <w:r>
        <w:rPr>
          <w:rFonts w:asciiTheme="majorBidi" w:hAnsiTheme="majorBidi" w:cstheme="majorBidi"/>
          <w:b/>
          <w:bCs/>
          <w:sz w:val="24"/>
          <w:szCs w:val="24"/>
        </w:rPr>
        <w:br w:type="page"/>
      </w:r>
    </w:p>
    <w:p w:rsidR="00861AAB" w:rsidRDefault="00861AAB" w:rsidP="00B337C4">
      <w:pPr>
        <w:jc w:val="both"/>
        <w:rPr>
          <w:rFonts w:asciiTheme="majorBidi" w:hAnsiTheme="majorBidi" w:cstheme="majorBidi"/>
          <w:b/>
          <w:bCs/>
          <w:sz w:val="24"/>
          <w:szCs w:val="24"/>
        </w:rPr>
      </w:pPr>
    </w:p>
    <w:p w:rsidR="00B337C4" w:rsidRPr="00B24727" w:rsidRDefault="00B337C4" w:rsidP="00B337C4">
      <w:pPr>
        <w:jc w:val="both"/>
        <w:rPr>
          <w:rFonts w:asciiTheme="majorBidi" w:hAnsiTheme="majorBidi" w:cstheme="majorBidi"/>
          <w:b/>
          <w:bCs/>
          <w:sz w:val="24"/>
          <w:szCs w:val="24"/>
        </w:rPr>
      </w:pPr>
      <w:r w:rsidRPr="00B24727">
        <w:rPr>
          <w:rFonts w:asciiTheme="majorBidi" w:hAnsiTheme="majorBidi" w:cstheme="majorBidi"/>
          <w:b/>
          <w:bCs/>
          <w:sz w:val="24"/>
          <w:szCs w:val="24"/>
        </w:rPr>
        <w:t>Note: All the bidders are required to mention the details of their product being offered by them in the Technical proposal and also clearly mention the name &amp; relevant major specifications of their offered product while quoting the financial bid as well</w:t>
      </w:r>
      <w:r>
        <w:rPr>
          <w:rFonts w:asciiTheme="majorBidi" w:hAnsiTheme="majorBidi" w:cstheme="majorBidi"/>
          <w:b/>
          <w:bCs/>
          <w:sz w:val="24"/>
          <w:szCs w:val="24"/>
        </w:rPr>
        <w:t>.Mere</w:t>
      </w:r>
      <w:r w:rsidRPr="00B24727">
        <w:rPr>
          <w:rFonts w:asciiTheme="majorBidi" w:hAnsiTheme="majorBidi" w:cstheme="majorBidi"/>
          <w:b/>
          <w:bCs/>
          <w:sz w:val="24"/>
          <w:szCs w:val="24"/>
        </w:rPr>
        <w:t xml:space="preserve"> reproduction of our tender documents will not serve the purpose and the bid may be liable to be rejected by the procuring agency in such cases.</w:t>
      </w:r>
    </w:p>
    <w:p w:rsidR="00B337C4" w:rsidRPr="00EE22DD" w:rsidRDefault="00B337C4" w:rsidP="00B337C4">
      <w:r w:rsidRPr="009D52FB">
        <w:rPr>
          <w:rFonts w:asciiTheme="majorBidi" w:hAnsiTheme="majorBidi" w:cstheme="majorBidi"/>
          <w:b/>
          <w:sz w:val="24"/>
          <w:szCs w:val="24"/>
        </w:rPr>
        <w:t>INSTRUCTIONS / TERMS &amp; CONDITIONS:</w:t>
      </w:r>
    </w:p>
    <w:p w:rsidR="00B337C4" w:rsidRDefault="00B337C4" w:rsidP="00FD5EB6">
      <w:pPr>
        <w:pStyle w:val="NoSpacing"/>
        <w:numPr>
          <w:ilvl w:val="0"/>
          <w:numId w:val="3"/>
        </w:numPr>
        <w:jc w:val="both"/>
        <w:rPr>
          <w:rFonts w:asciiTheme="majorBidi" w:hAnsiTheme="majorBidi" w:cstheme="majorBidi"/>
          <w:sz w:val="24"/>
          <w:szCs w:val="24"/>
        </w:rPr>
      </w:pPr>
      <w:r w:rsidRPr="009D52FB">
        <w:rPr>
          <w:rFonts w:asciiTheme="majorBidi" w:hAnsiTheme="majorBidi" w:cstheme="majorBidi"/>
          <w:sz w:val="24"/>
          <w:szCs w:val="24"/>
        </w:rPr>
        <w:t>Bid should be</w:t>
      </w:r>
      <w:r>
        <w:rPr>
          <w:rFonts w:asciiTheme="majorBidi" w:hAnsiTheme="majorBidi" w:cstheme="majorBidi"/>
          <w:sz w:val="24"/>
          <w:szCs w:val="24"/>
        </w:rPr>
        <w:t xml:space="preserve"> proper sealed &amp; stamped and</w:t>
      </w:r>
      <w:r w:rsidRPr="009D52FB">
        <w:rPr>
          <w:rFonts w:asciiTheme="majorBidi" w:hAnsiTheme="majorBidi" w:cstheme="majorBidi"/>
          <w:sz w:val="24"/>
          <w:szCs w:val="24"/>
        </w:rPr>
        <w:t xml:space="preserve"> addres</w:t>
      </w:r>
      <w:r>
        <w:rPr>
          <w:rFonts w:asciiTheme="majorBidi" w:hAnsiTheme="majorBidi" w:cstheme="majorBidi"/>
          <w:sz w:val="24"/>
          <w:szCs w:val="24"/>
        </w:rPr>
        <w:t xml:space="preserve">sed in the name of Treasurer, </w:t>
      </w:r>
      <w:r w:rsidRPr="009D52FB">
        <w:rPr>
          <w:rFonts w:asciiTheme="majorBidi" w:hAnsiTheme="majorBidi" w:cstheme="majorBidi"/>
          <w:sz w:val="24"/>
          <w:szCs w:val="24"/>
        </w:rPr>
        <w:t>the Islamia University of Bahawalpur and reach in this office (Procurement Wing) as per schedule given in advertisement.</w:t>
      </w:r>
    </w:p>
    <w:p w:rsidR="00B337C4" w:rsidRDefault="00B337C4" w:rsidP="00B337C4">
      <w:pPr>
        <w:ind w:left="720" w:hanging="360"/>
        <w:jc w:val="both"/>
        <w:rPr>
          <w:rFonts w:asciiTheme="majorBidi" w:hAnsiTheme="majorBidi" w:cstheme="majorBidi"/>
          <w:sz w:val="24"/>
          <w:szCs w:val="24"/>
        </w:rPr>
      </w:pPr>
      <w:r w:rsidRPr="008045A0">
        <w:rPr>
          <w:rFonts w:asciiTheme="majorBidi" w:hAnsiTheme="majorBidi" w:cstheme="majorBidi"/>
          <w:b/>
          <w:bCs/>
          <w:sz w:val="24"/>
          <w:szCs w:val="24"/>
        </w:rPr>
        <w:t>2</w:t>
      </w:r>
      <w:r>
        <w:rPr>
          <w:rFonts w:asciiTheme="majorBidi" w:hAnsiTheme="majorBidi" w:cstheme="majorBidi"/>
          <w:sz w:val="24"/>
          <w:szCs w:val="24"/>
        </w:rPr>
        <w:t>.</w:t>
      </w:r>
      <w:r>
        <w:rPr>
          <w:rFonts w:asciiTheme="majorBidi" w:hAnsiTheme="majorBidi" w:cstheme="majorBidi"/>
          <w:sz w:val="24"/>
          <w:szCs w:val="24"/>
        </w:rPr>
        <w:tab/>
      </w:r>
      <w:r w:rsidRPr="00A126E8">
        <w:rPr>
          <w:rFonts w:asciiTheme="majorBidi" w:hAnsiTheme="majorBidi" w:cstheme="majorBidi"/>
          <w:sz w:val="24"/>
          <w:szCs w:val="24"/>
        </w:rPr>
        <w:t>The Tender Opening Committee will open the bids on same date &amp; time advertised in newspaper in the presence of bidders, who wish to attend. In case of bid submission / opening date falls on the public holiday, the submission / opening date will be next working day at same time.</w:t>
      </w:r>
    </w:p>
    <w:p w:rsidR="00B337C4" w:rsidRDefault="00B337C4" w:rsidP="00B337C4">
      <w:pPr>
        <w:ind w:firstLine="360"/>
        <w:rPr>
          <w:rFonts w:asciiTheme="majorBidi" w:hAnsiTheme="majorBidi" w:cstheme="majorBidi"/>
          <w:sz w:val="24"/>
          <w:szCs w:val="24"/>
        </w:rPr>
      </w:pPr>
      <w:r w:rsidRPr="009D52FB">
        <w:rPr>
          <w:rFonts w:asciiTheme="majorBidi" w:hAnsiTheme="majorBidi" w:cstheme="majorBidi"/>
          <w:b/>
          <w:sz w:val="24"/>
          <w:szCs w:val="24"/>
        </w:rPr>
        <w:t>3.</w:t>
      </w:r>
      <w:r w:rsidRPr="009D52FB">
        <w:rPr>
          <w:rFonts w:asciiTheme="majorBidi" w:hAnsiTheme="majorBidi" w:cstheme="majorBidi"/>
          <w:sz w:val="24"/>
          <w:szCs w:val="24"/>
        </w:rPr>
        <w:tab/>
        <w:t>Bid received after due date / time will not be accepted under any circumstances.</w:t>
      </w:r>
    </w:p>
    <w:p w:rsidR="00B337C4" w:rsidRDefault="00B337C4" w:rsidP="00B337C4">
      <w:pPr>
        <w:ind w:left="720" w:hanging="360"/>
        <w:rPr>
          <w:rFonts w:asciiTheme="majorBidi" w:hAnsiTheme="majorBidi" w:cstheme="majorBidi"/>
          <w:sz w:val="24"/>
          <w:szCs w:val="24"/>
        </w:rPr>
      </w:pPr>
      <w:r w:rsidRPr="009D52FB">
        <w:rPr>
          <w:rFonts w:asciiTheme="majorBidi" w:hAnsiTheme="majorBidi" w:cstheme="majorBidi"/>
          <w:b/>
          <w:sz w:val="24"/>
          <w:szCs w:val="24"/>
        </w:rPr>
        <w:t>4.</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The  bid  should  be  submitted  along  with  </w:t>
      </w:r>
      <w:r w:rsidRPr="009D52FB">
        <w:rPr>
          <w:rFonts w:asciiTheme="majorBidi" w:hAnsiTheme="majorBidi" w:cstheme="majorBidi"/>
          <w:b/>
          <w:sz w:val="24"/>
          <w:szCs w:val="24"/>
        </w:rPr>
        <w:t>2%</w:t>
      </w:r>
      <w:r w:rsidRPr="009D52FB">
        <w:rPr>
          <w:rFonts w:asciiTheme="majorBidi" w:hAnsiTheme="majorBidi" w:cstheme="majorBidi"/>
          <w:sz w:val="24"/>
          <w:szCs w:val="24"/>
        </w:rPr>
        <w:t xml:space="preserve">  Earnest  Money  Demanded  (EMD)  in  the form of Demand Draft or CDR (Separate for each category)  in favor of the Treasurer, </w:t>
      </w:r>
      <w:r>
        <w:rPr>
          <w:rFonts w:asciiTheme="majorBidi" w:hAnsiTheme="majorBidi" w:cstheme="majorBidi"/>
          <w:sz w:val="24"/>
          <w:szCs w:val="24"/>
        </w:rPr>
        <w:t>The Islamia University of Bahawalpur.</w:t>
      </w:r>
      <w:r w:rsidRPr="009D52FB">
        <w:rPr>
          <w:rFonts w:asciiTheme="majorBidi" w:hAnsiTheme="majorBidi" w:cstheme="majorBidi"/>
          <w:sz w:val="24"/>
          <w:szCs w:val="24"/>
        </w:rPr>
        <w:t xml:space="preserve">  No bid shall be acceptable without EMD. </w:t>
      </w:r>
    </w:p>
    <w:p w:rsidR="00B337C4" w:rsidRDefault="00B337C4" w:rsidP="00B337C4">
      <w:pPr>
        <w:ind w:left="720" w:hanging="720"/>
        <w:rPr>
          <w:rFonts w:asciiTheme="majorBidi" w:hAnsiTheme="majorBidi" w:cstheme="majorBidi"/>
          <w:sz w:val="24"/>
          <w:szCs w:val="24"/>
        </w:rPr>
      </w:pPr>
      <w:r w:rsidRPr="009D52FB">
        <w:rPr>
          <w:rFonts w:asciiTheme="majorBidi" w:hAnsiTheme="majorBidi" w:cstheme="majorBidi"/>
          <w:b/>
          <w:sz w:val="24"/>
          <w:szCs w:val="24"/>
        </w:rPr>
        <w:t>5.</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 Bid shall remain valid for </w:t>
      </w:r>
      <w:r>
        <w:rPr>
          <w:rFonts w:asciiTheme="majorBidi" w:hAnsiTheme="majorBidi" w:cstheme="majorBidi"/>
          <w:sz w:val="24"/>
          <w:szCs w:val="24"/>
        </w:rPr>
        <w:t>9</w:t>
      </w:r>
      <w:r w:rsidRPr="009D52FB">
        <w:rPr>
          <w:rFonts w:asciiTheme="majorBidi" w:hAnsiTheme="majorBidi" w:cstheme="majorBidi"/>
          <w:sz w:val="24"/>
          <w:szCs w:val="24"/>
        </w:rPr>
        <w:t xml:space="preserve">0 days which can be increased with the mutual consent of both parties from the date of opening the bid.     </w:t>
      </w:r>
    </w:p>
    <w:p w:rsidR="00B337C4" w:rsidRDefault="00B337C4" w:rsidP="00B337C4">
      <w:pPr>
        <w:ind w:left="720" w:hanging="420"/>
        <w:rPr>
          <w:rFonts w:asciiTheme="majorBidi" w:hAnsiTheme="majorBidi" w:cstheme="majorBidi"/>
          <w:sz w:val="24"/>
          <w:szCs w:val="24"/>
        </w:rPr>
      </w:pPr>
      <w:r w:rsidRPr="009D52FB">
        <w:rPr>
          <w:rFonts w:asciiTheme="majorBidi" w:hAnsiTheme="majorBidi" w:cstheme="majorBidi"/>
          <w:b/>
          <w:sz w:val="24"/>
          <w:szCs w:val="24"/>
        </w:rPr>
        <w:t>6.</w:t>
      </w:r>
      <w:r w:rsidRPr="009D52FB">
        <w:rPr>
          <w:rFonts w:asciiTheme="majorBidi" w:hAnsiTheme="majorBidi" w:cstheme="majorBidi"/>
          <w:sz w:val="24"/>
          <w:szCs w:val="24"/>
        </w:rPr>
        <w:tab/>
        <w:t xml:space="preserve">The vendor should ensure that no other Govt. organization is being offered / benefited more than this Price/discount. If the same is found at any stage recovery will be made accordingly. </w:t>
      </w:r>
    </w:p>
    <w:p w:rsidR="00B337C4" w:rsidRDefault="00B337C4" w:rsidP="00B337C4">
      <w:pPr>
        <w:ind w:left="720" w:hanging="420"/>
        <w:rPr>
          <w:rFonts w:asciiTheme="majorBidi" w:hAnsiTheme="majorBidi" w:cstheme="majorBidi"/>
          <w:b/>
          <w:sz w:val="24"/>
          <w:szCs w:val="24"/>
        </w:rPr>
      </w:pPr>
      <w:r w:rsidRPr="009D52FB">
        <w:rPr>
          <w:rFonts w:asciiTheme="majorBidi" w:hAnsiTheme="majorBidi" w:cstheme="majorBidi"/>
          <w:b/>
          <w:bCs/>
          <w:sz w:val="24"/>
          <w:szCs w:val="24"/>
        </w:rPr>
        <w:t>7</w:t>
      </w:r>
      <w:r w:rsidRPr="009D52FB">
        <w:rPr>
          <w:rFonts w:asciiTheme="majorBidi" w:hAnsiTheme="majorBidi" w:cstheme="majorBidi"/>
          <w:sz w:val="24"/>
          <w:szCs w:val="24"/>
        </w:rPr>
        <w:t>.</w:t>
      </w:r>
      <w:r w:rsidRPr="009D52FB">
        <w:rPr>
          <w:rFonts w:asciiTheme="majorBidi" w:hAnsiTheme="majorBidi" w:cstheme="majorBidi"/>
          <w:sz w:val="24"/>
          <w:szCs w:val="24"/>
        </w:rPr>
        <w:tab/>
        <w:t xml:space="preserve">For any Damages / Shortage during transit, bidder will be responsible &amp; the same must be replaced within maximum 7 working days or within the time allotted by the University. </w:t>
      </w:r>
    </w:p>
    <w:p w:rsidR="00B337C4" w:rsidRDefault="00B337C4" w:rsidP="00B337C4">
      <w:pPr>
        <w:ind w:left="720" w:hanging="420"/>
        <w:rPr>
          <w:rFonts w:asciiTheme="majorBidi" w:hAnsiTheme="majorBidi" w:cstheme="majorBidi"/>
          <w:b/>
          <w:sz w:val="24"/>
          <w:szCs w:val="24"/>
        </w:rPr>
      </w:pPr>
      <w:r w:rsidRPr="009D52FB">
        <w:rPr>
          <w:rFonts w:asciiTheme="majorBidi" w:hAnsiTheme="majorBidi" w:cstheme="majorBidi"/>
          <w:b/>
          <w:sz w:val="24"/>
          <w:szCs w:val="24"/>
        </w:rPr>
        <w:t>8.</w:t>
      </w:r>
      <w:r w:rsidRPr="009D52FB">
        <w:rPr>
          <w:rFonts w:asciiTheme="majorBidi" w:hAnsiTheme="majorBidi" w:cstheme="majorBidi"/>
          <w:b/>
          <w:sz w:val="24"/>
          <w:szCs w:val="24"/>
        </w:rPr>
        <w:tab/>
      </w:r>
      <w:r w:rsidRPr="009D52FB">
        <w:rPr>
          <w:rFonts w:asciiTheme="majorBidi" w:hAnsiTheme="majorBidi" w:cstheme="majorBidi"/>
          <w:b/>
          <w:bCs/>
          <w:sz w:val="24"/>
          <w:szCs w:val="24"/>
        </w:rPr>
        <w:t>5%</w:t>
      </w:r>
      <w:r w:rsidRPr="009D52FB">
        <w:rPr>
          <w:rFonts w:asciiTheme="majorBidi" w:hAnsiTheme="majorBidi" w:cstheme="majorBidi"/>
          <w:sz w:val="24"/>
          <w:szCs w:val="24"/>
        </w:rPr>
        <w:t xml:space="preserve"> Security of the ordered value will be deducted at the time of payment and the said amount will be released upon the satisfactory report of end user.</w:t>
      </w:r>
    </w:p>
    <w:p w:rsidR="00B337C4" w:rsidRPr="00F9097D" w:rsidRDefault="00B337C4" w:rsidP="00B337C4">
      <w:pPr>
        <w:spacing w:line="240" w:lineRule="auto"/>
        <w:ind w:left="720" w:hanging="420"/>
        <w:jc w:val="both"/>
        <w:rPr>
          <w:rFonts w:asciiTheme="majorBidi" w:hAnsiTheme="majorBidi" w:cstheme="majorBidi"/>
          <w:sz w:val="19"/>
          <w:szCs w:val="19"/>
        </w:rPr>
      </w:pPr>
      <w:r w:rsidRPr="009D52FB">
        <w:rPr>
          <w:rFonts w:asciiTheme="majorBidi" w:hAnsiTheme="majorBidi" w:cstheme="majorBidi"/>
          <w:b/>
          <w:sz w:val="24"/>
          <w:szCs w:val="24"/>
        </w:rPr>
        <w:t xml:space="preserve">9. </w:t>
      </w:r>
      <w:r w:rsidRPr="009D52FB">
        <w:rPr>
          <w:rFonts w:asciiTheme="majorBidi" w:hAnsiTheme="majorBidi" w:cstheme="majorBidi"/>
          <w:sz w:val="24"/>
          <w:szCs w:val="24"/>
        </w:rPr>
        <w:tab/>
        <w:t xml:space="preserve">The supply will be checked by the Technical / Inspection Committee. However, the successful vendor / supplier will ensure / responsible to supply the goods / items according to complete specification mentioned in tender document / Supply order, otherwise the whole supply will be rejected. </w:t>
      </w:r>
    </w:p>
    <w:p w:rsidR="00B337C4" w:rsidRPr="00EE22DD" w:rsidRDefault="00B337C4" w:rsidP="00B337C4">
      <w:pPr>
        <w:ind w:left="720" w:hanging="480"/>
        <w:jc w:val="both"/>
        <w:rPr>
          <w:rFonts w:asciiTheme="majorBidi" w:hAnsiTheme="majorBidi" w:cstheme="majorBidi"/>
          <w:sz w:val="24"/>
          <w:szCs w:val="24"/>
        </w:rPr>
      </w:pPr>
      <w:r w:rsidRPr="00F9097D">
        <w:rPr>
          <w:rFonts w:asciiTheme="majorBidi" w:hAnsiTheme="majorBidi" w:cstheme="majorBidi"/>
          <w:b/>
          <w:sz w:val="19"/>
          <w:szCs w:val="19"/>
        </w:rPr>
        <w:t>10</w:t>
      </w:r>
      <w:r w:rsidRPr="00F9097D">
        <w:rPr>
          <w:rFonts w:asciiTheme="majorBidi" w:hAnsiTheme="majorBidi" w:cstheme="majorBidi"/>
          <w:b/>
          <w:sz w:val="21"/>
          <w:szCs w:val="21"/>
        </w:rPr>
        <w:t>.</w:t>
      </w:r>
      <w:r w:rsidRPr="00F9097D">
        <w:rPr>
          <w:rFonts w:asciiTheme="majorBidi" w:hAnsiTheme="majorBidi" w:cstheme="majorBidi"/>
          <w:sz w:val="21"/>
          <w:szCs w:val="21"/>
        </w:rPr>
        <w:tab/>
      </w:r>
      <w:r w:rsidRPr="00EE22DD">
        <w:rPr>
          <w:rFonts w:asciiTheme="majorBidi" w:hAnsiTheme="majorBidi" w:cstheme="majorBidi"/>
          <w:sz w:val="24"/>
          <w:szCs w:val="24"/>
        </w:rPr>
        <w:t>In case the vendor fails to complete the job or provide substandard articles, or withdraw his offer for any reason, the EMD will be forfeited.</w:t>
      </w:r>
    </w:p>
    <w:p w:rsidR="00B337C4" w:rsidRPr="00EE22DD"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11.</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 The material must be supplied in one lot. Part supplies will not be acceptable. However, if authorities issue instructions to provide supplies in parts, the instruction will be followed in letter &amp; spirit.</w:t>
      </w:r>
    </w:p>
    <w:p w:rsidR="00B337C4" w:rsidRPr="00EE22DD" w:rsidRDefault="00B337C4" w:rsidP="00B337C4">
      <w:pPr>
        <w:ind w:firstLine="240"/>
        <w:rPr>
          <w:rFonts w:asciiTheme="majorBidi" w:hAnsiTheme="majorBidi" w:cstheme="majorBidi"/>
          <w:sz w:val="24"/>
          <w:szCs w:val="24"/>
        </w:rPr>
      </w:pPr>
      <w:r w:rsidRPr="00EE22DD">
        <w:rPr>
          <w:rFonts w:asciiTheme="majorBidi" w:hAnsiTheme="majorBidi" w:cstheme="majorBidi"/>
          <w:b/>
          <w:sz w:val="24"/>
          <w:szCs w:val="24"/>
        </w:rPr>
        <w:t>12.</w:t>
      </w:r>
      <w:r w:rsidRPr="00EE22DD">
        <w:rPr>
          <w:rFonts w:asciiTheme="majorBidi" w:hAnsiTheme="majorBidi" w:cstheme="majorBidi"/>
          <w:sz w:val="24"/>
          <w:szCs w:val="24"/>
        </w:rPr>
        <w:tab/>
        <w:t xml:space="preserve">No advance payment will be made in favor of tender awarded firm. </w:t>
      </w:r>
    </w:p>
    <w:p w:rsidR="00B337C4" w:rsidRPr="00EE22DD"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13.</w:t>
      </w:r>
      <w:r w:rsidRPr="00EE22DD">
        <w:rPr>
          <w:rFonts w:asciiTheme="majorBidi" w:hAnsiTheme="majorBidi" w:cstheme="majorBidi"/>
          <w:sz w:val="24"/>
          <w:szCs w:val="24"/>
        </w:rPr>
        <w:tab/>
        <w:t xml:space="preserve">Item wise Lowest bid / offer will be accepted subject to the approval of the Competent Authority and the payment  will  be  made  according  to  policy  of  University  /  approval  of  competent  authority. </w:t>
      </w:r>
    </w:p>
    <w:p w:rsidR="00B337C4" w:rsidRPr="00EE22DD"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14</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Stamp Duty (Stamp Papers) @ 0.25% of total amount must be attached with the bill as per rules at the time of payment.</w:t>
      </w:r>
    </w:p>
    <w:p w:rsidR="00B337C4"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15</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supplies must be confirmed to the specification of supply order and free of defects in all respects. If the same is found defective, the same must be replaced immediately free of charge at the Islamia University of Bahawalpur.</w:t>
      </w:r>
    </w:p>
    <w:p w:rsidR="004F29DC" w:rsidRDefault="004F29DC">
      <w:pPr>
        <w:rPr>
          <w:rFonts w:asciiTheme="majorBidi" w:hAnsiTheme="majorBidi" w:cstheme="majorBidi"/>
          <w:b/>
          <w:sz w:val="24"/>
          <w:szCs w:val="24"/>
        </w:rPr>
      </w:pPr>
      <w:r>
        <w:rPr>
          <w:rFonts w:asciiTheme="majorBidi" w:hAnsiTheme="majorBidi" w:cstheme="majorBidi"/>
          <w:b/>
          <w:sz w:val="24"/>
          <w:szCs w:val="24"/>
        </w:rPr>
        <w:br w:type="page"/>
      </w:r>
    </w:p>
    <w:p w:rsidR="00B337C4"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lastRenderedPageBreak/>
        <w:t>16</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Store Section on report of end  user  shall  notify  the  supplier  in  writing  /  through telephone immediately of any defect that occurs during the warranty period. On receipt of such  intimation / notification  within  the  warranty  period,  the  supplier  shall  attend  the breakdown call within a maximum of 06 working hours.</w:t>
      </w:r>
    </w:p>
    <w:p w:rsidR="00B337C4" w:rsidRPr="00EE22DD"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17.</w:t>
      </w:r>
      <w:r w:rsidRPr="00EE22DD">
        <w:rPr>
          <w:rFonts w:asciiTheme="majorBidi" w:hAnsiTheme="majorBidi" w:cstheme="majorBidi"/>
          <w:sz w:val="24"/>
          <w:szCs w:val="24"/>
        </w:rPr>
        <w:tab/>
        <w:t xml:space="preserve">All the expenses for the above remedial measures including the repair / replacement if so required shall be borne by the supplier.  </w:t>
      </w:r>
    </w:p>
    <w:p w:rsidR="00B337C4"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18.</w:t>
      </w:r>
      <w:r w:rsidRPr="00EE22DD">
        <w:rPr>
          <w:rFonts w:asciiTheme="majorBidi" w:hAnsiTheme="majorBidi" w:cstheme="majorBidi"/>
          <w:sz w:val="24"/>
          <w:szCs w:val="24"/>
        </w:rPr>
        <w:tab/>
        <w:t>Wherever a brand has been specified, equivalent will be entertained subject to technical evaluation according to PPRA Rules.</w:t>
      </w:r>
    </w:p>
    <w:p w:rsidR="00B337C4" w:rsidRPr="00EE22DD"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19.</w:t>
      </w:r>
      <w:r w:rsidRPr="00EE22DD">
        <w:rPr>
          <w:rFonts w:asciiTheme="majorBidi" w:hAnsiTheme="majorBidi" w:cstheme="majorBidi"/>
          <w:sz w:val="24"/>
          <w:szCs w:val="24"/>
        </w:rPr>
        <w:tab/>
        <w:t>The  rates  should  be  quoted  after  allowing  rebates  /  discounts,  if  any  but  including  transportation, delivery at site, commissioning, packing charges, forwarding and all taxes.</w:t>
      </w:r>
    </w:p>
    <w:p w:rsidR="00B337C4" w:rsidRPr="00EE22DD" w:rsidRDefault="00B337C4" w:rsidP="00B337C4">
      <w:pPr>
        <w:ind w:left="720" w:hanging="480"/>
        <w:rPr>
          <w:rFonts w:asciiTheme="majorBidi" w:hAnsiTheme="majorBidi" w:cstheme="majorBidi"/>
          <w:sz w:val="24"/>
          <w:szCs w:val="24"/>
        </w:rPr>
      </w:pPr>
      <w:r w:rsidRPr="00EE22DD">
        <w:rPr>
          <w:rFonts w:asciiTheme="majorBidi" w:hAnsiTheme="majorBidi" w:cstheme="majorBidi"/>
          <w:b/>
          <w:sz w:val="24"/>
          <w:szCs w:val="24"/>
        </w:rPr>
        <w:t>20.</w:t>
      </w:r>
      <w:r w:rsidRPr="00EE22DD">
        <w:rPr>
          <w:rFonts w:asciiTheme="majorBidi" w:hAnsiTheme="majorBidi" w:cstheme="majorBidi"/>
          <w:sz w:val="24"/>
          <w:szCs w:val="24"/>
        </w:rPr>
        <w:tab/>
        <w:t>While quoting the rates of required / specified supplies, its make &amp; model/brand should be written against each. The rates should be quoted only in Unit / Per Kg. / Per Litter / Pack/ Ream.  Each according to the nature of the quotations / bids.</w:t>
      </w:r>
    </w:p>
    <w:p w:rsidR="00B337C4" w:rsidRPr="00EE22DD" w:rsidRDefault="00B337C4" w:rsidP="00B337C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21.</w:t>
      </w:r>
      <w:r w:rsidRPr="00EE22DD">
        <w:rPr>
          <w:rFonts w:asciiTheme="majorBidi" w:hAnsiTheme="majorBidi" w:cstheme="majorBidi"/>
          <w:sz w:val="24"/>
          <w:szCs w:val="24"/>
        </w:rPr>
        <w:tab/>
        <w:t>The  supply  shall  be  accepted  subject  to  the  condition  of  final  and  unchallengeable approval of the Purchase / Inspection Committee of the University.</w:t>
      </w:r>
    </w:p>
    <w:p w:rsidR="00B337C4" w:rsidRPr="00EE22DD" w:rsidRDefault="00B337C4" w:rsidP="00B337C4">
      <w:pPr>
        <w:spacing w:after="0" w:line="240" w:lineRule="auto"/>
        <w:ind w:firstLine="240"/>
        <w:outlineLvl w:val="0"/>
        <w:rPr>
          <w:rFonts w:ascii="Times New Roman" w:hAnsi="Times New Roman" w:cs="Times New Roman"/>
          <w:sz w:val="24"/>
          <w:szCs w:val="24"/>
        </w:rPr>
      </w:pPr>
      <w:r w:rsidRPr="00EE22DD">
        <w:rPr>
          <w:rFonts w:ascii="Times New Roman" w:hAnsi="Times New Roman" w:cs="Times New Roman"/>
          <w:b/>
          <w:bCs/>
          <w:sz w:val="24"/>
          <w:szCs w:val="24"/>
        </w:rPr>
        <w:t>22.</w:t>
      </w:r>
      <w:r w:rsidRPr="00EE22DD">
        <w:rPr>
          <w:rFonts w:ascii="Times New Roman" w:hAnsi="Times New Roman" w:cs="Times New Roman"/>
          <w:sz w:val="24"/>
          <w:szCs w:val="24"/>
        </w:rPr>
        <w:tab/>
        <w:t xml:space="preserve">The successful bidder /supplier will ensure/responsible to supply above items according to </w:t>
      </w:r>
    </w:p>
    <w:p w:rsidR="00B337C4" w:rsidRDefault="00B337C4" w:rsidP="00B337C4">
      <w:pPr>
        <w:spacing w:after="0" w:line="240" w:lineRule="auto"/>
        <w:ind w:firstLine="720"/>
        <w:outlineLvl w:val="0"/>
        <w:rPr>
          <w:rFonts w:ascii="Times New Roman" w:hAnsi="Times New Roman" w:cs="Times New Roman"/>
          <w:sz w:val="24"/>
          <w:szCs w:val="24"/>
        </w:rPr>
      </w:pPr>
      <w:r w:rsidRPr="00EE22DD">
        <w:rPr>
          <w:rFonts w:ascii="Times New Roman" w:hAnsi="Times New Roman" w:cs="Times New Roman"/>
          <w:sz w:val="24"/>
          <w:szCs w:val="24"/>
        </w:rPr>
        <w:t>specifications.</w:t>
      </w:r>
    </w:p>
    <w:p w:rsidR="00B337C4" w:rsidRDefault="00B337C4" w:rsidP="00B337C4">
      <w:pPr>
        <w:spacing w:after="0" w:line="240" w:lineRule="auto"/>
        <w:ind w:firstLine="720"/>
        <w:outlineLvl w:val="0"/>
        <w:rPr>
          <w:rFonts w:ascii="Times New Roman" w:hAnsi="Times New Roman" w:cs="Times New Roman"/>
          <w:sz w:val="24"/>
          <w:szCs w:val="24"/>
        </w:rPr>
      </w:pPr>
    </w:p>
    <w:p w:rsidR="00B337C4" w:rsidRDefault="00B337C4" w:rsidP="00B337C4">
      <w:pPr>
        <w:ind w:left="720" w:hanging="480"/>
        <w:rPr>
          <w:rFonts w:asciiTheme="majorBidi" w:hAnsiTheme="majorBidi" w:cstheme="majorBidi"/>
          <w:b/>
          <w:sz w:val="24"/>
          <w:szCs w:val="24"/>
        </w:rPr>
      </w:pPr>
      <w:r w:rsidRPr="00EE22DD">
        <w:rPr>
          <w:rFonts w:asciiTheme="majorBidi" w:hAnsiTheme="majorBidi" w:cstheme="majorBidi"/>
          <w:b/>
          <w:sz w:val="24"/>
          <w:szCs w:val="24"/>
        </w:rPr>
        <w:t xml:space="preserve">23.  </w:t>
      </w:r>
      <w:r w:rsidRPr="00EE22DD">
        <w:rPr>
          <w:rFonts w:asciiTheme="majorBidi" w:hAnsiTheme="majorBidi" w:cstheme="majorBidi"/>
          <w:b/>
          <w:sz w:val="24"/>
          <w:szCs w:val="24"/>
        </w:rPr>
        <w:tab/>
      </w:r>
      <w:r w:rsidRPr="00EE22DD">
        <w:rPr>
          <w:rFonts w:asciiTheme="majorBidi" w:hAnsiTheme="majorBidi" w:cstheme="majorBidi"/>
          <w:sz w:val="24"/>
          <w:szCs w:val="24"/>
        </w:rPr>
        <w:t>Any other term &amp; condition specifically not mentioned in this tender document will be conveyed to the successful bidder at the time of issuance of Supply Order.</w:t>
      </w:r>
    </w:p>
    <w:p w:rsidR="00B337C4" w:rsidRDefault="00B337C4" w:rsidP="00B337C4">
      <w:pPr>
        <w:ind w:left="720" w:hanging="480"/>
        <w:rPr>
          <w:rFonts w:asciiTheme="majorBidi" w:hAnsiTheme="majorBidi" w:cstheme="majorBidi"/>
        </w:rPr>
      </w:pPr>
      <w:r w:rsidRPr="00EE22DD">
        <w:rPr>
          <w:rFonts w:asciiTheme="majorBidi" w:hAnsiTheme="majorBidi" w:cstheme="majorBidi"/>
          <w:b/>
          <w:sz w:val="24"/>
          <w:szCs w:val="24"/>
        </w:rPr>
        <w:t xml:space="preserve">24.  </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In case of any dispute / violation of any term &amp; condition of the tender clause, the decision of the Vice- Chancellor </w:t>
      </w:r>
      <w:r>
        <w:rPr>
          <w:rFonts w:asciiTheme="majorBidi" w:hAnsiTheme="majorBidi" w:cstheme="majorBidi"/>
          <w:sz w:val="24"/>
          <w:szCs w:val="24"/>
        </w:rPr>
        <w:t xml:space="preserve">of IUB will be considered final, </w:t>
      </w:r>
      <w:r>
        <w:rPr>
          <w:rFonts w:asciiTheme="majorBidi" w:hAnsiTheme="majorBidi" w:cstheme="majorBidi"/>
        </w:rPr>
        <w:t>which will not be challengeable in any court of law.</w:t>
      </w:r>
    </w:p>
    <w:p w:rsidR="00B337C4" w:rsidRPr="00F9097D" w:rsidRDefault="00B337C4" w:rsidP="00B337C4">
      <w:pPr>
        <w:jc w:val="right"/>
        <w:rPr>
          <w:rFonts w:asciiTheme="majorBidi" w:hAnsiTheme="majorBidi" w:cstheme="majorBidi"/>
          <w:b/>
          <w:sz w:val="21"/>
          <w:szCs w:val="21"/>
        </w:rPr>
      </w:pPr>
      <w:r w:rsidRPr="00F9097D">
        <w:rPr>
          <w:rFonts w:asciiTheme="majorBidi" w:hAnsiTheme="majorBidi" w:cstheme="majorBidi"/>
          <w:b/>
          <w:sz w:val="21"/>
          <w:szCs w:val="21"/>
        </w:rPr>
        <w:t>ASSISTANT TREASURER (PROCUREMENT)</w:t>
      </w:r>
    </w:p>
    <w:p w:rsidR="00B337C4" w:rsidRPr="00F9097D" w:rsidRDefault="00B337C4" w:rsidP="00375173">
      <w:pPr>
        <w:spacing w:after="0"/>
        <w:rPr>
          <w:rFonts w:asciiTheme="majorBidi" w:hAnsiTheme="majorBidi" w:cstheme="majorBidi"/>
          <w:b/>
          <w:sz w:val="21"/>
          <w:szCs w:val="21"/>
        </w:rPr>
      </w:pPr>
      <w:r w:rsidRPr="00F9097D">
        <w:rPr>
          <w:rFonts w:asciiTheme="majorBidi" w:hAnsiTheme="majorBidi" w:cstheme="majorBidi"/>
          <w:sz w:val="21"/>
          <w:szCs w:val="21"/>
        </w:rPr>
        <w:t>The bid amount will be quoted by the vendor along with this certificate:</w:t>
      </w:r>
    </w:p>
    <w:p w:rsidR="00B337C4" w:rsidRPr="00F9097D" w:rsidRDefault="00B337C4" w:rsidP="00375173">
      <w:pPr>
        <w:spacing w:after="0"/>
        <w:jc w:val="both"/>
        <w:rPr>
          <w:rFonts w:asciiTheme="majorBidi" w:hAnsiTheme="majorBidi" w:cstheme="majorBidi"/>
          <w:sz w:val="21"/>
          <w:szCs w:val="21"/>
        </w:rPr>
      </w:pPr>
      <w:r w:rsidRPr="00F9097D">
        <w:rPr>
          <w:rFonts w:asciiTheme="majorBidi" w:hAnsiTheme="majorBidi" w:cstheme="majorBidi"/>
          <w:sz w:val="21"/>
          <w:szCs w:val="21"/>
        </w:rPr>
        <w:t>I / We have read all the above terms &amp; conditions Document’s instructions and   submit bids / rates in conformity / compliance with the given instructions.</w:t>
      </w:r>
    </w:p>
    <w:p w:rsidR="00B337C4" w:rsidRPr="00F9097D" w:rsidRDefault="00B337C4" w:rsidP="00375173">
      <w:pPr>
        <w:spacing w:after="0"/>
        <w:rPr>
          <w:rFonts w:asciiTheme="majorBidi" w:hAnsiTheme="majorBidi" w:cstheme="majorBidi"/>
          <w:b/>
          <w:sz w:val="20"/>
          <w:szCs w:val="20"/>
        </w:rPr>
      </w:pP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F9097D">
        <w:rPr>
          <w:rFonts w:asciiTheme="majorBidi" w:hAnsiTheme="majorBidi" w:cstheme="majorBidi"/>
          <w:b/>
          <w:sz w:val="20"/>
          <w:szCs w:val="20"/>
        </w:rPr>
        <w:t>Name of Firm:_________________________</w:t>
      </w:r>
    </w:p>
    <w:p w:rsidR="00B337C4" w:rsidRPr="00F9097D" w:rsidRDefault="00B337C4" w:rsidP="00375173">
      <w:pPr>
        <w:spacing w:after="0"/>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t>Name of Bidder:_______________________</w:t>
      </w:r>
    </w:p>
    <w:p w:rsidR="00B337C4" w:rsidRPr="00F9097D" w:rsidRDefault="00B337C4" w:rsidP="00375173">
      <w:pPr>
        <w:spacing w:after="0"/>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Signature:</w:t>
      </w:r>
      <w:r w:rsidRPr="00F9097D">
        <w:rPr>
          <w:rFonts w:asciiTheme="majorBidi" w:hAnsiTheme="majorBidi" w:cstheme="majorBidi"/>
          <w:b/>
          <w:sz w:val="20"/>
          <w:szCs w:val="20"/>
        </w:rPr>
        <w:tab/>
        <w:t xml:space="preserve">  _______________________</w:t>
      </w:r>
    </w:p>
    <w:p w:rsidR="00B337C4" w:rsidRPr="00F9097D" w:rsidRDefault="00B337C4" w:rsidP="00375173">
      <w:pPr>
        <w:spacing w:after="0"/>
        <w:ind w:left="4320" w:firstLine="720"/>
        <w:rPr>
          <w:rFonts w:asciiTheme="majorBidi" w:hAnsiTheme="majorBidi" w:cstheme="majorBidi"/>
          <w:b/>
          <w:sz w:val="20"/>
          <w:szCs w:val="20"/>
        </w:rPr>
      </w:pPr>
      <w:r w:rsidRPr="00F9097D">
        <w:rPr>
          <w:rFonts w:asciiTheme="majorBidi" w:hAnsiTheme="majorBidi" w:cstheme="majorBidi"/>
          <w:b/>
          <w:sz w:val="20"/>
          <w:szCs w:val="20"/>
        </w:rPr>
        <w:t xml:space="preserve">Dated: </w:t>
      </w:r>
      <w:r>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_________</w:t>
      </w:r>
      <w:r>
        <w:rPr>
          <w:rFonts w:asciiTheme="majorBidi" w:hAnsiTheme="majorBidi" w:cstheme="majorBidi"/>
          <w:b/>
          <w:sz w:val="20"/>
          <w:szCs w:val="20"/>
        </w:rPr>
        <w:t>____________</w:t>
      </w:r>
      <w:r w:rsidRPr="00F9097D">
        <w:rPr>
          <w:rFonts w:asciiTheme="majorBidi" w:hAnsiTheme="majorBidi" w:cstheme="majorBidi"/>
          <w:b/>
          <w:sz w:val="20"/>
          <w:szCs w:val="20"/>
        </w:rPr>
        <w:t>_</w:t>
      </w:r>
    </w:p>
    <w:p w:rsidR="00B337C4" w:rsidRPr="00382DD3" w:rsidRDefault="00B337C4" w:rsidP="00B337C4">
      <w:pPr>
        <w:jc w:val="both"/>
        <w:rPr>
          <w:rFonts w:asciiTheme="majorBidi" w:hAnsiTheme="majorBidi" w:cstheme="majorBidi"/>
          <w:b/>
          <w:sz w:val="16"/>
          <w:szCs w:val="16"/>
        </w:rPr>
      </w:pPr>
      <w:r w:rsidRPr="00382DD3">
        <w:rPr>
          <w:rFonts w:asciiTheme="majorBidi" w:hAnsiTheme="majorBidi" w:cstheme="majorBidi"/>
          <w:b/>
          <w:sz w:val="16"/>
          <w:szCs w:val="16"/>
        </w:rPr>
        <w:t>Please attach the following:</w:t>
      </w:r>
    </w:p>
    <w:p w:rsidR="00B337C4" w:rsidRPr="00375173" w:rsidRDefault="00B337C4" w:rsidP="00FD5EB6">
      <w:pPr>
        <w:pStyle w:val="ListParagraph"/>
        <w:numPr>
          <w:ilvl w:val="0"/>
          <w:numId w:val="4"/>
        </w:numPr>
        <w:jc w:val="both"/>
        <w:rPr>
          <w:rFonts w:asciiTheme="majorBidi" w:hAnsiTheme="majorBidi" w:cstheme="majorBidi"/>
          <w:b/>
          <w:sz w:val="16"/>
          <w:szCs w:val="16"/>
        </w:rPr>
      </w:pPr>
      <w:r w:rsidRPr="00375173">
        <w:rPr>
          <w:rFonts w:asciiTheme="majorBidi" w:hAnsiTheme="majorBidi" w:cstheme="majorBidi"/>
          <w:sz w:val="16"/>
          <w:szCs w:val="16"/>
        </w:rPr>
        <w:t>Copy of CNIC</w:t>
      </w:r>
    </w:p>
    <w:p w:rsidR="00B337C4" w:rsidRPr="00382DD3" w:rsidRDefault="00B337C4"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 of original Tender Form  Fee of HBL Challan / Demand Draft</w:t>
      </w:r>
    </w:p>
    <w:p w:rsidR="00B337C4" w:rsidRPr="00382DD3" w:rsidRDefault="00B337C4"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Copy of CDR against each tender category. (Original must be attached with Financial Bid)</w:t>
      </w:r>
    </w:p>
    <w:p w:rsidR="00B337C4" w:rsidRPr="00382DD3" w:rsidRDefault="00B337C4"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Copies of Income  Tax, Sales Tax &amp; Professional Tax</w:t>
      </w:r>
    </w:p>
    <w:p w:rsidR="00B337C4" w:rsidRPr="00382DD3" w:rsidRDefault="00B337C4" w:rsidP="00FD5EB6">
      <w:pPr>
        <w:pStyle w:val="ListParagraph"/>
        <w:numPr>
          <w:ilvl w:val="0"/>
          <w:numId w:val="4"/>
        </w:numPr>
        <w:spacing w:after="0"/>
        <w:jc w:val="both"/>
        <w:rPr>
          <w:rFonts w:asciiTheme="majorBidi" w:hAnsiTheme="majorBidi" w:cstheme="majorBidi"/>
          <w:b/>
          <w:sz w:val="16"/>
          <w:szCs w:val="16"/>
        </w:rPr>
      </w:pPr>
      <w:r w:rsidRPr="00382DD3">
        <w:rPr>
          <w:rFonts w:asciiTheme="majorBidi" w:hAnsiTheme="majorBidi" w:cstheme="majorBidi"/>
          <w:sz w:val="16"/>
          <w:szCs w:val="16"/>
        </w:rPr>
        <w:t>Last six month bank statement attested by concerned bank.</w:t>
      </w:r>
    </w:p>
    <w:p w:rsidR="00B337C4" w:rsidRDefault="00B337C4" w:rsidP="00375173">
      <w:pPr>
        <w:spacing w:after="0"/>
        <w:rPr>
          <w:rFonts w:ascii="Times New Roman" w:hAnsi="Times New Roman" w:cs="Times New Roman"/>
          <w:b/>
          <w:sz w:val="10"/>
          <w:szCs w:val="24"/>
        </w:rPr>
      </w:pPr>
      <w:r w:rsidRPr="00382DD3">
        <w:rPr>
          <w:rFonts w:asciiTheme="majorBidi" w:hAnsiTheme="majorBidi" w:cstheme="majorBidi"/>
          <w:sz w:val="16"/>
          <w:szCs w:val="16"/>
        </w:rPr>
        <w:t>Copy of current Sales Tax active / not black listed firm certificate issued by FBR</w:t>
      </w:r>
    </w:p>
    <w:p w:rsidR="00B337C4" w:rsidRDefault="00B337C4" w:rsidP="00B337C4">
      <w:pPr>
        <w:rPr>
          <w:rFonts w:ascii="Times New Roman" w:hAnsi="Times New Roman" w:cs="Times New Roman"/>
          <w:b/>
          <w:sz w:val="20"/>
          <w:szCs w:val="20"/>
        </w:rPr>
      </w:pPr>
    </w:p>
    <w:p w:rsidR="00B32121" w:rsidRDefault="00B32121">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CE1CE1" w:rsidRDefault="00CE1CE1" w:rsidP="00CE1CE1">
      <w:pPr>
        <w:jc w:val="center"/>
        <w:rPr>
          <w:rFonts w:ascii="Old English Text MT" w:hAnsi="Old English Text MT"/>
          <w:sz w:val="44"/>
          <w:szCs w:val="44"/>
        </w:rPr>
      </w:pPr>
      <w:r w:rsidRPr="00C769D7">
        <w:rPr>
          <w:rFonts w:ascii="Old English Text MT" w:hAnsi="Old English Text MT"/>
          <w:noProof/>
          <w:sz w:val="44"/>
          <w:szCs w:val="44"/>
        </w:rPr>
        <w:lastRenderedPageBreak/>
        <w:drawing>
          <wp:anchor distT="0" distB="0" distL="114300" distR="114300" simplePos="0" relativeHeight="251745280" behindDoc="0" locked="0" layoutInCell="1" allowOverlap="1">
            <wp:simplePos x="0" y="0"/>
            <wp:positionH relativeFrom="column">
              <wp:posOffset>-152400</wp:posOffset>
            </wp:positionH>
            <wp:positionV relativeFrom="paragraph">
              <wp:posOffset>-123825</wp:posOffset>
            </wp:positionV>
            <wp:extent cx="676275" cy="714375"/>
            <wp:effectExtent l="19050" t="0" r="9525" b="0"/>
            <wp:wrapNone/>
            <wp:docPr id="4"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Pr="00C769D7">
        <w:rPr>
          <w:rFonts w:ascii="Old English Text MT" w:hAnsi="Old English Text MT"/>
          <w:sz w:val="44"/>
          <w:szCs w:val="44"/>
        </w:rPr>
        <w:t>The Islamia University of Bahawalpur</w:t>
      </w:r>
    </w:p>
    <w:p w:rsidR="00CE1CE1" w:rsidRPr="00CD3860" w:rsidRDefault="00CE1CE1" w:rsidP="00CE1CE1">
      <w:pPr>
        <w:pStyle w:val="NoSpacing"/>
        <w:jc w:val="center"/>
        <w:rPr>
          <w:rFonts w:asciiTheme="majorBidi" w:hAnsiTheme="majorBidi" w:cstheme="majorBidi"/>
          <w:b/>
          <w:bCs/>
          <w:sz w:val="14"/>
          <w:szCs w:val="28"/>
          <w:u w:val="single"/>
        </w:rPr>
      </w:pPr>
    </w:p>
    <w:p w:rsidR="00CE1CE1" w:rsidRPr="009B5D2F" w:rsidRDefault="00CE1CE1" w:rsidP="00CE1CE1">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PROCUREMENT </w:t>
      </w:r>
      <w:r w:rsidRPr="00174CD5">
        <w:rPr>
          <w:rFonts w:asciiTheme="majorBidi" w:hAnsiTheme="majorBidi" w:cstheme="majorBidi"/>
          <w:b/>
          <w:bCs/>
          <w:sz w:val="28"/>
          <w:szCs w:val="28"/>
          <w:u w:val="single"/>
        </w:rPr>
        <w:t xml:space="preserve">OF </w:t>
      </w:r>
      <w:r>
        <w:rPr>
          <w:rFonts w:ascii="Times New Roman" w:hAnsi="Times New Roman" w:cs="Times New Roman"/>
          <w:b/>
          <w:sz w:val="28"/>
          <w:szCs w:val="28"/>
          <w:u w:val="single"/>
        </w:rPr>
        <w:t>UNIFORM FOR SECURITY STAFF</w:t>
      </w:r>
    </w:p>
    <w:p w:rsidR="00CE1CE1" w:rsidRDefault="00CE1CE1" w:rsidP="00CE1CE1">
      <w:pPr>
        <w:pStyle w:val="NoSpacing"/>
        <w:jc w:val="center"/>
        <w:rPr>
          <w:rFonts w:asciiTheme="majorBidi" w:hAnsiTheme="majorBidi" w:cstheme="majorBidi"/>
          <w:b/>
          <w:bCs/>
          <w:sz w:val="28"/>
          <w:szCs w:val="28"/>
          <w:u w:val="single"/>
        </w:rPr>
      </w:pPr>
      <w:r w:rsidRPr="009B5D2F">
        <w:rPr>
          <w:rFonts w:asciiTheme="majorBidi" w:hAnsiTheme="majorBidi" w:cstheme="majorBidi"/>
          <w:b/>
          <w:bCs/>
          <w:sz w:val="28"/>
          <w:szCs w:val="28"/>
          <w:u w:val="single"/>
        </w:rPr>
        <w:t>TENDER-</w:t>
      </w:r>
      <w:r>
        <w:rPr>
          <w:rFonts w:asciiTheme="majorBidi" w:hAnsiTheme="majorBidi" w:cstheme="majorBidi"/>
          <w:b/>
          <w:bCs/>
          <w:sz w:val="28"/>
          <w:szCs w:val="28"/>
          <w:u w:val="single"/>
        </w:rPr>
        <w:t xml:space="preserve">B </w:t>
      </w:r>
      <w:r w:rsidRPr="009B5D2F">
        <w:rPr>
          <w:rFonts w:asciiTheme="majorBidi" w:hAnsiTheme="majorBidi" w:cstheme="majorBidi"/>
          <w:b/>
          <w:bCs/>
          <w:sz w:val="28"/>
          <w:szCs w:val="28"/>
          <w:u w:val="single"/>
        </w:rPr>
        <w:t>FORM</w:t>
      </w:r>
    </w:p>
    <w:p w:rsidR="00CE1CE1" w:rsidRPr="00023B92" w:rsidRDefault="00CE1CE1" w:rsidP="00CE1CE1">
      <w:pPr>
        <w:spacing w:after="0" w:line="480" w:lineRule="auto"/>
        <w:ind w:firstLine="360"/>
        <w:rPr>
          <w:rFonts w:asciiTheme="majorBidi" w:hAnsiTheme="majorBidi" w:cstheme="majorBidi"/>
          <w:bCs/>
          <w:sz w:val="24"/>
          <w:szCs w:val="24"/>
        </w:rPr>
      </w:pPr>
      <w:r w:rsidRPr="00023B92">
        <w:rPr>
          <w:rFonts w:asciiTheme="majorBidi" w:hAnsiTheme="majorBidi" w:cstheme="majorBidi"/>
          <w:bCs/>
          <w:sz w:val="24"/>
          <w:szCs w:val="24"/>
        </w:rPr>
        <w:t>1.</w:t>
      </w:r>
      <w:r>
        <w:rPr>
          <w:rFonts w:asciiTheme="majorBidi" w:hAnsiTheme="majorBidi" w:cstheme="majorBidi"/>
          <w:bCs/>
          <w:sz w:val="24"/>
          <w:szCs w:val="24"/>
        </w:rPr>
        <w:tab/>
      </w:r>
      <w:r w:rsidRPr="00023B92">
        <w:rPr>
          <w:rFonts w:asciiTheme="majorBidi" w:hAnsiTheme="majorBidi" w:cstheme="majorBidi"/>
          <w:bCs/>
          <w:sz w:val="24"/>
          <w:szCs w:val="24"/>
        </w:rPr>
        <w:t>Name of Firm: ______________________________________________________________</w:t>
      </w:r>
    </w:p>
    <w:p w:rsidR="00CE1CE1" w:rsidRPr="00D074EA" w:rsidRDefault="00CE1CE1" w:rsidP="00FD5EB6">
      <w:pPr>
        <w:pStyle w:val="ListParagraph"/>
        <w:numPr>
          <w:ilvl w:val="0"/>
          <w:numId w:val="5"/>
        </w:numPr>
        <w:spacing w:after="0" w:line="480" w:lineRule="auto"/>
        <w:rPr>
          <w:rFonts w:asciiTheme="majorBidi" w:hAnsiTheme="majorBidi" w:cstheme="majorBidi"/>
          <w:bCs/>
          <w:sz w:val="24"/>
          <w:szCs w:val="24"/>
        </w:rPr>
      </w:pPr>
      <w:r w:rsidRPr="00D074EA">
        <w:rPr>
          <w:rFonts w:asciiTheme="majorBidi" w:hAnsiTheme="majorBidi" w:cstheme="majorBidi"/>
          <w:bCs/>
          <w:sz w:val="24"/>
          <w:szCs w:val="24"/>
        </w:rPr>
        <w:t>Mailing Address:_____________________________________________________________</w:t>
      </w:r>
    </w:p>
    <w:p w:rsidR="00CE1CE1" w:rsidRPr="00D074EA" w:rsidRDefault="00CE1CE1" w:rsidP="00FD5EB6">
      <w:pPr>
        <w:pStyle w:val="ListParagraph"/>
        <w:numPr>
          <w:ilvl w:val="0"/>
          <w:numId w:val="5"/>
        </w:numPr>
        <w:spacing w:after="0" w:line="480" w:lineRule="auto"/>
        <w:rPr>
          <w:rFonts w:asciiTheme="majorBidi" w:hAnsiTheme="majorBidi" w:cstheme="majorBidi"/>
          <w:bCs/>
          <w:sz w:val="24"/>
          <w:szCs w:val="24"/>
        </w:rPr>
      </w:pPr>
      <w:r w:rsidRPr="00D074EA">
        <w:rPr>
          <w:rFonts w:asciiTheme="majorBidi" w:hAnsiTheme="majorBidi" w:cstheme="majorBidi"/>
          <w:bCs/>
          <w:sz w:val="24"/>
          <w:szCs w:val="24"/>
        </w:rPr>
        <w:t>Phone No:</w:t>
      </w:r>
      <w:r w:rsidRPr="00D074EA">
        <w:rPr>
          <w:rFonts w:asciiTheme="majorBidi" w:hAnsiTheme="majorBidi" w:cstheme="majorBidi"/>
          <w:bCs/>
          <w:sz w:val="24"/>
          <w:szCs w:val="24"/>
        </w:rPr>
        <w:tab/>
        <w:t>__________________  4. Fax No: ___________________________________</w:t>
      </w:r>
    </w:p>
    <w:p w:rsidR="00CE1CE1" w:rsidRPr="009B5D2F" w:rsidRDefault="00CE1CE1" w:rsidP="00CE1CE1">
      <w:pPr>
        <w:spacing w:after="0" w:line="480" w:lineRule="auto"/>
        <w:ind w:left="360"/>
        <w:rPr>
          <w:rFonts w:asciiTheme="majorBidi" w:hAnsiTheme="majorBidi" w:cstheme="majorBidi"/>
          <w:bCs/>
        </w:rPr>
      </w:pPr>
      <w:r w:rsidRPr="009B5D2F">
        <w:rPr>
          <w:rFonts w:asciiTheme="majorBidi" w:hAnsiTheme="majorBidi" w:cstheme="majorBidi"/>
          <w:bCs/>
        </w:rPr>
        <w:t xml:space="preserve">5.   </w:t>
      </w:r>
      <w:r>
        <w:rPr>
          <w:rFonts w:asciiTheme="majorBidi" w:hAnsiTheme="majorBidi" w:cstheme="majorBidi"/>
          <w:bCs/>
        </w:rPr>
        <w:t>Tender Fee Challan No. &amp;amount________________CDR No.&amp; Amount_____________________</w:t>
      </w:r>
    </w:p>
    <w:p w:rsidR="00CE1CE1" w:rsidRPr="009B5D2F" w:rsidRDefault="00CE1CE1" w:rsidP="00CE1CE1">
      <w:pPr>
        <w:spacing w:after="0" w:line="480" w:lineRule="auto"/>
        <w:ind w:left="360"/>
        <w:rPr>
          <w:rFonts w:asciiTheme="majorBidi" w:hAnsiTheme="majorBidi" w:cstheme="majorBidi"/>
          <w:bCs/>
        </w:rPr>
      </w:pPr>
      <w:r w:rsidRPr="009B5D2F">
        <w:rPr>
          <w:rFonts w:asciiTheme="majorBidi" w:hAnsiTheme="majorBidi" w:cstheme="majorBidi"/>
          <w:bCs/>
        </w:rPr>
        <w:t>6.</w:t>
      </w:r>
      <w:r w:rsidRPr="009B5D2F">
        <w:rPr>
          <w:rFonts w:asciiTheme="majorBidi" w:hAnsiTheme="majorBidi" w:cstheme="majorBidi"/>
          <w:bCs/>
        </w:rPr>
        <w:tab/>
        <w:t>General Sale Tax No:______________________  7. Income Tax No.______________</w:t>
      </w:r>
      <w:r>
        <w:rPr>
          <w:rFonts w:asciiTheme="majorBidi" w:hAnsiTheme="majorBidi" w:cstheme="majorBidi"/>
          <w:bCs/>
        </w:rPr>
        <w:t>_____</w:t>
      </w:r>
    </w:p>
    <w:p w:rsidR="00CE1CE1" w:rsidRPr="009B5D2F" w:rsidRDefault="00CE1CE1" w:rsidP="00CE1CE1">
      <w:pPr>
        <w:spacing w:after="0" w:line="480" w:lineRule="auto"/>
        <w:ind w:left="360"/>
        <w:rPr>
          <w:rFonts w:asciiTheme="majorBidi" w:hAnsiTheme="majorBidi" w:cstheme="majorBidi"/>
          <w:bCs/>
        </w:rPr>
      </w:pPr>
      <w:r w:rsidRPr="009B5D2F">
        <w:rPr>
          <w:rFonts w:asciiTheme="majorBidi" w:hAnsiTheme="majorBidi" w:cstheme="majorBidi"/>
          <w:bCs/>
        </w:rPr>
        <w:t xml:space="preserve">8.   </w:t>
      </w:r>
      <w:r>
        <w:rPr>
          <w:rFonts w:asciiTheme="majorBidi" w:hAnsiTheme="majorBidi" w:cstheme="majorBidi"/>
          <w:bCs/>
        </w:rPr>
        <w:t>Professional Tax No:</w:t>
      </w:r>
      <w:r>
        <w:rPr>
          <w:rFonts w:asciiTheme="majorBidi" w:hAnsiTheme="majorBidi" w:cstheme="majorBidi"/>
          <w:bCs/>
        </w:rPr>
        <w:tab/>
        <w:t xml:space="preserve"> ______________________</w:t>
      </w:r>
    </w:p>
    <w:tbl>
      <w:tblPr>
        <w:tblW w:w="10062" w:type="dxa"/>
        <w:tblInd w:w="203" w:type="dxa"/>
        <w:tblLayout w:type="fixed"/>
        <w:tblLook w:val="0000"/>
      </w:tblPr>
      <w:tblGrid>
        <w:gridCol w:w="751"/>
        <w:gridCol w:w="6568"/>
        <w:gridCol w:w="1068"/>
        <w:gridCol w:w="1675"/>
      </w:tblGrid>
      <w:tr w:rsidR="00CE1CE1" w:rsidRPr="00941699" w:rsidTr="00CE1CE1">
        <w:trPr>
          <w:trHeight w:val="446"/>
        </w:trPr>
        <w:tc>
          <w:tcPr>
            <w:tcW w:w="751" w:type="dxa"/>
            <w:tcBorders>
              <w:top w:val="single" w:sz="4" w:space="0" w:color="000000"/>
              <w:left w:val="single" w:sz="4" w:space="0" w:color="000000"/>
              <w:bottom w:val="single" w:sz="4" w:space="0" w:color="000000"/>
            </w:tcBorders>
            <w:shd w:val="clear" w:color="auto" w:fill="auto"/>
            <w:vAlign w:val="center"/>
          </w:tcPr>
          <w:p w:rsidR="00CE1CE1" w:rsidRPr="00941699" w:rsidRDefault="00CE1CE1" w:rsidP="00005CA6">
            <w:pPr>
              <w:pStyle w:val="NoSpacing"/>
              <w:jc w:val="center"/>
              <w:rPr>
                <w:rFonts w:asciiTheme="majorBidi" w:hAnsiTheme="majorBidi" w:cstheme="majorBidi"/>
                <w:b/>
                <w:bCs/>
              </w:rPr>
            </w:pPr>
            <w:r w:rsidRPr="00941699">
              <w:rPr>
                <w:rFonts w:asciiTheme="majorBidi" w:hAnsiTheme="majorBidi" w:cstheme="majorBidi"/>
                <w:b/>
                <w:bCs/>
                <w:u w:val="single"/>
              </w:rPr>
              <w:br w:type="page"/>
            </w:r>
            <w:r w:rsidRPr="00941699">
              <w:rPr>
                <w:rFonts w:asciiTheme="majorBidi" w:hAnsiTheme="majorBidi" w:cstheme="majorBidi"/>
                <w:b/>
                <w:bCs/>
              </w:rPr>
              <w:t>Sr. #</w:t>
            </w:r>
          </w:p>
        </w:tc>
        <w:tc>
          <w:tcPr>
            <w:tcW w:w="6568" w:type="dxa"/>
            <w:tcBorders>
              <w:top w:val="single" w:sz="4" w:space="0" w:color="000000"/>
              <w:left w:val="single" w:sz="4" w:space="0" w:color="000000"/>
              <w:bottom w:val="single" w:sz="4" w:space="0" w:color="000000"/>
              <w:right w:val="single" w:sz="4" w:space="0" w:color="auto"/>
            </w:tcBorders>
            <w:shd w:val="clear" w:color="auto" w:fill="auto"/>
            <w:vAlign w:val="center"/>
          </w:tcPr>
          <w:p w:rsidR="00CE1CE1" w:rsidRPr="00941699" w:rsidRDefault="00CE1CE1" w:rsidP="00005CA6">
            <w:pPr>
              <w:pStyle w:val="NoSpacing"/>
              <w:jc w:val="center"/>
              <w:rPr>
                <w:rFonts w:asciiTheme="majorBidi" w:hAnsiTheme="majorBidi" w:cstheme="majorBidi"/>
                <w:b/>
                <w:bCs/>
              </w:rPr>
            </w:pPr>
            <w:r w:rsidRPr="00941699">
              <w:rPr>
                <w:rFonts w:asciiTheme="majorBidi" w:hAnsiTheme="majorBidi" w:cstheme="majorBidi"/>
                <w:b/>
                <w:bCs/>
              </w:rPr>
              <w:t>Items</w:t>
            </w:r>
          </w:p>
        </w:tc>
        <w:tc>
          <w:tcPr>
            <w:tcW w:w="1068" w:type="dxa"/>
            <w:tcBorders>
              <w:top w:val="single" w:sz="4" w:space="0" w:color="000000"/>
              <w:left w:val="single" w:sz="4" w:space="0" w:color="000000"/>
              <w:bottom w:val="single" w:sz="4" w:space="0" w:color="000000"/>
              <w:right w:val="single" w:sz="4" w:space="0" w:color="000000"/>
            </w:tcBorders>
            <w:vAlign w:val="center"/>
          </w:tcPr>
          <w:p w:rsidR="00CE1CE1" w:rsidRPr="00941699" w:rsidRDefault="00CE1CE1" w:rsidP="00005CA6">
            <w:pPr>
              <w:pStyle w:val="NoSpacing"/>
              <w:jc w:val="center"/>
              <w:rPr>
                <w:rFonts w:asciiTheme="majorBidi" w:hAnsiTheme="majorBidi" w:cstheme="majorBidi"/>
                <w:b/>
                <w:bCs/>
              </w:rPr>
            </w:pPr>
            <w:r w:rsidRPr="00941699">
              <w:rPr>
                <w:rFonts w:asciiTheme="majorBidi" w:hAnsiTheme="majorBidi" w:cstheme="majorBidi"/>
                <w:b/>
                <w:bCs/>
              </w:rPr>
              <w:t>Qty</w:t>
            </w:r>
          </w:p>
        </w:tc>
        <w:tc>
          <w:tcPr>
            <w:tcW w:w="1675" w:type="dxa"/>
            <w:tcBorders>
              <w:top w:val="single" w:sz="4" w:space="0" w:color="000000"/>
              <w:left w:val="single" w:sz="4" w:space="0" w:color="000000"/>
              <w:bottom w:val="single" w:sz="4" w:space="0" w:color="000000"/>
              <w:right w:val="single" w:sz="4" w:space="0" w:color="000000"/>
            </w:tcBorders>
          </w:tcPr>
          <w:p w:rsidR="00CE1CE1" w:rsidRPr="00941699" w:rsidRDefault="00CE1CE1" w:rsidP="00005CA6">
            <w:pPr>
              <w:pStyle w:val="NoSpacing"/>
              <w:jc w:val="center"/>
              <w:rPr>
                <w:rFonts w:asciiTheme="majorBidi" w:hAnsiTheme="majorBidi" w:cstheme="majorBidi"/>
                <w:b/>
                <w:bCs/>
              </w:rPr>
            </w:pPr>
            <w:r>
              <w:rPr>
                <w:rFonts w:asciiTheme="majorBidi" w:hAnsiTheme="majorBidi" w:cstheme="majorBidi"/>
                <w:b/>
                <w:bCs/>
              </w:rPr>
              <w:t>Rate per Item with all Taxes</w:t>
            </w:r>
          </w:p>
        </w:tc>
      </w:tr>
      <w:tr w:rsidR="00CE1CE1" w:rsidRPr="00941699" w:rsidTr="00CE1CE1">
        <w:trPr>
          <w:trHeight w:val="446"/>
        </w:trPr>
        <w:tc>
          <w:tcPr>
            <w:tcW w:w="751" w:type="dxa"/>
            <w:tcBorders>
              <w:top w:val="single" w:sz="4" w:space="0" w:color="000000"/>
              <w:left w:val="single" w:sz="4" w:space="0" w:color="000000"/>
              <w:bottom w:val="single" w:sz="4" w:space="0" w:color="000000"/>
            </w:tcBorders>
            <w:shd w:val="clear" w:color="auto" w:fill="auto"/>
            <w:vAlign w:val="center"/>
          </w:tcPr>
          <w:p w:rsidR="00CE1CE1" w:rsidRPr="00941699" w:rsidRDefault="00CE1CE1" w:rsidP="00005CA6">
            <w:pPr>
              <w:pStyle w:val="NoSpacing"/>
              <w:jc w:val="center"/>
              <w:rPr>
                <w:rFonts w:asciiTheme="majorBidi" w:hAnsiTheme="majorBidi" w:cstheme="majorBidi"/>
                <w:b/>
                <w:bCs/>
                <w:sz w:val="18"/>
                <w:szCs w:val="18"/>
              </w:rPr>
            </w:pPr>
            <w:r w:rsidRPr="00941699">
              <w:rPr>
                <w:rFonts w:asciiTheme="majorBidi" w:hAnsiTheme="majorBidi" w:cstheme="majorBidi"/>
                <w:b/>
                <w:bCs/>
                <w:sz w:val="18"/>
                <w:szCs w:val="18"/>
              </w:rPr>
              <w:t>1</w:t>
            </w:r>
          </w:p>
        </w:tc>
        <w:tc>
          <w:tcPr>
            <w:tcW w:w="6568" w:type="dxa"/>
            <w:tcBorders>
              <w:top w:val="single" w:sz="4" w:space="0" w:color="000000"/>
              <w:left w:val="single" w:sz="4" w:space="0" w:color="000000"/>
              <w:bottom w:val="single" w:sz="4" w:space="0" w:color="000000"/>
              <w:right w:val="single" w:sz="4" w:space="0" w:color="auto"/>
            </w:tcBorders>
            <w:shd w:val="clear" w:color="auto" w:fill="auto"/>
          </w:tcPr>
          <w:p w:rsidR="00CE1CE1" w:rsidRPr="00825D1C" w:rsidRDefault="00CE1CE1" w:rsidP="00005CA6">
            <w:pPr>
              <w:spacing w:after="0"/>
              <w:jc w:val="both"/>
              <w:rPr>
                <w:rFonts w:ascii="Times New Roman" w:hAnsi="Times New Roman" w:cs="Times New Roman"/>
                <w:b/>
                <w:u w:val="single"/>
              </w:rPr>
            </w:pPr>
            <w:r w:rsidRPr="00825D1C">
              <w:rPr>
                <w:rFonts w:ascii="Times New Roman" w:hAnsi="Times New Roman" w:cs="Times New Roman"/>
                <w:b/>
                <w:u w:val="single"/>
              </w:rPr>
              <w:t>Summer Season</w:t>
            </w:r>
          </w:p>
          <w:p w:rsidR="00CE1CE1" w:rsidRPr="00825D1C" w:rsidRDefault="00CE1CE1" w:rsidP="00005CA6">
            <w:pPr>
              <w:spacing w:after="0"/>
              <w:jc w:val="both"/>
              <w:rPr>
                <w:rFonts w:ascii="Times New Roman" w:hAnsi="Times New Roman" w:cs="Times New Roman"/>
                <w:bCs/>
                <w:sz w:val="20"/>
                <w:szCs w:val="20"/>
              </w:rPr>
            </w:pPr>
            <w:r w:rsidRPr="00825D1C">
              <w:rPr>
                <w:rFonts w:ascii="Times New Roman" w:hAnsi="Times New Roman" w:cs="Times New Roman"/>
                <w:bCs/>
                <w:sz w:val="20"/>
                <w:szCs w:val="20"/>
              </w:rPr>
              <w:t>ShalwarQameez (Khaki)</w:t>
            </w:r>
          </w:p>
          <w:p w:rsidR="00CE1CE1" w:rsidRPr="00825D1C" w:rsidRDefault="00CE1CE1" w:rsidP="00005CA6">
            <w:pPr>
              <w:spacing w:after="0"/>
              <w:jc w:val="both"/>
              <w:rPr>
                <w:rFonts w:ascii="Times New Roman" w:hAnsi="Times New Roman" w:cs="Times New Roman"/>
                <w:bCs/>
                <w:sz w:val="20"/>
                <w:szCs w:val="20"/>
              </w:rPr>
            </w:pPr>
            <w:r w:rsidRPr="00825D1C">
              <w:rPr>
                <w:rFonts w:ascii="Times New Roman" w:hAnsi="Times New Roman" w:cs="Times New Roman"/>
                <w:bCs/>
                <w:sz w:val="20"/>
                <w:szCs w:val="20"/>
              </w:rPr>
              <w:t>P-Cap (Khaki) with IUB Sign</w:t>
            </w:r>
          </w:p>
          <w:p w:rsidR="00CE1CE1" w:rsidRPr="00825D1C" w:rsidRDefault="00CE1CE1" w:rsidP="00005CA6">
            <w:pPr>
              <w:spacing w:after="0"/>
              <w:jc w:val="both"/>
              <w:rPr>
                <w:rFonts w:ascii="Times New Roman" w:hAnsi="Times New Roman" w:cs="Times New Roman"/>
                <w:bCs/>
                <w:sz w:val="20"/>
                <w:szCs w:val="20"/>
              </w:rPr>
            </w:pPr>
            <w:r w:rsidRPr="00825D1C">
              <w:rPr>
                <w:rFonts w:ascii="Times New Roman" w:hAnsi="Times New Roman" w:cs="Times New Roman"/>
                <w:bCs/>
                <w:sz w:val="20"/>
                <w:szCs w:val="20"/>
              </w:rPr>
              <w:t>PeshawriChappel (Brown)</w:t>
            </w:r>
          </w:p>
          <w:p w:rsidR="00CE1CE1" w:rsidRPr="00825D1C" w:rsidRDefault="00CE1CE1" w:rsidP="00005CA6">
            <w:pPr>
              <w:spacing w:after="0"/>
              <w:jc w:val="both"/>
              <w:rPr>
                <w:rFonts w:ascii="Times New Roman" w:hAnsi="Times New Roman" w:cs="Times New Roman"/>
                <w:bCs/>
                <w:sz w:val="20"/>
                <w:szCs w:val="20"/>
              </w:rPr>
            </w:pPr>
            <w:r w:rsidRPr="00825D1C">
              <w:rPr>
                <w:rFonts w:ascii="Times New Roman" w:hAnsi="Times New Roman" w:cs="Times New Roman"/>
                <w:bCs/>
                <w:sz w:val="20"/>
                <w:szCs w:val="20"/>
              </w:rPr>
              <w:t>Dupatta for Lady Security Guards</w:t>
            </w:r>
          </w:p>
          <w:p w:rsidR="00CE1CE1" w:rsidRPr="00825D1C" w:rsidRDefault="00CE1CE1" w:rsidP="00005CA6">
            <w:pPr>
              <w:spacing w:after="0"/>
              <w:jc w:val="both"/>
              <w:rPr>
                <w:rFonts w:ascii="Times New Roman" w:hAnsi="Times New Roman" w:cs="Times New Roman"/>
                <w:bCs/>
                <w:sz w:val="20"/>
                <w:szCs w:val="20"/>
              </w:rPr>
            </w:pPr>
            <w:r w:rsidRPr="00825D1C">
              <w:rPr>
                <w:rFonts w:ascii="Times New Roman" w:hAnsi="Times New Roman" w:cs="Times New Roman"/>
                <w:bCs/>
                <w:sz w:val="20"/>
                <w:szCs w:val="20"/>
              </w:rPr>
              <w:t xml:space="preserve">Black Moccasin (for Lady Security Guards) </w:t>
            </w:r>
          </w:p>
        </w:tc>
        <w:tc>
          <w:tcPr>
            <w:tcW w:w="1068" w:type="dxa"/>
            <w:tcBorders>
              <w:top w:val="single" w:sz="4" w:space="0" w:color="000000"/>
              <w:left w:val="single" w:sz="4" w:space="0" w:color="000000"/>
              <w:bottom w:val="single" w:sz="4" w:space="0" w:color="000000"/>
              <w:right w:val="single" w:sz="4" w:space="0" w:color="000000"/>
            </w:tcBorders>
          </w:tcPr>
          <w:p w:rsidR="00CE1CE1" w:rsidRPr="00825D1C" w:rsidRDefault="00CE1CE1" w:rsidP="00005CA6">
            <w:pPr>
              <w:jc w:val="center"/>
              <w:rPr>
                <w:rFonts w:ascii="Times New Roman" w:hAnsi="Times New Roman" w:cs="Times New Roman"/>
                <w:sz w:val="20"/>
                <w:szCs w:val="20"/>
              </w:rPr>
            </w:pPr>
            <w:r w:rsidRPr="00825D1C">
              <w:rPr>
                <w:rFonts w:ascii="Times New Roman" w:hAnsi="Times New Roman" w:cs="Times New Roman"/>
                <w:sz w:val="20"/>
                <w:szCs w:val="20"/>
              </w:rPr>
              <w:t xml:space="preserve">395 Nos. </w:t>
            </w:r>
          </w:p>
        </w:tc>
        <w:tc>
          <w:tcPr>
            <w:tcW w:w="1675" w:type="dxa"/>
            <w:tcBorders>
              <w:top w:val="single" w:sz="4" w:space="0" w:color="000000"/>
              <w:left w:val="single" w:sz="4" w:space="0" w:color="000000"/>
              <w:bottom w:val="single" w:sz="4" w:space="0" w:color="000000"/>
              <w:right w:val="single" w:sz="4" w:space="0" w:color="000000"/>
            </w:tcBorders>
          </w:tcPr>
          <w:p w:rsidR="00CE1CE1" w:rsidRPr="00DC6EA1" w:rsidRDefault="00CE1CE1" w:rsidP="00005CA6">
            <w:pPr>
              <w:pStyle w:val="NoSpacing"/>
              <w:jc w:val="center"/>
              <w:rPr>
                <w:rFonts w:asciiTheme="majorBidi" w:hAnsiTheme="majorBidi" w:cstheme="majorBidi"/>
                <w:bCs/>
              </w:rPr>
            </w:pPr>
          </w:p>
        </w:tc>
      </w:tr>
      <w:tr w:rsidR="00CE1CE1" w:rsidRPr="00941699" w:rsidTr="00CE1CE1">
        <w:trPr>
          <w:trHeight w:val="251"/>
        </w:trPr>
        <w:tc>
          <w:tcPr>
            <w:tcW w:w="751" w:type="dxa"/>
            <w:tcBorders>
              <w:top w:val="single" w:sz="4" w:space="0" w:color="000000"/>
              <w:left w:val="single" w:sz="4" w:space="0" w:color="000000"/>
              <w:bottom w:val="single" w:sz="4" w:space="0" w:color="000000"/>
            </w:tcBorders>
            <w:shd w:val="clear" w:color="auto" w:fill="auto"/>
            <w:vAlign w:val="center"/>
          </w:tcPr>
          <w:p w:rsidR="00CE1CE1" w:rsidRDefault="00CE1CE1"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2</w:t>
            </w:r>
          </w:p>
        </w:tc>
        <w:tc>
          <w:tcPr>
            <w:tcW w:w="6568" w:type="dxa"/>
            <w:tcBorders>
              <w:top w:val="single" w:sz="4" w:space="0" w:color="000000"/>
              <w:left w:val="single" w:sz="4" w:space="0" w:color="000000"/>
              <w:bottom w:val="single" w:sz="4" w:space="0" w:color="000000"/>
              <w:right w:val="single" w:sz="4" w:space="0" w:color="auto"/>
            </w:tcBorders>
            <w:shd w:val="clear" w:color="auto" w:fill="auto"/>
          </w:tcPr>
          <w:p w:rsidR="00CE1CE1" w:rsidRPr="00825D1C" w:rsidRDefault="00CE1CE1" w:rsidP="00005CA6">
            <w:pPr>
              <w:spacing w:after="0"/>
              <w:jc w:val="both"/>
              <w:rPr>
                <w:rFonts w:ascii="Times New Roman" w:hAnsi="Times New Roman" w:cs="Times New Roman"/>
                <w:b/>
                <w:u w:val="single"/>
              </w:rPr>
            </w:pPr>
            <w:r w:rsidRPr="00825D1C">
              <w:rPr>
                <w:rFonts w:ascii="Times New Roman" w:hAnsi="Times New Roman" w:cs="Times New Roman"/>
                <w:b/>
                <w:u w:val="single"/>
              </w:rPr>
              <w:t>Winter Season</w:t>
            </w:r>
          </w:p>
          <w:p w:rsidR="00CE1CE1" w:rsidRPr="00825D1C" w:rsidRDefault="00CE1CE1" w:rsidP="00005CA6">
            <w:pPr>
              <w:spacing w:after="0"/>
              <w:jc w:val="both"/>
              <w:rPr>
                <w:rFonts w:ascii="Times New Roman" w:hAnsi="Times New Roman" w:cs="Times New Roman"/>
                <w:bCs/>
                <w:sz w:val="20"/>
                <w:szCs w:val="20"/>
              </w:rPr>
            </w:pPr>
            <w:r w:rsidRPr="00825D1C">
              <w:rPr>
                <w:rFonts w:ascii="Times New Roman" w:hAnsi="Times New Roman" w:cs="Times New Roman"/>
                <w:bCs/>
                <w:sz w:val="20"/>
                <w:szCs w:val="20"/>
              </w:rPr>
              <w:t>ShalwarQameez (Khaki)</w:t>
            </w:r>
          </w:p>
          <w:p w:rsidR="00CE1CE1" w:rsidRPr="00825D1C" w:rsidRDefault="00CE1CE1" w:rsidP="00005CA6">
            <w:pPr>
              <w:spacing w:after="0"/>
              <w:jc w:val="both"/>
              <w:rPr>
                <w:rFonts w:ascii="Times New Roman" w:hAnsi="Times New Roman" w:cs="Times New Roman"/>
                <w:bCs/>
                <w:sz w:val="20"/>
                <w:szCs w:val="20"/>
              </w:rPr>
            </w:pPr>
            <w:r w:rsidRPr="00825D1C">
              <w:rPr>
                <w:rFonts w:ascii="Times New Roman" w:hAnsi="Times New Roman" w:cs="Times New Roman"/>
                <w:bCs/>
                <w:sz w:val="20"/>
                <w:szCs w:val="20"/>
              </w:rPr>
              <w:t>Dupatta for (Lady Security Guards)</w:t>
            </w:r>
          </w:p>
          <w:p w:rsidR="00CE1CE1" w:rsidRPr="00825D1C" w:rsidRDefault="00CE1CE1" w:rsidP="00005CA6">
            <w:pPr>
              <w:spacing w:after="0"/>
              <w:jc w:val="both"/>
              <w:rPr>
                <w:rFonts w:ascii="Times New Roman" w:hAnsi="Times New Roman" w:cs="Times New Roman"/>
                <w:bCs/>
                <w:sz w:val="20"/>
                <w:szCs w:val="20"/>
              </w:rPr>
            </w:pPr>
            <w:r w:rsidRPr="00825D1C">
              <w:rPr>
                <w:rFonts w:ascii="Times New Roman" w:hAnsi="Times New Roman" w:cs="Times New Roman"/>
                <w:bCs/>
                <w:sz w:val="20"/>
                <w:szCs w:val="20"/>
              </w:rPr>
              <w:t>Socks (Black)</w:t>
            </w:r>
          </w:p>
          <w:p w:rsidR="00CE1CE1" w:rsidRPr="00825D1C" w:rsidRDefault="00CE1CE1" w:rsidP="00005CA6">
            <w:pPr>
              <w:spacing w:after="0"/>
              <w:jc w:val="both"/>
              <w:rPr>
                <w:rFonts w:ascii="Times New Roman" w:hAnsi="Times New Roman" w:cs="Times New Roman"/>
                <w:b/>
              </w:rPr>
            </w:pPr>
            <w:r w:rsidRPr="00825D1C">
              <w:rPr>
                <w:rFonts w:ascii="Times New Roman" w:hAnsi="Times New Roman" w:cs="Times New Roman"/>
                <w:bCs/>
                <w:sz w:val="20"/>
                <w:szCs w:val="20"/>
              </w:rPr>
              <w:t>Black Shoes with Laces</w:t>
            </w:r>
          </w:p>
        </w:tc>
        <w:tc>
          <w:tcPr>
            <w:tcW w:w="1068" w:type="dxa"/>
            <w:tcBorders>
              <w:top w:val="single" w:sz="4" w:space="0" w:color="000000"/>
              <w:left w:val="single" w:sz="4" w:space="0" w:color="000000"/>
              <w:bottom w:val="single" w:sz="4" w:space="0" w:color="000000"/>
              <w:right w:val="single" w:sz="4" w:space="0" w:color="000000"/>
            </w:tcBorders>
          </w:tcPr>
          <w:p w:rsidR="00CE1CE1" w:rsidRPr="00825D1C" w:rsidRDefault="00CE1CE1" w:rsidP="00005CA6">
            <w:pPr>
              <w:jc w:val="center"/>
              <w:rPr>
                <w:rFonts w:ascii="Times New Roman" w:hAnsi="Times New Roman" w:cs="Times New Roman"/>
                <w:sz w:val="20"/>
                <w:szCs w:val="20"/>
              </w:rPr>
            </w:pPr>
            <w:r w:rsidRPr="00825D1C">
              <w:rPr>
                <w:rFonts w:ascii="Times New Roman" w:hAnsi="Times New Roman" w:cs="Times New Roman"/>
                <w:sz w:val="20"/>
                <w:szCs w:val="20"/>
              </w:rPr>
              <w:t>395 Nos.</w:t>
            </w:r>
          </w:p>
        </w:tc>
        <w:tc>
          <w:tcPr>
            <w:tcW w:w="1675" w:type="dxa"/>
            <w:tcBorders>
              <w:top w:val="single" w:sz="4" w:space="0" w:color="000000"/>
              <w:left w:val="single" w:sz="4" w:space="0" w:color="000000"/>
              <w:bottom w:val="single" w:sz="4" w:space="0" w:color="000000"/>
              <w:right w:val="single" w:sz="4" w:space="0" w:color="000000"/>
            </w:tcBorders>
          </w:tcPr>
          <w:p w:rsidR="00CE1CE1" w:rsidRDefault="00CE1CE1" w:rsidP="00005CA6">
            <w:pPr>
              <w:pStyle w:val="NoSpacing"/>
              <w:jc w:val="center"/>
              <w:rPr>
                <w:rFonts w:ascii="Times New Roman" w:eastAsia="Calibri" w:hAnsi="Times New Roman" w:cs="Times New Roman"/>
              </w:rPr>
            </w:pPr>
          </w:p>
        </w:tc>
      </w:tr>
    </w:tbl>
    <w:p w:rsidR="00B32121" w:rsidRPr="00B24727" w:rsidRDefault="00B32121" w:rsidP="00B32121">
      <w:pPr>
        <w:jc w:val="both"/>
        <w:rPr>
          <w:rFonts w:asciiTheme="majorBidi" w:hAnsiTheme="majorBidi" w:cstheme="majorBidi"/>
          <w:b/>
          <w:bCs/>
          <w:sz w:val="24"/>
          <w:szCs w:val="24"/>
        </w:rPr>
      </w:pPr>
      <w:r w:rsidRPr="00B24727">
        <w:rPr>
          <w:rFonts w:asciiTheme="majorBidi" w:hAnsiTheme="majorBidi" w:cstheme="majorBidi"/>
          <w:b/>
          <w:bCs/>
          <w:sz w:val="24"/>
          <w:szCs w:val="24"/>
        </w:rPr>
        <w:t>Note: All the bidders are required to mention the details of their product being offered by them in the Technical proposal and also clearly mention the name &amp; relevant major specifications of their offered product while quoting the financial bid as well</w:t>
      </w:r>
      <w:r>
        <w:rPr>
          <w:rFonts w:asciiTheme="majorBidi" w:hAnsiTheme="majorBidi" w:cstheme="majorBidi"/>
          <w:b/>
          <w:bCs/>
          <w:sz w:val="24"/>
          <w:szCs w:val="24"/>
        </w:rPr>
        <w:t>.Mere</w:t>
      </w:r>
      <w:r w:rsidRPr="00B24727">
        <w:rPr>
          <w:rFonts w:asciiTheme="majorBidi" w:hAnsiTheme="majorBidi" w:cstheme="majorBidi"/>
          <w:b/>
          <w:bCs/>
          <w:sz w:val="24"/>
          <w:szCs w:val="24"/>
        </w:rPr>
        <w:t xml:space="preserve"> reproduction of our tender documents will not serve the purpose and the bid may be liable to be rejected by the procuring agency in such cases.</w:t>
      </w:r>
    </w:p>
    <w:p w:rsidR="00B32121" w:rsidRPr="00EE22DD" w:rsidRDefault="00B32121" w:rsidP="00B32121">
      <w:r w:rsidRPr="009D52FB">
        <w:rPr>
          <w:rFonts w:asciiTheme="majorBidi" w:hAnsiTheme="majorBidi" w:cstheme="majorBidi"/>
          <w:b/>
          <w:sz w:val="24"/>
          <w:szCs w:val="24"/>
        </w:rPr>
        <w:t>INSTRUCTIONS / TERMS &amp; CONDITIONS:</w:t>
      </w:r>
    </w:p>
    <w:p w:rsidR="00B32121" w:rsidRDefault="00B32121" w:rsidP="00FD5EB6">
      <w:pPr>
        <w:pStyle w:val="NoSpacing"/>
        <w:numPr>
          <w:ilvl w:val="0"/>
          <w:numId w:val="6"/>
        </w:numPr>
        <w:jc w:val="both"/>
        <w:rPr>
          <w:rFonts w:asciiTheme="majorBidi" w:hAnsiTheme="majorBidi" w:cstheme="majorBidi"/>
          <w:sz w:val="24"/>
          <w:szCs w:val="24"/>
        </w:rPr>
      </w:pPr>
      <w:r w:rsidRPr="009D52FB">
        <w:rPr>
          <w:rFonts w:asciiTheme="majorBidi" w:hAnsiTheme="majorBidi" w:cstheme="majorBidi"/>
          <w:sz w:val="24"/>
          <w:szCs w:val="24"/>
        </w:rPr>
        <w:t>Bid should be</w:t>
      </w:r>
      <w:r>
        <w:rPr>
          <w:rFonts w:asciiTheme="majorBidi" w:hAnsiTheme="majorBidi" w:cstheme="majorBidi"/>
          <w:sz w:val="24"/>
          <w:szCs w:val="24"/>
        </w:rPr>
        <w:t xml:space="preserve"> proper sealed &amp; stamped and</w:t>
      </w:r>
      <w:r w:rsidRPr="009D52FB">
        <w:rPr>
          <w:rFonts w:asciiTheme="majorBidi" w:hAnsiTheme="majorBidi" w:cstheme="majorBidi"/>
          <w:sz w:val="24"/>
          <w:szCs w:val="24"/>
        </w:rPr>
        <w:t xml:space="preserve"> addres</w:t>
      </w:r>
      <w:r>
        <w:rPr>
          <w:rFonts w:asciiTheme="majorBidi" w:hAnsiTheme="majorBidi" w:cstheme="majorBidi"/>
          <w:sz w:val="24"/>
          <w:szCs w:val="24"/>
        </w:rPr>
        <w:t xml:space="preserve">sed in the name of Treasurer, </w:t>
      </w:r>
      <w:r w:rsidRPr="009D52FB">
        <w:rPr>
          <w:rFonts w:asciiTheme="majorBidi" w:hAnsiTheme="majorBidi" w:cstheme="majorBidi"/>
          <w:sz w:val="24"/>
          <w:szCs w:val="24"/>
        </w:rPr>
        <w:t>the Islamia University of Bahawalpur and reach in this office (Procurement Wing) as per schedule given in advertisement.</w:t>
      </w:r>
    </w:p>
    <w:p w:rsidR="00B32121" w:rsidRDefault="00B32121" w:rsidP="00B32121">
      <w:pPr>
        <w:ind w:left="720" w:hanging="360"/>
        <w:jc w:val="both"/>
        <w:rPr>
          <w:rFonts w:asciiTheme="majorBidi" w:hAnsiTheme="majorBidi" w:cstheme="majorBidi"/>
          <w:sz w:val="24"/>
          <w:szCs w:val="24"/>
        </w:rPr>
      </w:pPr>
      <w:r w:rsidRPr="008045A0">
        <w:rPr>
          <w:rFonts w:asciiTheme="majorBidi" w:hAnsiTheme="majorBidi" w:cstheme="majorBidi"/>
          <w:b/>
          <w:bCs/>
          <w:sz w:val="24"/>
          <w:szCs w:val="24"/>
        </w:rPr>
        <w:t>2</w:t>
      </w:r>
      <w:r>
        <w:rPr>
          <w:rFonts w:asciiTheme="majorBidi" w:hAnsiTheme="majorBidi" w:cstheme="majorBidi"/>
          <w:sz w:val="24"/>
          <w:szCs w:val="24"/>
        </w:rPr>
        <w:t>.</w:t>
      </w:r>
      <w:r>
        <w:rPr>
          <w:rFonts w:asciiTheme="majorBidi" w:hAnsiTheme="majorBidi" w:cstheme="majorBidi"/>
          <w:sz w:val="24"/>
          <w:szCs w:val="24"/>
        </w:rPr>
        <w:tab/>
      </w:r>
      <w:r w:rsidRPr="00A126E8">
        <w:rPr>
          <w:rFonts w:asciiTheme="majorBidi" w:hAnsiTheme="majorBidi" w:cstheme="majorBidi"/>
          <w:sz w:val="24"/>
          <w:szCs w:val="24"/>
        </w:rPr>
        <w:t>The Tender Opening Committee will open the bids on same date &amp; time advertised in newspaper in the presence of bidders, who wish to attend. In case of bid submission / opening date falls on the public holiday, the submission / opening date will be next working day at same time.</w:t>
      </w:r>
    </w:p>
    <w:p w:rsidR="00B32121" w:rsidRDefault="00B32121" w:rsidP="00B32121">
      <w:pPr>
        <w:ind w:firstLine="360"/>
        <w:rPr>
          <w:rFonts w:asciiTheme="majorBidi" w:hAnsiTheme="majorBidi" w:cstheme="majorBidi"/>
          <w:sz w:val="24"/>
          <w:szCs w:val="24"/>
        </w:rPr>
      </w:pPr>
      <w:r w:rsidRPr="009D52FB">
        <w:rPr>
          <w:rFonts w:asciiTheme="majorBidi" w:hAnsiTheme="majorBidi" w:cstheme="majorBidi"/>
          <w:b/>
          <w:sz w:val="24"/>
          <w:szCs w:val="24"/>
        </w:rPr>
        <w:t>3.</w:t>
      </w:r>
      <w:r w:rsidRPr="009D52FB">
        <w:rPr>
          <w:rFonts w:asciiTheme="majorBidi" w:hAnsiTheme="majorBidi" w:cstheme="majorBidi"/>
          <w:sz w:val="24"/>
          <w:szCs w:val="24"/>
        </w:rPr>
        <w:tab/>
        <w:t>Bid received after due date / time will not be accepted under any circumstances.</w:t>
      </w:r>
    </w:p>
    <w:p w:rsidR="00B32121" w:rsidRDefault="00B32121" w:rsidP="00B32121">
      <w:pPr>
        <w:ind w:left="720" w:hanging="360"/>
        <w:rPr>
          <w:rFonts w:asciiTheme="majorBidi" w:hAnsiTheme="majorBidi" w:cstheme="majorBidi"/>
          <w:sz w:val="24"/>
          <w:szCs w:val="24"/>
        </w:rPr>
      </w:pPr>
      <w:r w:rsidRPr="009D52FB">
        <w:rPr>
          <w:rFonts w:asciiTheme="majorBidi" w:hAnsiTheme="majorBidi" w:cstheme="majorBidi"/>
          <w:b/>
          <w:sz w:val="24"/>
          <w:szCs w:val="24"/>
        </w:rPr>
        <w:t>4.</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The  bid  should  be  submitted  along  with  </w:t>
      </w:r>
      <w:r w:rsidRPr="009D52FB">
        <w:rPr>
          <w:rFonts w:asciiTheme="majorBidi" w:hAnsiTheme="majorBidi" w:cstheme="majorBidi"/>
          <w:b/>
          <w:sz w:val="24"/>
          <w:szCs w:val="24"/>
        </w:rPr>
        <w:t>2%</w:t>
      </w:r>
      <w:r w:rsidRPr="009D52FB">
        <w:rPr>
          <w:rFonts w:asciiTheme="majorBidi" w:hAnsiTheme="majorBidi" w:cstheme="majorBidi"/>
          <w:sz w:val="24"/>
          <w:szCs w:val="24"/>
        </w:rPr>
        <w:t xml:space="preserve">  Earnest  Money  Demanded  (EMD)  in  the form of Demand Draft or CDR (Separate for each category)  in favor of the Treasurer, </w:t>
      </w:r>
      <w:r>
        <w:rPr>
          <w:rFonts w:asciiTheme="majorBidi" w:hAnsiTheme="majorBidi" w:cstheme="majorBidi"/>
          <w:sz w:val="24"/>
          <w:szCs w:val="24"/>
        </w:rPr>
        <w:t>The Islamia University of Bahawalpur.</w:t>
      </w:r>
      <w:r w:rsidRPr="009D52FB">
        <w:rPr>
          <w:rFonts w:asciiTheme="majorBidi" w:hAnsiTheme="majorBidi" w:cstheme="majorBidi"/>
          <w:sz w:val="24"/>
          <w:szCs w:val="24"/>
        </w:rPr>
        <w:t xml:space="preserve">  No bid shall be acceptable without EMD. </w:t>
      </w:r>
    </w:p>
    <w:p w:rsidR="00B32121" w:rsidRDefault="00B32121" w:rsidP="00B32121">
      <w:pPr>
        <w:ind w:left="720" w:hanging="720"/>
        <w:rPr>
          <w:rFonts w:asciiTheme="majorBidi" w:hAnsiTheme="majorBidi" w:cstheme="majorBidi"/>
          <w:sz w:val="24"/>
          <w:szCs w:val="24"/>
        </w:rPr>
      </w:pPr>
      <w:r w:rsidRPr="009D52FB">
        <w:rPr>
          <w:rFonts w:asciiTheme="majorBidi" w:hAnsiTheme="majorBidi" w:cstheme="majorBidi"/>
          <w:b/>
          <w:sz w:val="24"/>
          <w:szCs w:val="24"/>
        </w:rPr>
        <w:t>5.</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 Bid shall remain valid for </w:t>
      </w:r>
      <w:r>
        <w:rPr>
          <w:rFonts w:asciiTheme="majorBidi" w:hAnsiTheme="majorBidi" w:cstheme="majorBidi"/>
          <w:sz w:val="24"/>
          <w:szCs w:val="24"/>
        </w:rPr>
        <w:t>9</w:t>
      </w:r>
      <w:r w:rsidRPr="009D52FB">
        <w:rPr>
          <w:rFonts w:asciiTheme="majorBidi" w:hAnsiTheme="majorBidi" w:cstheme="majorBidi"/>
          <w:sz w:val="24"/>
          <w:szCs w:val="24"/>
        </w:rPr>
        <w:t xml:space="preserve">0 days which can be increased with the mutual consent of both parties from the date of opening the bid.     </w:t>
      </w:r>
    </w:p>
    <w:p w:rsidR="00B32121" w:rsidRDefault="00B32121" w:rsidP="00B32121">
      <w:pPr>
        <w:ind w:left="720" w:hanging="420"/>
        <w:rPr>
          <w:rFonts w:asciiTheme="majorBidi" w:hAnsiTheme="majorBidi" w:cstheme="majorBidi"/>
          <w:sz w:val="24"/>
          <w:szCs w:val="24"/>
        </w:rPr>
      </w:pPr>
      <w:r w:rsidRPr="009D52FB">
        <w:rPr>
          <w:rFonts w:asciiTheme="majorBidi" w:hAnsiTheme="majorBidi" w:cstheme="majorBidi"/>
          <w:b/>
          <w:sz w:val="24"/>
          <w:szCs w:val="24"/>
        </w:rPr>
        <w:t>6.</w:t>
      </w:r>
      <w:r w:rsidRPr="009D52FB">
        <w:rPr>
          <w:rFonts w:asciiTheme="majorBidi" w:hAnsiTheme="majorBidi" w:cstheme="majorBidi"/>
          <w:sz w:val="24"/>
          <w:szCs w:val="24"/>
        </w:rPr>
        <w:tab/>
        <w:t xml:space="preserve">The vendor should ensure that no other Govt. organization is being offered / benefited more than this Price/discount. If the same is found at any stage recovery will be made accordingly. </w:t>
      </w:r>
    </w:p>
    <w:p w:rsidR="00B32121" w:rsidRDefault="00B32121" w:rsidP="00B32121">
      <w:pPr>
        <w:ind w:left="720" w:hanging="420"/>
        <w:rPr>
          <w:rFonts w:asciiTheme="majorBidi" w:hAnsiTheme="majorBidi" w:cstheme="majorBidi"/>
          <w:b/>
          <w:sz w:val="24"/>
          <w:szCs w:val="24"/>
        </w:rPr>
      </w:pPr>
      <w:r w:rsidRPr="009D52FB">
        <w:rPr>
          <w:rFonts w:asciiTheme="majorBidi" w:hAnsiTheme="majorBidi" w:cstheme="majorBidi"/>
          <w:b/>
          <w:bCs/>
          <w:sz w:val="24"/>
          <w:szCs w:val="24"/>
        </w:rPr>
        <w:t>7</w:t>
      </w:r>
      <w:r w:rsidRPr="009D52FB">
        <w:rPr>
          <w:rFonts w:asciiTheme="majorBidi" w:hAnsiTheme="majorBidi" w:cstheme="majorBidi"/>
          <w:sz w:val="24"/>
          <w:szCs w:val="24"/>
        </w:rPr>
        <w:t>.</w:t>
      </w:r>
      <w:r w:rsidRPr="009D52FB">
        <w:rPr>
          <w:rFonts w:asciiTheme="majorBidi" w:hAnsiTheme="majorBidi" w:cstheme="majorBidi"/>
          <w:sz w:val="24"/>
          <w:szCs w:val="24"/>
        </w:rPr>
        <w:tab/>
        <w:t xml:space="preserve">For any Damages / Shortage during transit, bidder will be responsible &amp; the same must be replaced within maximum 7 working days or within the time allotted by the University. </w:t>
      </w:r>
    </w:p>
    <w:p w:rsidR="00B32121" w:rsidRDefault="00B32121" w:rsidP="00B32121">
      <w:pPr>
        <w:ind w:left="720" w:hanging="420"/>
        <w:rPr>
          <w:rFonts w:asciiTheme="majorBidi" w:hAnsiTheme="majorBidi" w:cstheme="majorBidi"/>
          <w:b/>
          <w:sz w:val="24"/>
          <w:szCs w:val="24"/>
        </w:rPr>
      </w:pPr>
      <w:r w:rsidRPr="009D52FB">
        <w:rPr>
          <w:rFonts w:asciiTheme="majorBidi" w:hAnsiTheme="majorBidi" w:cstheme="majorBidi"/>
          <w:b/>
          <w:sz w:val="24"/>
          <w:szCs w:val="24"/>
        </w:rPr>
        <w:t>8.</w:t>
      </w:r>
      <w:r w:rsidRPr="009D52FB">
        <w:rPr>
          <w:rFonts w:asciiTheme="majorBidi" w:hAnsiTheme="majorBidi" w:cstheme="majorBidi"/>
          <w:b/>
          <w:sz w:val="24"/>
          <w:szCs w:val="24"/>
        </w:rPr>
        <w:tab/>
      </w:r>
      <w:r w:rsidRPr="009D52FB">
        <w:rPr>
          <w:rFonts w:asciiTheme="majorBidi" w:hAnsiTheme="majorBidi" w:cstheme="majorBidi"/>
          <w:b/>
          <w:bCs/>
          <w:sz w:val="24"/>
          <w:szCs w:val="24"/>
        </w:rPr>
        <w:t>5%</w:t>
      </w:r>
      <w:r w:rsidRPr="009D52FB">
        <w:rPr>
          <w:rFonts w:asciiTheme="majorBidi" w:hAnsiTheme="majorBidi" w:cstheme="majorBidi"/>
          <w:sz w:val="24"/>
          <w:szCs w:val="24"/>
        </w:rPr>
        <w:t xml:space="preserve"> Security of the ordered value will be deducted at the time of payment and the said amount will be released upon the satisfactory report of end user.</w:t>
      </w:r>
    </w:p>
    <w:p w:rsidR="00CE1CE1" w:rsidRDefault="00CE1CE1">
      <w:pPr>
        <w:rPr>
          <w:rFonts w:asciiTheme="majorBidi" w:hAnsiTheme="majorBidi" w:cstheme="majorBidi"/>
          <w:b/>
          <w:sz w:val="24"/>
          <w:szCs w:val="24"/>
        </w:rPr>
      </w:pPr>
      <w:r>
        <w:rPr>
          <w:rFonts w:asciiTheme="majorBidi" w:hAnsiTheme="majorBidi" w:cstheme="majorBidi"/>
          <w:b/>
          <w:sz w:val="24"/>
          <w:szCs w:val="24"/>
        </w:rPr>
        <w:br w:type="page"/>
      </w:r>
    </w:p>
    <w:p w:rsidR="00B32121" w:rsidRPr="00F9097D" w:rsidRDefault="00B32121" w:rsidP="00B32121">
      <w:pPr>
        <w:spacing w:line="240" w:lineRule="auto"/>
        <w:ind w:left="720" w:hanging="420"/>
        <w:jc w:val="both"/>
        <w:rPr>
          <w:rFonts w:asciiTheme="majorBidi" w:hAnsiTheme="majorBidi" w:cstheme="majorBidi"/>
          <w:sz w:val="19"/>
          <w:szCs w:val="19"/>
        </w:rPr>
      </w:pPr>
      <w:r w:rsidRPr="009D52FB">
        <w:rPr>
          <w:rFonts w:asciiTheme="majorBidi" w:hAnsiTheme="majorBidi" w:cstheme="majorBidi"/>
          <w:b/>
          <w:sz w:val="24"/>
          <w:szCs w:val="24"/>
        </w:rPr>
        <w:lastRenderedPageBreak/>
        <w:t xml:space="preserve">9. </w:t>
      </w:r>
      <w:r w:rsidRPr="009D52FB">
        <w:rPr>
          <w:rFonts w:asciiTheme="majorBidi" w:hAnsiTheme="majorBidi" w:cstheme="majorBidi"/>
          <w:sz w:val="24"/>
          <w:szCs w:val="24"/>
        </w:rPr>
        <w:tab/>
        <w:t xml:space="preserve">The supply will be checked by the Technical / Inspection Committee. However, the successful vendor / supplier will ensure / responsible to supply the goods / items according to complete specification mentioned in tender document / Supply order, otherwise the whole supply will be rejected. </w:t>
      </w:r>
    </w:p>
    <w:p w:rsidR="00B32121" w:rsidRPr="00EE22DD" w:rsidRDefault="00B32121" w:rsidP="00B32121">
      <w:pPr>
        <w:ind w:left="720" w:hanging="480"/>
        <w:jc w:val="both"/>
        <w:rPr>
          <w:rFonts w:asciiTheme="majorBidi" w:hAnsiTheme="majorBidi" w:cstheme="majorBidi"/>
          <w:sz w:val="24"/>
          <w:szCs w:val="24"/>
        </w:rPr>
      </w:pPr>
      <w:r w:rsidRPr="00F9097D">
        <w:rPr>
          <w:rFonts w:asciiTheme="majorBidi" w:hAnsiTheme="majorBidi" w:cstheme="majorBidi"/>
          <w:b/>
          <w:sz w:val="19"/>
          <w:szCs w:val="19"/>
        </w:rPr>
        <w:t>10</w:t>
      </w:r>
      <w:r w:rsidRPr="00F9097D">
        <w:rPr>
          <w:rFonts w:asciiTheme="majorBidi" w:hAnsiTheme="majorBidi" w:cstheme="majorBidi"/>
          <w:b/>
          <w:sz w:val="21"/>
          <w:szCs w:val="21"/>
        </w:rPr>
        <w:t>.</w:t>
      </w:r>
      <w:r w:rsidRPr="00F9097D">
        <w:rPr>
          <w:rFonts w:asciiTheme="majorBidi" w:hAnsiTheme="majorBidi" w:cstheme="majorBidi"/>
          <w:sz w:val="21"/>
          <w:szCs w:val="21"/>
        </w:rPr>
        <w:tab/>
      </w:r>
      <w:r w:rsidRPr="00EE22DD">
        <w:rPr>
          <w:rFonts w:asciiTheme="majorBidi" w:hAnsiTheme="majorBidi" w:cstheme="majorBidi"/>
          <w:sz w:val="24"/>
          <w:szCs w:val="24"/>
        </w:rPr>
        <w:t>In case the vendor fails to complete the job or provide substandard articles, or withdraw his offer for any reason, the EMD will be forfeited.</w:t>
      </w:r>
    </w:p>
    <w:p w:rsidR="00B32121" w:rsidRPr="00EE22DD"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11.</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 The material must be supplied in one lot. Part supplies will not be acceptable. However, if authorities issue instructions to provide supplies in parts, the instruction will be followed in letter &amp; spirit.</w:t>
      </w:r>
    </w:p>
    <w:p w:rsidR="00B32121" w:rsidRPr="00EE22DD" w:rsidRDefault="00B32121" w:rsidP="00B32121">
      <w:pPr>
        <w:ind w:firstLine="240"/>
        <w:rPr>
          <w:rFonts w:asciiTheme="majorBidi" w:hAnsiTheme="majorBidi" w:cstheme="majorBidi"/>
          <w:sz w:val="24"/>
          <w:szCs w:val="24"/>
        </w:rPr>
      </w:pPr>
      <w:r w:rsidRPr="00EE22DD">
        <w:rPr>
          <w:rFonts w:asciiTheme="majorBidi" w:hAnsiTheme="majorBidi" w:cstheme="majorBidi"/>
          <w:b/>
          <w:sz w:val="24"/>
          <w:szCs w:val="24"/>
        </w:rPr>
        <w:t>12.</w:t>
      </w:r>
      <w:r w:rsidRPr="00EE22DD">
        <w:rPr>
          <w:rFonts w:asciiTheme="majorBidi" w:hAnsiTheme="majorBidi" w:cstheme="majorBidi"/>
          <w:sz w:val="24"/>
          <w:szCs w:val="24"/>
        </w:rPr>
        <w:tab/>
        <w:t xml:space="preserve">No advance payment will be made in favor of tender awarded firm. </w:t>
      </w:r>
    </w:p>
    <w:p w:rsidR="00B32121" w:rsidRPr="00EE22DD"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13.</w:t>
      </w:r>
      <w:r w:rsidRPr="00EE22DD">
        <w:rPr>
          <w:rFonts w:asciiTheme="majorBidi" w:hAnsiTheme="majorBidi" w:cstheme="majorBidi"/>
          <w:sz w:val="24"/>
          <w:szCs w:val="24"/>
        </w:rPr>
        <w:tab/>
        <w:t xml:space="preserve">Item wise Lowest bid / offer will be accepted subject to the approval of the Competent Authority and the payment  will  be  made  according  to  policy  of  University  /  approval  of  competent  authority. </w:t>
      </w:r>
    </w:p>
    <w:p w:rsidR="00B32121" w:rsidRPr="00EE22DD"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14</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Stamp Duty (Stamp Papers) @ 0.25% of total amount must be attached with the bill as per rules at the time of payment.</w:t>
      </w:r>
    </w:p>
    <w:p w:rsidR="00B32121"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15</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supplies must be confirmed to the specification of supply order and free of defects in all respects. If the same is found defective, the same must be replaced immediately free of charge at the Islamia University of Bahawalpur.</w:t>
      </w:r>
    </w:p>
    <w:p w:rsidR="00B32121"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16</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Store Section on report of end  user  shall  notify  the  supplier  in  writing  /  through telephone immediately of any defect that occurs during the warranty period. On receipt of such  intimation / notification  within  the  warranty  period,  the  supplier  shall  attend  the breakdown call within a maximum of 06 working hours.</w:t>
      </w:r>
    </w:p>
    <w:p w:rsidR="00B32121" w:rsidRPr="00EE22DD"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17.</w:t>
      </w:r>
      <w:r w:rsidRPr="00EE22DD">
        <w:rPr>
          <w:rFonts w:asciiTheme="majorBidi" w:hAnsiTheme="majorBidi" w:cstheme="majorBidi"/>
          <w:sz w:val="24"/>
          <w:szCs w:val="24"/>
        </w:rPr>
        <w:tab/>
        <w:t xml:space="preserve">All the expenses for the above remedial measures including the repair / replacement if so required shall be borne by the supplier.  </w:t>
      </w:r>
    </w:p>
    <w:p w:rsidR="00B32121"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18.</w:t>
      </w:r>
      <w:r w:rsidRPr="00EE22DD">
        <w:rPr>
          <w:rFonts w:asciiTheme="majorBidi" w:hAnsiTheme="majorBidi" w:cstheme="majorBidi"/>
          <w:sz w:val="24"/>
          <w:szCs w:val="24"/>
        </w:rPr>
        <w:tab/>
        <w:t>Wherever a brand has been specified, equivalent will be entertained subject to technical evaluation according to PPRA Rules.</w:t>
      </w:r>
    </w:p>
    <w:p w:rsidR="00B32121" w:rsidRPr="00EE22DD"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19.</w:t>
      </w:r>
      <w:r w:rsidRPr="00EE22DD">
        <w:rPr>
          <w:rFonts w:asciiTheme="majorBidi" w:hAnsiTheme="majorBidi" w:cstheme="majorBidi"/>
          <w:sz w:val="24"/>
          <w:szCs w:val="24"/>
        </w:rPr>
        <w:tab/>
        <w:t>The  rates  should  be  quoted  after  allowing  rebates  /  discounts,  if  any  but  including  transportation, delivery at site, commissioning, packing charges, forwarding and all taxes.</w:t>
      </w:r>
    </w:p>
    <w:p w:rsidR="00B32121" w:rsidRPr="00EE22DD" w:rsidRDefault="00B32121" w:rsidP="00B32121">
      <w:pPr>
        <w:ind w:left="720" w:hanging="480"/>
        <w:rPr>
          <w:rFonts w:asciiTheme="majorBidi" w:hAnsiTheme="majorBidi" w:cstheme="majorBidi"/>
          <w:sz w:val="24"/>
          <w:szCs w:val="24"/>
        </w:rPr>
      </w:pPr>
      <w:r w:rsidRPr="00EE22DD">
        <w:rPr>
          <w:rFonts w:asciiTheme="majorBidi" w:hAnsiTheme="majorBidi" w:cstheme="majorBidi"/>
          <w:b/>
          <w:sz w:val="24"/>
          <w:szCs w:val="24"/>
        </w:rPr>
        <w:t>20.</w:t>
      </w:r>
      <w:r w:rsidRPr="00EE22DD">
        <w:rPr>
          <w:rFonts w:asciiTheme="majorBidi" w:hAnsiTheme="majorBidi" w:cstheme="majorBidi"/>
          <w:sz w:val="24"/>
          <w:szCs w:val="24"/>
        </w:rPr>
        <w:tab/>
        <w:t>While quoting the rates of required / specified supplies, its make &amp; model/brand should be written against each. The rates should be quoted only in Unit / Per Kg. / Per Litter / Pack/ Ream.  Each according to the nature of the quotations / bids.</w:t>
      </w:r>
    </w:p>
    <w:p w:rsidR="00B32121" w:rsidRPr="00EE22DD" w:rsidRDefault="00B32121" w:rsidP="00B3212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21.</w:t>
      </w:r>
      <w:r w:rsidRPr="00EE22DD">
        <w:rPr>
          <w:rFonts w:asciiTheme="majorBidi" w:hAnsiTheme="majorBidi" w:cstheme="majorBidi"/>
          <w:sz w:val="24"/>
          <w:szCs w:val="24"/>
        </w:rPr>
        <w:tab/>
        <w:t>The  supply  shall  be  accepted  subject  to  the  condition  of  final  and  unchallengeable approval of the Purchase / Inspection Committee of the University.</w:t>
      </w:r>
    </w:p>
    <w:p w:rsidR="00B32121" w:rsidRPr="00EE22DD" w:rsidRDefault="00B32121" w:rsidP="00B32121">
      <w:pPr>
        <w:spacing w:after="0" w:line="240" w:lineRule="auto"/>
        <w:ind w:firstLine="240"/>
        <w:outlineLvl w:val="0"/>
        <w:rPr>
          <w:rFonts w:ascii="Times New Roman" w:hAnsi="Times New Roman" w:cs="Times New Roman"/>
          <w:sz w:val="24"/>
          <w:szCs w:val="24"/>
        </w:rPr>
      </w:pPr>
      <w:r w:rsidRPr="00EE22DD">
        <w:rPr>
          <w:rFonts w:ascii="Times New Roman" w:hAnsi="Times New Roman" w:cs="Times New Roman"/>
          <w:b/>
          <w:bCs/>
          <w:sz w:val="24"/>
          <w:szCs w:val="24"/>
        </w:rPr>
        <w:t>22.</w:t>
      </w:r>
      <w:r w:rsidRPr="00EE22DD">
        <w:rPr>
          <w:rFonts w:ascii="Times New Roman" w:hAnsi="Times New Roman" w:cs="Times New Roman"/>
          <w:sz w:val="24"/>
          <w:szCs w:val="24"/>
        </w:rPr>
        <w:tab/>
        <w:t xml:space="preserve">The successful bidder /supplier will ensure/responsible to supply above items according to </w:t>
      </w:r>
    </w:p>
    <w:p w:rsidR="00B32121" w:rsidRDefault="00B32121" w:rsidP="00B32121">
      <w:pPr>
        <w:spacing w:after="0" w:line="240" w:lineRule="auto"/>
        <w:ind w:firstLine="720"/>
        <w:outlineLvl w:val="0"/>
        <w:rPr>
          <w:rFonts w:ascii="Times New Roman" w:hAnsi="Times New Roman" w:cs="Times New Roman"/>
          <w:sz w:val="24"/>
          <w:szCs w:val="24"/>
        </w:rPr>
      </w:pPr>
      <w:r w:rsidRPr="00EE22DD">
        <w:rPr>
          <w:rFonts w:ascii="Times New Roman" w:hAnsi="Times New Roman" w:cs="Times New Roman"/>
          <w:sz w:val="24"/>
          <w:szCs w:val="24"/>
        </w:rPr>
        <w:t>specifications.</w:t>
      </w:r>
    </w:p>
    <w:p w:rsidR="00B32121" w:rsidRDefault="00B32121" w:rsidP="00B32121">
      <w:pPr>
        <w:spacing w:after="0" w:line="240" w:lineRule="auto"/>
        <w:ind w:firstLine="720"/>
        <w:outlineLvl w:val="0"/>
        <w:rPr>
          <w:rFonts w:ascii="Times New Roman" w:hAnsi="Times New Roman" w:cs="Times New Roman"/>
          <w:sz w:val="24"/>
          <w:szCs w:val="24"/>
        </w:rPr>
      </w:pPr>
    </w:p>
    <w:p w:rsidR="00B32121" w:rsidRDefault="00B32121" w:rsidP="00B32121">
      <w:pPr>
        <w:ind w:left="720" w:hanging="480"/>
        <w:rPr>
          <w:rFonts w:asciiTheme="majorBidi" w:hAnsiTheme="majorBidi" w:cstheme="majorBidi"/>
          <w:b/>
          <w:sz w:val="24"/>
          <w:szCs w:val="24"/>
        </w:rPr>
      </w:pPr>
      <w:r w:rsidRPr="00EE22DD">
        <w:rPr>
          <w:rFonts w:asciiTheme="majorBidi" w:hAnsiTheme="majorBidi" w:cstheme="majorBidi"/>
          <w:b/>
          <w:sz w:val="24"/>
          <w:szCs w:val="24"/>
        </w:rPr>
        <w:t xml:space="preserve">23.  </w:t>
      </w:r>
      <w:r w:rsidRPr="00EE22DD">
        <w:rPr>
          <w:rFonts w:asciiTheme="majorBidi" w:hAnsiTheme="majorBidi" w:cstheme="majorBidi"/>
          <w:b/>
          <w:sz w:val="24"/>
          <w:szCs w:val="24"/>
        </w:rPr>
        <w:tab/>
      </w:r>
      <w:r w:rsidRPr="00EE22DD">
        <w:rPr>
          <w:rFonts w:asciiTheme="majorBidi" w:hAnsiTheme="majorBidi" w:cstheme="majorBidi"/>
          <w:sz w:val="24"/>
          <w:szCs w:val="24"/>
        </w:rPr>
        <w:t>Any other term &amp; condition specifically not mentioned in this tender document will be conveyed to the successful bidder at the time of issuance of Supply Order.</w:t>
      </w:r>
    </w:p>
    <w:p w:rsidR="00B32121" w:rsidRDefault="00B32121" w:rsidP="00B32121">
      <w:pPr>
        <w:ind w:left="720" w:hanging="480"/>
        <w:rPr>
          <w:rFonts w:asciiTheme="majorBidi" w:hAnsiTheme="majorBidi" w:cstheme="majorBidi"/>
        </w:rPr>
      </w:pPr>
      <w:r w:rsidRPr="00EE22DD">
        <w:rPr>
          <w:rFonts w:asciiTheme="majorBidi" w:hAnsiTheme="majorBidi" w:cstheme="majorBidi"/>
          <w:b/>
          <w:sz w:val="24"/>
          <w:szCs w:val="24"/>
        </w:rPr>
        <w:t xml:space="preserve">24.  </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In case of any dispute / violation of any term &amp; condition of the tender clause, the decision of the Vice- Chancellor </w:t>
      </w:r>
      <w:r>
        <w:rPr>
          <w:rFonts w:asciiTheme="majorBidi" w:hAnsiTheme="majorBidi" w:cstheme="majorBidi"/>
          <w:sz w:val="24"/>
          <w:szCs w:val="24"/>
        </w:rPr>
        <w:t xml:space="preserve">of IUB will be considered final, </w:t>
      </w:r>
      <w:r>
        <w:rPr>
          <w:rFonts w:asciiTheme="majorBidi" w:hAnsiTheme="majorBidi" w:cstheme="majorBidi"/>
        </w:rPr>
        <w:t>which will not be challengeable in any court of law.</w:t>
      </w:r>
    </w:p>
    <w:p w:rsidR="00B32121" w:rsidRPr="00F9097D" w:rsidRDefault="00B32121" w:rsidP="00B32121">
      <w:pPr>
        <w:jc w:val="right"/>
        <w:rPr>
          <w:rFonts w:asciiTheme="majorBidi" w:hAnsiTheme="majorBidi" w:cstheme="majorBidi"/>
          <w:b/>
          <w:sz w:val="21"/>
          <w:szCs w:val="21"/>
        </w:rPr>
      </w:pPr>
      <w:r w:rsidRPr="00F9097D">
        <w:rPr>
          <w:rFonts w:asciiTheme="majorBidi" w:hAnsiTheme="majorBidi" w:cstheme="majorBidi"/>
          <w:b/>
          <w:sz w:val="21"/>
          <w:szCs w:val="21"/>
        </w:rPr>
        <w:t>ASSISTANT TREASURER (PROCUREMENT)</w:t>
      </w:r>
    </w:p>
    <w:p w:rsidR="00B32121" w:rsidRPr="00F9097D" w:rsidRDefault="00B32121" w:rsidP="00B32121">
      <w:pPr>
        <w:spacing w:after="0"/>
        <w:rPr>
          <w:rFonts w:asciiTheme="majorBidi" w:hAnsiTheme="majorBidi" w:cstheme="majorBidi"/>
          <w:b/>
          <w:sz w:val="21"/>
          <w:szCs w:val="21"/>
        </w:rPr>
      </w:pPr>
      <w:r w:rsidRPr="00F9097D">
        <w:rPr>
          <w:rFonts w:asciiTheme="majorBidi" w:hAnsiTheme="majorBidi" w:cstheme="majorBidi"/>
          <w:sz w:val="21"/>
          <w:szCs w:val="21"/>
        </w:rPr>
        <w:t>The bid amount will be quoted by the vendor along with this certificate:</w:t>
      </w:r>
    </w:p>
    <w:p w:rsidR="00B32121" w:rsidRPr="00F9097D" w:rsidRDefault="00B32121" w:rsidP="00B32121">
      <w:pPr>
        <w:spacing w:after="0"/>
        <w:jc w:val="both"/>
        <w:rPr>
          <w:rFonts w:asciiTheme="majorBidi" w:hAnsiTheme="majorBidi" w:cstheme="majorBidi"/>
          <w:sz w:val="21"/>
          <w:szCs w:val="21"/>
        </w:rPr>
      </w:pPr>
      <w:r w:rsidRPr="00F9097D">
        <w:rPr>
          <w:rFonts w:asciiTheme="majorBidi" w:hAnsiTheme="majorBidi" w:cstheme="majorBidi"/>
          <w:sz w:val="21"/>
          <w:szCs w:val="21"/>
        </w:rPr>
        <w:t>I / We have read all the above terms &amp; conditions Document’s instructions and   submit bids / rates in conformity / compliance with the given instructions.</w:t>
      </w:r>
    </w:p>
    <w:p w:rsidR="00B32121" w:rsidRPr="00F9097D" w:rsidRDefault="00B32121" w:rsidP="00CE1CE1">
      <w:pPr>
        <w:spacing w:after="0" w:line="240" w:lineRule="auto"/>
        <w:rPr>
          <w:rFonts w:asciiTheme="majorBidi" w:hAnsiTheme="majorBidi" w:cstheme="majorBidi"/>
          <w:b/>
          <w:sz w:val="20"/>
          <w:szCs w:val="20"/>
        </w:rPr>
      </w:pP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F9097D">
        <w:rPr>
          <w:rFonts w:asciiTheme="majorBidi" w:hAnsiTheme="majorBidi" w:cstheme="majorBidi"/>
          <w:b/>
          <w:sz w:val="20"/>
          <w:szCs w:val="20"/>
        </w:rPr>
        <w:t>Name of Firm:_________________________</w:t>
      </w:r>
    </w:p>
    <w:p w:rsidR="00B32121" w:rsidRPr="00F9097D" w:rsidRDefault="00B32121" w:rsidP="00CE1CE1">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t>Name of Bidder:_______________________</w:t>
      </w:r>
    </w:p>
    <w:p w:rsidR="00B32121" w:rsidRPr="00F9097D" w:rsidRDefault="00B32121" w:rsidP="00CE1CE1">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Signature:</w:t>
      </w:r>
      <w:r w:rsidRPr="00F9097D">
        <w:rPr>
          <w:rFonts w:asciiTheme="majorBidi" w:hAnsiTheme="majorBidi" w:cstheme="majorBidi"/>
          <w:b/>
          <w:sz w:val="20"/>
          <w:szCs w:val="20"/>
        </w:rPr>
        <w:tab/>
        <w:t xml:space="preserve">  _______________________</w:t>
      </w:r>
    </w:p>
    <w:p w:rsidR="00B32121" w:rsidRPr="00F9097D" w:rsidRDefault="00B32121" w:rsidP="00CE1CE1">
      <w:pPr>
        <w:spacing w:after="0" w:line="240" w:lineRule="auto"/>
        <w:ind w:left="4320" w:firstLine="720"/>
        <w:rPr>
          <w:rFonts w:asciiTheme="majorBidi" w:hAnsiTheme="majorBidi" w:cstheme="majorBidi"/>
          <w:b/>
          <w:sz w:val="20"/>
          <w:szCs w:val="20"/>
        </w:rPr>
      </w:pPr>
      <w:r w:rsidRPr="00F9097D">
        <w:rPr>
          <w:rFonts w:asciiTheme="majorBidi" w:hAnsiTheme="majorBidi" w:cstheme="majorBidi"/>
          <w:b/>
          <w:sz w:val="20"/>
          <w:szCs w:val="20"/>
        </w:rPr>
        <w:t xml:space="preserve">Dated: </w:t>
      </w:r>
      <w:r>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_________</w:t>
      </w:r>
      <w:r>
        <w:rPr>
          <w:rFonts w:asciiTheme="majorBidi" w:hAnsiTheme="majorBidi" w:cstheme="majorBidi"/>
          <w:b/>
          <w:sz w:val="20"/>
          <w:szCs w:val="20"/>
        </w:rPr>
        <w:t>____________</w:t>
      </w:r>
      <w:r w:rsidRPr="00F9097D">
        <w:rPr>
          <w:rFonts w:asciiTheme="majorBidi" w:hAnsiTheme="majorBidi" w:cstheme="majorBidi"/>
          <w:b/>
          <w:sz w:val="20"/>
          <w:szCs w:val="20"/>
        </w:rPr>
        <w:t>_</w:t>
      </w:r>
    </w:p>
    <w:p w:rsidR="00B32121" w:rsidRPr="00382DD3" w:rsidRDefault="00B32121" w:rsidP="00B32121">
      <w:pPr>
        <w:jc w:val="both"/>
        <w:rPr>
          <w:rFonts w:asciiTheme="majorBidi" w:hAnsiTheme="majorBidi" w:cstheme="majorBidi"/>
          <w:b/>
          <w:sz w:val="16"/>
          <w:szCs w:val="16"/>
        </w:rPr>
      </w:pPr>
      <w:r w:rsidRPr="00382DD3">
        <w:rPr>
          <w:rFonts w:asciiTheme="majorBidi" w:hAnsiTheme="majorBidi" w:cstheme="majorBidi"/>
          <w:b/>
          <w:sz w:val="16"/>
          <w:szCs w:val="16"/>
        </w:rPr>
        <w:t>Please attach the following:</w:t>
      </w:r>
    </w:p>
    <w:p w:rsidR="00B32121" w:rsidRPr="00375173" w:rsidRDefault="00B32121" w:rsidP="00FD5EB6">
      <w:pPr>
        <w:pStyle w:val="ListParagraph"/>
        <w:numPr>
          <w:ilvl w:val="0"/>
          <w:numId w:val="4"/>
        </w:numPr>
        <w:jc w:val="both"/>
        <w:rPr>
          <w:rFonts w:asciiTheme="majorBidi" w:hAnsiTheme="majorBidi" w:cstheme="majorBidi"/>
          <w:b/>
          <w:sz w:val="16"/>
          <w:szCs w:val="16"/>
        </w:rPr>
      </w:pPr>
      <w:r w:rsidRPr="00375173">
        <w:rPr>
          <w:rFonts w:asciiTheme="majorBidi" w:hAnsiTheme="majorBidi" w:cstheme="majorBidi"/>
          <w:sz w:val="16"/>
          <w:szCs w:val="16"/>
        </w:rPr>
        <w:t>Copy of CNIC</w:t>
      </w:r>
    </w:p>
    <w:p w:rsidR="00B32121" w:rsidRPr="00382DD3" w:rsidRDefault="00B32121"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 of original Tender Form  Fee of HBL Challan / Demand Draft</w:t>
      </w:r>
    </w:p>
    <w:p w:rsidR="00B32121" w:rsidRPr="00382DD3" w:rsidRDefault="00B32121"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Copy of CDR against each tender category. (Original must be attached with Financial Bid)</w:t>
      </w:r>
    </w:p>
    <w:p w:rsidR="00B32121" w:rsidRPr="00382DD3" w:rsidRDefault="00B32121"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Copies of Income  Tax, Sales Tax &amp; Professional Tax</w:t>
      </w:r>
    </w:p>
    <w:p w:rsidR="00B32121" w:rsidRPr="00382DD3" w:rsidRDefault="00B32121" w:rsidP="00FD5EB6">
      <w:pPr>
        <w:pStyle w:val="ListParagraph"/>
        <w:numPr>
          <w:ilvl w:val="0"/>
          <w:numId w:val="4"/>
        </w:numPr>
        <w:spacing w:after="0"/>
        <w:jc w:val="both"/>
        <w:rPr>
          <w:rFonts w:asciiTheme="majorBidi" w:hAnsiTheme="majorBidi" w:cstheme="majorBidi"/>
          <w:b/>
          <w:sz w:val="16"/>
          <w:szCs w:val="16"/>
        </w:rPr>
      </w:pPr>
      <w:r w:rsidRPr="00382DD3">
        <w:rPr>
          <w:rFonts w:asciiTheme="majorBidi" w:hAnsiTheme="majorBidi" w:cstheme="majorBidi"/>
          <w:sz w:val="16"/>
          <w:szCs w:val="16"/>
        </w:rPr>
        <w:t>Last six month bank statement attested by concerned bank.</w:t>
      </w:r>
    </w:p>
    <w:p w:rsidR="00B32121" w:rsidRDefault="00B32121" w:rsidP="00B32121">
      <w:pPr>
        <w:spacing w:after="0"/>
        <w:rPr>
          <w:rFonts w:ascii="Times New Roman" w:hAnsi="Times New Roman" w:cs="Times New Roman"/>
          <w:b/>
          <w:sz w:val="10"/>
          <w:szCs w:val="24"/>
        </w:rPr>
      </w:pPr>
      <w:r w:rsidRPr="00382DD3">
        <w:rPr>
          <w:rFonts w:asciiTheme="majorBidi" w:hAnsiTheme="majorBidi" w:cstheme="majorBidi"/>
          <w:sz w:val="16"/>
          <w:szCs w:val="16"/>
        </w:rPr>
        <w:t>Copy of current Sales Tax active / not black listed firm certificate issued by FBR</w:t>
      </w:r>
    </w:p>
    <w:p w:rsidR="007A4523" w:rsidRDefault="007A4523" w:rsidP="007A4523">
      <w:pPr>
        <w:jc w:val="center"/>
        <w:rPr>
          <w:rFonts w:ascii="Old English Text MT" w:hAnsi="Old English Text MT"/>
          <w:sz w:val="44"/>
          <w:szCs w:val="44"/>
        </w:rPr>
      </w:pPr>
      <w:r w:rsidRPr="00C769D7">
        <w:rPr>
          <w:rFonts w:ascii="Old English Text MT" w:hAnsi="Old English Text MT"/>
          <w:noProof/>
          <w:sz w:val="44"/>
          <w:szCs w:val="44"/>
        </w:rPr>
        <w:lastRenderedPageBreak/>
        <w:drawing>
          <wp:anchor distT="0" distB="0" distL="114300" distR="114300" simplePos="0" relativeHeight="251747328" behindDoc="0" locked="0" layoutInCell="1" allowOverlap="1">
            <wp:simplePos x="0" y="0"/>
            <wp:positionH relativeFrom="column">
              <wp:posOffset>-152400</wp:posOffset>
            </wp:positionH>
            <wp:positionV relativeFrom="paragraph">
              <wp:posOffset>-123825</wp:posOffset>
            </wp:positionV>
            <wp:extent cx="676275" cy="714375"/>
            <wp:effectExtent l="19050" t="0" r="9525" b="0"/>
            <wp:wrapNone/>
            <wp:docPr id="5"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Pr="00C769D7">
        <w:rPr>
          <w:rFonts w:ascii="Old English Text MT" w:hAnsi="Old English Text MT"/>
          <w:sz w:val="44"/>
          <w:szCs w:val="44"/>
        </w:rPr>
        <w:t>The Islamia University of Bahawalpur</w:t>
      </w:r>
    </w:p>
    <w:p w:rsidR="007A4523" w:rsidRPr="00CD3860" w:rsidRDefault="007A4523" w:rsidP="007A4523">
      <w:pPr>
        <w:pStyle w:val="NoSpacing"/>
        <w:jc w:val="center"/>
        <w:rPr>
          <w:rFonts w:asciiTheme="majorBidi" w:hAnsiTheme="majorBidi" w:cstheme="majorBidi"/>
          <w:b/>
          <w:bCs/>
          <w:sz w:val="14"/>
          <w:szCs w:val="28"/>
          <w:u w:val="single"/>
        </w:rPr>
      </w:pPr>
    </w:p>
    <w:p w:rsidR="007A4523" w:rsidRPr="009B5D2F" w:rsidRDefault="007A4523" w:rsidP="007A4523">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PROCUREMENT </w:t>
      </w:r>
      <w:r w:rsidRPr="00174CD5">
        <w:rPr>
          <w:rFonts w:asciiTheme="majorBidi" w:hAnsiTheme="majorBidi" w:cstheme="majorBidi"/>
          <w:b/>
          <w:bCs/>
          <w:sz w:val="28"/>
          <w:szCs w:val="28"/>
          <w:u w:val="single"/>
        </w:rPr>
        <w:t xml:space="preserve">OF </w:t>
      </w:r>
      <w:r>
        <w:rPr>
          <w:rFonts w:ascii="Times New Roman" w:hAnsi="Times New Roman" w:cs="Times New Roman"/>
          <w:b/>
          <w:sz w:val="28"/>
          <w:szCs w:val="28"/>
          <w:u w:val="single"/>
        </w:rPr>
        <w:t>ELECTRIC ITEMS FOR MEDICAL AND GHOTVI HALL</w:t>
      </w:r>
    </w:p>
    <w:p w:rsidR="007A4523" w:rsidRDefault="007A4523" w:rsidP="007A4523">
      <w:pPr>
        <w:pStyle w:val="NoSpacing"/>
        <w:jc w:val="center"/>
        <w:rPr>
          <w:rFonts w:asciiTheme="majorBidi" w:hAnsiTheme="majorBidi" w:cstheme="majorBidi"/>
          <w:b/>
          <w:bCs/>
          <w:sz w:val="28"/>
          <w:szCs w:val="28"/>
          <w:u w:val="single"/>
        </w:rPr>
      </w:pPr>
      <w:r w:rsidRPr="009B5D2F">
        <w:rPr>
          <w:rFonts w:asciiTheme="majorBidi" w:hAnsiTheme="majorBidi" w:cstheme="majorBidi"/>
          <w:b/>
          <w:bCs/>
          <w:sz w:val="28"/>
          <w:szCs w:val="28"/>
          <w:u w:val="single"/>
        </w:rPr>
        <w:t>TENDER-</w:t>
      </w:r>
      <w:r>
        <w:rPr>
          <w:rFonts w:asciiTheme="majorBidi" w:hAnsiTheme="majorBidi" w:cstheme="majorBidi"/>
          <w:b/>
          <w:bCs/>
          <w:sz w:val="28"/>
          <w:szCs w:val="28"/>
          <w:u w:val="single"/>
        </w:rPr>
        <w:t xml:space="preserve">C </w:t>
      </w:r>
      <w:r w:rsidRPr="009B5D2F">
        <w:rPr>
          <w:rFonts w:asciiTheme="majorBidi" w:hAnsiTheme="majorBidi" w:cstheme="majorBidi"/>
          <w:b/>
          <w:bCs/>
          <w:sz w:val="28"/>
          <w:szCs w:val="28"/>
          <w:u w:val="single"/>
        </w:rPr>
        <w:t>FORM</w:t>
      </w:r>
    </w:p>
    <w:p w:rsidR="007A4523" w:rsidRPr="00023B92" w:rsidRDefault="007A4523" w:rsidP="007A4523">
      <w:pPr>
        <w:spacing w:after="0" w:line="480" w:lineRule="auto"/>
        <w:ind w:firstLine="360"/>
        <w:rPr>
          <w:rFonts w:asciiTheme="majorBidi" w:hAnsiTheme="majorBidi" w:cstheme="majorBidi"/>
          <w:bCs/>
          <w:sz w:val="24"/>
          <w:szCs w:val="24"/>
        </w:rPr>
      </w:pPr>
      <w:r w:rsidRPr="00023B92">
        <w:rPr>
          <w:rFonts w:asciiTheme="majorBidi" w:hAnsiTheme="majorBidi" w:cstheme="majorBidi"/>
          <w:bCs/>
          <w:sz w:val="24"/>
          <w:szCs w:val="24"/>
        </w:rPr>
        <w:t>1.</w:t>
      </w:r>
      <w:r>
        <w:rPr>
          <w:rFonts w:asciiTheme="majorBidi" w:hAnsiTheme="majorBidi" w:cstheme="majorBidi"/>
          <w:bCs/>
          <w:sz w:val="24"/>
          <w:szCs w:val="24"/>
        </w:rPr>
        <w:tab/>
      </w:r>
      <w:r w:rsidRPr="00023B92">
        <w:rPr>
          <w:rFonts w:asciiTheme="majorBidi" w:hAnsiTheme="majorBidi" w:cstheme="majorBidi"/>
          <w:bCs/>
          <w:sz w:val="24"/>
          <w:szCs w:val="24"/>
        </w:rPr>
        <w:t>Name of Firm: ______________________________________________________________</w:t>
      </w:r>
    </w:p>
    <w:p w:rsidR="007A4523" w:rsidRPr="007A4523" w:rsidRDefault="007A4523" w:rsidP="00FD5EB6">
      <w:pPr>
        <w:pStyle w:val="ListParagraph"/>
        <w:numPr>
          <w:ilvl w:val="0"/>
          <w:numId w:val="6"/>
        </w:numPr>
        <w:spacing w:after="0" w:line="480" w:lineRule="auto"/>
        <w:rPr>
          <w:rFonts w:asciiTheme="majorBidi" w:hAnsiTheme="majorBidi" w:cstheme="majorBidi"/>
          <w:bCs/>
          <w:sz w:val="24"/>
          <w:szCs w:val="24"/>
        </w:rPr>
      </w:pPr>
      <w:r w:rsidRPr="007A4523">
        <w:rPr>
          <w:rFonts w:asciiTheme="majorBidi" w:hAnsiTheme="majorBidi" w:cstheme="majorBidi"/>
          <w:bCs/>
          <w:sz w:val="24"/>
          <w:szCs w:val="24"/>
        </w:rPr>
        <w:t>Mailing Address:_____________________________________________________________</w:t>
      </w:r>
    </w:p>
    <w:p w:rsidR="007A4523" w:rsidRPr="00D074EA" w:rsidRDefault="007A4523" w:rsidP="00FD5EB6">
      <w:pPr>
        <w:pStyle w:val="ListParagraph"/>
        <w:numPr>
          <w:ilvl w:val="0"/>
          <w:numId w:val="6"/>
        </w:numPr>
        <w:spacing w:after="0" w:line="480" w:lineRule="auto"/>
        <w:rPr>
          <w:rFonts w:asciiTheme="majorBidi" w:hAnsiTheme="majorBidi" w:cstheme="majorBidi"/>
          <w:bCs/>
          <w:sz w:val="24"/>
          <w:szCs w:val="24"/>
        </w:rPr>
      </w:pPr>
      <w:r w:rsidRPr="00D074EA">
        <w:rPr>
          <w:rFonts w:asciiTheme="majorBidi" w:hAnsiTheme="majorBidi" w:cstheme="majorBidi"/>
          <w:bCs/>
          <w:sz w:val="24"/>
          <w:szCs w:val="24"/>
        </w:rPr>
        <w:t>Phone No:</w:t>
      </w:r>
      <w:r w:rsidRPr="00D074EA">
        <w:rPr>
          <w:rFonts w:asciiTheme="majorBidi" w:hAnsiTheme="majorBidi" w:cstheme="majorBidi"/>
          <w:bCs/>
          <w:sz w:val="24"/>
          <w:szCs w:val="24"/>
        </w:rPr>
        <w:tab/>
        <w:t>__________________  4. Fax No: ___________________________________</w:t>
      </w:r>
    </w:p>
    <w:p w:rsidR="007A4523" w:rsidRPr="009B5D2F" w:rsidRDefault="007A4523" w:rsidP="007A4523">
      <w:pPr>
        <w:spacing w:after="0" w:line="480" w:lineRule="auto"/>
        <w:ind w:left="360"/>
        <w:rPr>
          <w:rFonts w:asciiTheme="majorBidi" w:hAnsiTheme="majorBidi" w:cstheme="majorBidi"/>
          <w:bCs/>
        </w:rPr>
      </w:pPr>
      <w:r w:rsidRPr="009B5D2F">
        <w:rPr>
          <w:rFonts w:asciiTheme="majorBidi" w:hAnsiTheme="majorBidi" w:cstheme="majorBidi"/>
          <w:bCs/>
        </w:rPr>
        <w:t xml:space="preserve">5.   </w:t>
      </w:r>
      <w:r>
        <w:rPr>
          <w:rFonts w:asciiTheme="majorBidi" w:hAnsiTheme="majorBidi" w:cstheme="majorBidi"/>
          <w:bCs/>
        </w:rPr>
        <w:t>Tender Fee Challan No. &amp;amount________________CDR No.&amp; Amount_____________________</w:t>
      </w:r>
    </w:p>
    <w:p w:rsidR="007A4523" w:rsidRPr="009B5D2F" w:rsidRDefault="007A4523" w:rsidP="007A4523">
      <w:pPr>
        <w:spacing w:after="0" w:line="480" w:lineRule="auto"/>
        <w:ind w:left="360"/>
        <w:rPr>
          <w:rFonts w:asciiTheme="majorBidi" w:hAnsiTheme="majorBidi" w:cstheme="majorBidi"/>
          <w:bCs/>
        </w:rPr>
      </w:pPr>
      <w:r w:rsidRPr="009B5D2F">
        <w:rPr>
          <w:rFonts w:asciiTheme="majorBidi" w:hAnsiTheme="majorBidi" w:cstheme="majorBidi"/>
          <w:bCs/>
        </w:rPr>
        <w:t>6.</w:t>
      </w:r>
      <w:r w:rsidRPr="009B5D2F">
        <w:rPr>
          <w:rFonts w:asciiTheme="majorBidi" w:hAnsiTheme="majorBidi" w:cstheme="majorBidi"/>
          <w:bCs/>
        </w:rPr>
        <w:tab/>
        <w:t>General Sale Tax No:______________________  7. Income Tax No.______________</w:t>
      </w:r>
      <w:r>
        <w:rPr>
          <w:rFonts w:asciiTheme="majorBidi" w:hAnsiTheme="majorBidi" w:cstheme="majorBidi"/>
          <w:bCs/>
        </w:rPr>
        <w:t>_____</w:t>
      </w:r>
    </w:p>
    <w:p w:rsidR="007A4523" w:rsidRPr="009B5D2F" w:rsidRDefault="007A4523" w:rsidP="007A4523">
      <w:pPr>
        <w:spacing w:after="0" w:line="480" w:lineRule="auto"/>
        <w:ind w:left="360"/>
        <w:rPr>
          <w:rFonts w:asciiTheme="majorBidi" w:hAnsiTheme="majorBidi" w:cstheme="majorBidi"/>
          <w:bCs/>
        </w:rPr>
      </w:pPr>
      <w:r w:rsidRPr="009B5D2F">
        <w:rPr>
          <w:rFonts w:asciiTheme="majorBidi" w:hAnsiTheme="majorBidi" w:cstheme="majorBidi"/>
          <w:bCs/>
        </w:rPr>
        <w:t xml:space="preserve">8.   </w:t>
      </w:r>
      <w:r>
        <w:rPr>
          <w:rFonts w:asciiTheme="majorBidi" w:hAnsiTheme="majorBidi" w:cstheme="majorBidi"/>
          <w:bCs/>
        </w:rPr>
        <w:t>Professional Tax No:</w:t>
      </w:r>
      <w:r>
        <w:rPr>
          <w:rFonts w:asciiTheme="majorBidi" w:hAnsiTheme="majorBidi" w:cstheme="majorBidi"/>
          <w:bCs/>
        </w:rPr>
        <w:tab/>
        <w:t xml:space="preserve"> ______________________</w:t>
      </w:r>
    </w:p>
    <w:tbl>
      <w:tblPr>
        <w:tblW w:w="9527" w:type="dxa"/>
        <w:tblInd w:w="198" w:type="dxa"/>
        <w:tblLayout w:type="fixed"/>
        <w:tblLook w:val="0000"/>
      </w:tblPr>
      <w:tblGrid>
        <w:gridCol w:w="625"/>
        <w:gridCol w:w="4595"/>
        <w:gridCol w:w="1530"/>
        <w:gridCol w:w="1080"/>
        <w:gridCol w:w="1697"/>
      </w:tblGrid>
      <w:tr w:rsidR="007A4523" w:rsidRPr="00941699" w:rsidTr="007A4523">
        <w:trPr>
          <w:trHeight w:val="446"/>
        </w:trPr>
        <w:tc>
          <w:tcPr>
            <w:tcW w:w="625" w:type="dxa"/>
            <w:tcBorders>
              <w:top w:val="single" w:sz="4" w:space="0" w:color="000000"/>
              <w:left w:val="single" w:sz="4" w:space="0" w:color="000000"/>
              <w:bottom w:val="single" w:sz="4" w:space="0" w:color="000000"/>
            </w:tcBorders>
            <w:shd w:val="clear" w:color="auto" w:fill="auto"/>
            <w:vAlign w:val="center"/>
          </w:tcPr>
          <w:p w:rsidR="007A4523" w:rsidRPr="00941699" w:rsidRDefault="007A4523" w:rsidP="00005CA6">
            <w:pPr>
              <w:pStyle w:val="NoSpacing"/>
              <w:jc w:val="center"/>
              <w:rPr>
                <w:rFonts w:asciiTheme="majorBidi" w:hAnsiTheme="majorBidi" w:cstheme="majorBidi"/>
                <w:b/>
                <w:bCs/>
              </w:rPr>
            </w:pPr>
            <w:r w:rsidRPr="00941699">
              <w:rPr>
                <w:rFonts w:asciiTheme="majorBidi" w:hAnsiTheme="majorBidi" w:cstheme="majorBidi"/>
                <w:b/>
                <w:bCs/>
                <w:u w:val="single"/>
              </w:rPr>
              <w:br w:type="page"/>
            </w:r>
            <w:r w:rsidRPr="00941699">
              <w:rPr>
                <w:rFonts w:asciiTheme="majorBidi" w:hAnsiTheme="majorBidi" w:cstheme="majorBidi"/>
                <w:b/>
                <w:bCs/>
              </w:rPr>
              <w:t>Sr. #</w:t>
            </w:r>
          </w:p>
        </w:tc>
        <w:tc>
          <w:tcPr>
            <w:tcW w:w="4595" w:type="dxa"/>
            <w:tcBorders>
              <w:top w:val="single" w:sz="4" w:space="0" w:color="000000"/>
              <w:left w:val="single" w:sz="4" w:space="0" w:color="000000"/>
              <w:bottom w:val="single" w:sz="4" w:space="0" w:color="000000"/>
              <w:right w:val="single" w:sz="4" w:space="0" w:color="auto"/>
            </w:tcBorders>
            <w:shd w:val="clear" w:color="auto" w:fill="auto"/>
            <w:vAlign w:val="center"/>
          </w:tcPr>
          <w:p w:rsidR="007A4523" w:rsidRPr="00941699" w:rsidRDefault="007A4523" w:rsidP="00005CA6">
            <w:pPr>
              <w:pStyle w:val="NoSpacing"/>
              <w:jc w:val="center"/>
              <w:rPr>
                <w:rFonts w:asciiTheme="majorBidi" w:hAnsiTheme="majorBidi" w:cstheme="majorBidi"/>
                <w:b/>
                <w:bCs/>
              </w:rPr>
            </w:pPr>
            <w:r w:rsidRPr="00941699">
              <w:rPr>
                <w:rFonts w:asciiTheme="majorBidi" w:hAnsiTheme="majorBidi" w:cstheme="majorBidi"/>
                <w:b/>
                <w:bCs/>
              </w:rPr>
              <w:t>Items</w:t>
            </w:r>
          </w:p>
        </w:tc>
        <w:tc>
          <w:tcPr>
            <w:tcW w:w="1530" w:type="dxa"/>
            <w:tcBorders>
              <w:top w:val="single" w:sz="4" w:space="0" w:color="000000"/>
              <w:left w:val="single" w:sz="4" w:space="0" w:color="000000"/>
              <w:bottom w:val="single" w:sz="4" w:space="0" w:color="000000"/>
              <w:right w:val="single" w:sz="4" w:space="0" w:color="000000"/>
            </w:tcBorders>
          </w:tcPr>
          <w:p w:rsidR="007A4523" w:rsidRPr="00941699" w:rsidRDefault="007A4523" w:rsidP="00005CA6">
            <w:pPr>
              <w:pStyle w:val="NoSpacing"/>
              <w:jc w:val="center"/>
              <w:rPr>
                <w:rFonts w:asciiTheme="majorBidi" w:hAnsiTheme="majorBidi" w:cstheme="majorBidi"/>
                <w:b/>
                <w:bCs/>
              </w:rPr>
            </w:pPr>
            <w:r>
              <w:rPr>
                <w:rFonts w:asciiTheme="majorBidi" w:hAnsiTheme="majorBidi" w:cstheme="majorBidi"/>
                <w:b/>
                <w:bCs/>
              </w:rPr>
              <w:t>Name of Departments</w:t>
            </w:r>
          </w:p>
        </w:tc>
        <w:tc>
          <w:tcPr>
            <w:tcW w:w="1080" w:type="dxa"/>
            <w:tcBorders>
              <w:top w:val="single" w:sz="4" w:space="0" w:color="000000"/>
              <w:left w:val="single" w:sz="4" w:space="0" w:color="000000"/>
              <w:bottom w:val="single" w:sz="4" w:space="0" w:color="000000"/>
              <w:right w:val="single" w:sz="4" w:space="0" w:color="000000"/>
            </w:tcBorders>
            <w:vAlign w:val="center"/>
          </w:tcPr>
          <w:p w:rsidR="007A4523" w:rsidRPr="00941699" w:rsidRDefault="007A4523" w:rsidP="00005CA6">
            <w:pPr>
              <w:pStyle w:val="NoSpacing"/>
              <w:jc w:val="center"/>
              <w:rPr>
                <w:rFonts w:asciiTheme="majorBidi" w:hAnsiTheme="majorBidi" w:cstheme="majorBidi"/>
                <w:b/>
                <w:bCs/>
              </w:rPr>
            </w:pPr>
            <w:r w:rsidRPr="00941699">
              <w:rPr>
                <w:rFonts w:asciiTheme="majorBidi" w:hAnsiTheme="majorBidi" w:cstheme="majorBidi"/>
                <w:b/>
                <w:bCs/>
              </w:rPr>
              <w:t>Qty</w:t>
            </w:r>
          </w:p>
        </w:tc>
        <w:tc>
          <w:tcPr>
            <w:tcW w:w="1697" w:type="dxa"/>
            <w:tcBorders>
              <w:top w:val="single" w:sz="4" w:space="0" w:color="000000"/>
              <w:left w:val="single" w:sz="4" w:space="0" w:color="000000"/>
              <w:bottom w:val="single" w:sz="4" w:space="0" w:color="000000"/>
              <w:right w:val="single" w:sz="4" w:space="0" w:color="000000"/>
            </w:tcBorders>
          </w:tcPr>
          <w:p w:rsidR="007A4523" w:rsidRPr="00941699" w:rsidRDefault="007A4523" w:rsidP="00005CA6">
            <w:pPr>
              <w:pStyle w:val="NoSpacing"/>
              <w:jc w:val="center"/>
              <w:rPr>
                <w:rFonts w:asciiTheme="majorBidi" w:hAnsiTheme="majorBidi" w:cstheme="majorBidi"/>
                <w:b/>
                <w:bCs/>
              </w:rPr>
            </w:pPr>
            <w:r>
              <w:rPr>
                <w:rFonts w:asciiTheme="majorBidi" w:hAnsiTheme="majorBidi" w:cstheme="majorBidi"/>
                <w:b/>
                <w:bCs/>
              </w:rPr>
              <w:t>Rate per Item with all Taxes</w:t>
            </w:r>
          </w:p>
        </w:tc>
      </w:tr>
      <w:tr w:rsidR="007A4523" w:rsidRPr="00941699" w:rsidTr="007A4523">
        <w:trPr>
          <w:trHeight w:val="446"/>
        </w:trPr>
        <w:tc>
          <w:tcPr>
            <w:tcW w:w="625" w:type="dxa"/>
            <w:tcBorders>
              <w:top w:val="single" w:sz="4" w:space="0" w:color="000000"/>
              <w:left w:val="single" w:sz="4" w:space="0" w:color="000000"/>
              <w:bottom w:val="single" w:sz="4" w:space="0" w:color="000000"/>
            </w:tcBorders>
            <w:shd w:val="clear" w:color="auto" w:fill="auto"/>
          </w:tcPr>
          <w:p w:rsidR="007A4523" w:rsidRPr="007A4523" w:rsidRDefault="007A4523" w:rsidP="007A4523">
            <w:pPr>
              <w:spacing w:after="0"/>
              <w:jc w:val="center"/>
              <w:rPr>
                <w:rFonts w:ascii="Times New Roman" w:hAnsi="Times New Roman" w:cs="Times New Roman"/>
                <w:b/>
                <w:bCs/>
                <w:sz w:val="20"/>
                <w:szCs w:val="20"/>
              </w:rPr>
            </w:pPr>
            <w:r w:rsidRPr="007A4523">
              <w:rPr>
                <w:rFonts w:ascii="Times New Roman" w:hAnsi="Times New Roman" w:cs="Times New Roman"/>
                <w:b/>
                <w:bCs/>
                <w:sz w:val="20"/>
                <w:szCs w:val="20"/>
              </w:rPr>
              <w:t>1</w:t>
            </w:r>
          </w:p>
        </w:tc>
        <w:tc>
          <w:tcPr>
            <w:tcW w:w="4595" w:type="dxa"/>
            <w:tcBorders>
              <w:top w:val="single" w:sz="4" w:space="0" w:color="000000"/>
              <w:left w:val="single" w:sz="4" w:space="0" w:color="000000"/>
              <w:bottom w:val="single" w:sz="4" w:space="0" w:color="000000"/>
              <w:right w:val="single" w:sz="4" w:space="0" w:color="auto"/>
            </w:tcBorders>
            <w:shd w:val="clear" w:color="auto" w:fill="auto"/>
          </w:tcPr>
          <w:p w:rsidR="007A4523" w:rsidRPr="007A4523" w:rsidRDefault="007A4523" w:rsidP="007A4523">
            <w:pPr>
              <w:spacing w:after="0"/>
              <w:jc w:val="both"/>
              <w:rPr>
                <w:rFonts w:ascii="Times New Roman" w:hAnsi="Times New Roman" w:cs="Times New Roman"/>
                <w:b/>
                <w:bCs/>
                <w:sz w:val="20"/>
                <w:szCs w:val="20"/>
              </w:rPr>
            </w:pPr>
            <w:r w:rsidRPr="007A4523">
              <w:rPr>
                <w:rFonts w:ascii="Times New Roman" w:hAnsi="Times New Roman" w:cs="Times New Roman"/>
                <w:b/>
                <w:bCs/>
                <w:sz w:val="20"/>
                <w:szCs w:val="20"/>
              </w:rPr>
              <w:t>Refrigerator +Freezer</w:t>
            </w:r>
          </w:p>
          <w:p w:rsidR="007A4523" w:rsidRPr="007A4523" w:rsidRDefault="007A4523" w:rsidP="007A4523">
            <w:pPr>
              <w:spacing w:after="0"/>
              <w:jc w:val="both"/>
              <w:rPr>
                <w:rFonts w:ascii="Times New Roman" w:hAnsi="Times New Roman" w:cs="Times New Roman"/>
                <w:bCs/>
                <w:sz w:val="18"/>
                <w:szCs w:val="18"/>
              </w:rPr>
            </w:pPr>
            <w:r w:rsidRPr="007A4523">
              <w:rPr>
                <w:rFonts w:ascii="Times New Roman" w:hAnsi="Times New Roman" w:cs="Times New Roman"/>
                <w:bCs/>
                <w:sz w:val="18"/>
                <w:szCs w:val="18"/>
              </w:rPr>
              <w:t>Dual Compartment-Model # MPR-414F MPR-FS or equal</w:t>
            </w:r>
          </w:p>
        </w:tc>
        <w:tc>
          <w:tcPr>
            <w:tcW w:w="1530" w:type="dxa"/>
            <w:tcBorders>
              <w:top w:val="single" w:sz="4" w:space="0" w:color="000000"/>
              <w:left w:val="single" w:sz="4" w:space="0" w:color="000000"/>
              <w:bottom w:val="single" w:sz="4" w:space="0" w:color="000000"/>
              <w:right w:val="single" w:sz="4" w:space="0" w:color="000000"/>
            </w:tcBorders>
          </w:tcPr>
          <w:p w:rsidR="007A4523" w:rsidRPr="007A4523" w:rsidRDefault="007A4523" w:rsidP="007A452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Medical Health </w:t>
            </w:r>
          </w:p>
        </w:tc>
        <w:tc>
          <w:tcPr>
            <w:tcW w:w="1080" w:type="dxa"/>
            <w:tcBorders>
              <w:top w:val="single" w:sz="4" w:space="0" w:color="000000"/>
              <w:left w:val="single" w:sz="4" w:space="0" w:color="000000"/>
              <w:bottom w:val="single" w:sz="4" w:space="0" w:color="000000"/>
              <w:right w:val="single" w:sz="4" w:space="0" w:color="000000"/>
            </w:tcBorders>
            <w:vAlign w:val="center"/>
          </w:tcPr>
          <w:p w:rsidR="007A4523" w:rsidRPr="007A4523" w:rsidRDefault="007A4523" w:rsidP="007A4523">
            <w:pPr>
              <w:spacing w:after="0" w:line="360" w:lineRule="auto"/>
              <w:jc w:val="center"/>
              <w:rPr>
                <w:rFonts w:ascii="Times New Roman" w:hAnsi="Times New Roman" w:cs="Times New Roman"/>
                <w:sz w:val="20"/>
                <w:szCs w:val="20"/>
              </w:rPr>
            </w:pPr>
            <w:r w:rsidRPr="007A4523">
              <w:rPr>
                <w:rFonts w:ascii="Times New Roman" w:hAnsi="Times New Roman" w:cs="Times New Roman"/>
                <w:sz w:val="20"/>
                <w:szCs w:val="20"/>
              </w:rPr>
              <w:t>01 No</w:t>
            </w:r>
          </w:p>
        </w:tc>
        <w:tc>
          <w:tcPr>
            <w:tcW w:w="1697" w:type="dxa"/>
            <w:tcBorders>
              <w:top w:val="single" w:sz="4" w:space="0" w:color="000000"/>
              <w:left w:val="single" w:sz="4" w:space="0" w:color="000000"/>
              <w:bottom w:val="single" w:sz="4" w:space="0" w:color="000000"/>
              <w:right w:val="single" w:sz="4" w:space="0" w:color="000000"/>
            </w:tcBorders>
          </w:tcPr>
          <w:p w:rsidR="007A4523" w:rsidRPr="00DC6EA1" w:rsidRDefault="007A4523" w:rsidP="007A4523">
            <w:pPr>
              <w:pStyle w:val="NoSpacing"/>
              <w:jc w:val="center"/>
              <w:rPr>
                <w:rFonts w:asciiTheme="majorBidi" w:hAnsiTheme="majorBidi" w:cstheme="majorBidi"/>
                <w:bCs/>
              </w:rPr>
            </w:pPr>
          </w:p>
        </w:tc>
      </w:tr>
      <w:tr w:rsidR="007A4523" w:rsidRPr="00941699" w:rsidTr="007A4523">
        <w:trPr>
          <w:trHeight w:val="251"/>
        </w:trPr>
        <w:tc>
          <w:tcPr>
            <w:tcW w:w="625" w:type="dxa"/>
            <w:tcBorders>
              <w:top w:val="single" w:sz="4" w:space="0" w:color="000000"/>
              <w:left w:val="single" w:sz="4" w:space="0" w:color="000000"/>
              <w:bottom w:val="single" w:sz="4" w:space="0" w:color="000000"/>
            </w:tcBorders>
            <w:shd w:val="clear" w:color="auto" w:fill="auto"/>
          </w:tcPr>
          <w:p w:rsidR="007A4523" w:rsidRPr="007A4523" w:rsidRDefault="007A4523" w:rsidP="007A4523">
            <w:pPr>
              <w:spacing w:after="0"/>
              <w:jc w:val="center"/>
              <w:rPr>
                <w:rFonts w:ascii="Times New Roman" w:hAnsi="Times New Roman" w:cs="Times New Roman"/>
                <w:b/>
                <w:bCs/>
                <w:sz w:val="20"/>
                <w:szCs w:val="20"/>
              </w:rPr>
            </w:pPr>
            <w:r w:rsidRPr="007A4523">
              <w:rPr>
                <w:rFonts w:ascii="Times New Roman" w:hAnsi="Times New Roman" w:cs="Times New Roman"/>
                <w:b/>
                <w:bCs/>
                <w:sz w:val="20"/>
                <w:szCs w:val="20"/>
              </w:rPr>
              <w:t>2</w:t>
            </w:r>
          </w:p>
        </w:tc>
        <w:tc>
          <w:tcPr>
            <w:tcW w:w="4595" w:type="dxa"/>
            <w:tcBorders>
              <w:top w:val="single" w:sz="4" w:space="0" w:color="000000"/>
              <w:left w:val="single" w:sz="4" w:space="0" w:color="000000"/>
              <w:bottom w:val="single" w:sz="4" w:space="0" w:color="000000"/>
              <w:right w:val="single" w:sz="4" w:space="0" w:color="auto"/>
            </w:tcBorders>
            <w:shd w:val="clear" w:color="auto" w:fill="auto"/>
          </w:tcPr>
          <w:p w:rsidR="007A4523" w:rsidRPr="007A4523" w:rsidRDefault="007A4523" w:rsidP="007A4523">
            <w:pPr>
              <w:spacing w:after="0"/>
              <w:jc w:val="both"/>
              <w:rPr>
                <w:rFonts w:ascii="Times New Roman" w:hAnsi="Times New Roman" w:cs="Times New Roman"/>
                <w:b/>
                <w:bCs/>
                <w:sz w:val="20"/>
                <w:szCs w:val="20"/>
              </w:rPr>
            </w:pPr>
            <w:r w:rsidRPr="007A4523">
              <w:rPr>
                <w:rFonts w:ascii="Times New Roman" w:hAnsi="Times New Roman" w:cs="Times New Roman"/>
                <w:b/>
                <w:bCs/>
                <w:sz w:val="20"/>
                <w:szCs w:val="20"/>
              </w:rPr>
              <w:t>Air Conditioner 1.5 ton</w:t>
            </w:r>
          </w:p>
          <w:p w:rsidR="007A4523" w:rsidRPr="007A4523" w:rsidRDefault="007A4523" w:rsidP="007A4523">
            <w:pPr>
              <w:spacing w:after="0"/>
              <w:jc w:val="both"/>
              <w:rPr>
                <w:rFonts w:ascii="Times New Roman" w:hAnsi="Times New Roman" w:cs="Times New Roman"/>
                <w:bCs/>
                <w:sz w:val="18"/>
                <w:szCs w:val="18"/>
              </w:rPr>
            </w:pPr>
            <w:r w:rsidRPr="007A4523">
              <w:rPr>
                <w:rFonts w:ascii="Times New Roman" w:hAnsi="Times New Roman" w:cs="Times New Roman"/>
                <w:bCs/>
                <w:sz w:val="18"/>
                <w:szCs w:val="18"/>
              </w:rPr>
              <w:t>DC Inverter Gree, PEL, Haier, Kenwood or equal</w:t>
            </w:r>
          </w:p>
        </w:tc>
        <w:tc>
          <w:tcPr>
            <w:tcW w:w="1530" w:type="dxa"/>
            <w:tcBorders>
              <w:top w:val="single" w:sz="4" w:space="0" w:color="000000"/>
              <w:left w:val="single" w:sz="4" w:space="0" w:color="000000"/>
              <w:bottom w:val="single" w:sz="4" w:space="0" w:color="000000"/>
              <w:right w:val="single" w:sz="4" w:space="0" w:color="000000"/>
            </w:tcBorders>
          </w:tcPr>
          <w:p w:rsidR="007A4523" w:rsidRPr="007A4523" w:rsidRDefault="007A4523" w:rsidP="007A4523">
            <w:pPr>
              <w:spacing w:after="0" w:line="360" w:lineRule="auto"/>
              <w:jc w:val="center"/>
              <w:rPr>
                <w:rFonts w:ascii="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A4523" w:rsidRPr="007A4523" w:rsidRDefault="007A4523" w:rsidP="007A4523">
            <w:pPr>
              <w:spacing w:after="0" w:line="360" w:lineRule="auto"/>
              <w:jc w:val="center"/>
              <w:rPr>
                <w:rFonts w:ascii="Times New Roman" w:hAnsi="Times New Roman" w:cs="Times New Roman"/>
                <w:sz w:val="20"/>
                <w:szCs w:val="20"/>
              </w:rPr>
            </w:pPr>
            <w:r w:rsidRPr="007A4523">
              <w:rPr>
                <w:rFonts w:ascii="Times New Roman" w:hAnsi="Times New Roman" w:cs="Times New Roman"/>
                <w:sz w:val="20"/>
                <w:szCs w:val="20"/>
              </w:rPr>
              <w:t>03 Nos.</w:t>
            </w:r>
          </w:p>
        </w:tc>
        <w:tc>
          <w:tcPr>
            <w:tcW w:w="1697" w:type="dxa"/>
            <w:tcBorders>
              <w:top w:val="single" w:sz="4" w:space="0" w:color="000000"/>
              <w:left w:val="single" w:sz="4" w:space="0" w:color="000000"/>
              <w:bottom w:val="single" w:sz="4" w:space="0" w:color="000000"/>
              <w:right w:val="single" w:sz="4" w:space="0" w:color="000000"/>
            </w:tcBorders>
          </w:tcPr>
          <w:p w:rsidR="007A4523" w:rsidRDefault="007A4523" w:rsidP="007A4523">
            <w:pPr>
              <w:pStyle w:val="NoSpacing"/>
              <w:jc w:val="center"/>
              <w:rPr>
                <w:rFonts w:ascii="Times New Roman" w:eastAsia="Calibri" w:hAnsi="Times New Roman" w:cs="Times New Roman"/>
              </w:rPr>
            </w:pPr>
          </w:p>
        </w:tc>
      </w:tr>
      <w:tr w:rsidR="007A4523" w:rsidRPr="00941699" w:rsidTr="007A4523">
        <w:trPr>
          <w:trHeight w:val="251"/>
        </w:trPr>
        <w:tc>
          <w:tcPr>
            <w:tcW w:w="625" w:type="dxa"/>
            <w:tcBorders>
              <w:top w:val="single" w:sz="4" w:space="0" w:color="000000"/>
              <w:left w:val="single" w:sz="4" w:space="0" w:color="000000"/>
              <w:bottom w:val="single" w:sz="4" w:space="0" w:color="000000"/>
            </w:tcBorders>
            <w:shd w:val="clear" w:color="auto" w:fill="auto"/>
          </w:tcPr>
          <w:p w:rsidR="007A4523" w:rsidRPr="007A4523" w:rsidRDefault="007A4523" w:rsidP="007A4523">
            <w:pPr>
              <w:spacing w:after="0"/>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595" w:type="dxa"/>
            <w:tcBorders>
              <w:top w:val="single" w:sz="4" w:space="0" w:color="000000"/>
              <w:left w:val="single" w:sz="4" w:space="0" w:color="000000"/>
              <w:bottom w:val="single" w:sz="4" w:space="0" w:color="000000"/>
              <w:right w:val="single" w:sz="4" w:space="0" w:color="auto"/>
            </w:tcBorders>
            <w:shd w:val="clear" w:color="auto" w:fill="auto"/>
          </w:tcPr>
          <w:p w:rsidR="007A4523" w:rsidRDefault="007A4523" w:rsidP="007A4523">
            <w:pPr>
              <w:spacing w:after="0"/>
              <w:jc w:val="both"/>
              <w:rPr>
                <w:rFonts w:ascii="Times New Roman" w:hAnsi="Times New Roman" w:cs="Times New Roman"/>
                <w:b/>
                <w:bCs/>
                <w:sz w:val="20"/>
                <w:szCs w:val="20"/>
              </w:rPr>
            </w:pPr>
            <w:r>
              <w:rPr>
                <w:rFonts w:ascii="Times New Roman" w:hAnsi="Times New Roman" w:cs="Times New Roman"/>
                <w:b/>
                <w:bCs/>
                <w:sz w:val="20"/>
                <w:szCs w:val="20"/>
              </w:rPr>
              <w:t>Floor Standing Air Conditioner 4 Ton</w:t>
            </w:r>
          </w:p>
          <w:p w:rsidR="007A4523" w:rsidRPr="007A4523" w:rsidRDefault="007A4523" w:rsidP="007A4523">
            <w:pPr>
              <w:spacing w:after="0"/>
              <w:jc w:val="both"/>
              <w:rPr>
                <w:rFonts w:ascii="Times New Roman" w:hAnsi="Times New Roman" w:cs="Times New Roman"/>
                <w:bCs/>
                <w:sz w:val="16"/>
                <w:szCs w:val="16"/>
              </w:rPr>
            </w:pPr>
            <w:r w:rsidRPr="007A4523">
              <w:rPr>
                <w:rFonts w:ascii="Times New Roman" w:hAnsi="Times New Roman" w:cs="Times New Roman"/>
                <w:bCs/>
                <w:sz w:val="16"/>
                <w:szCs w:val="16"/>
              </w:rPr>
              <w:t>DC Inverter 4 Ton/48000 BTU DC Inverter Heat &amp; Cool) Gree, Orient or equal</w:t>
            </w:r>
          </w:p>
        </w:tc>
        <w:tc>
          <w:tcPr>
            <w:tcW w:w="1530" w:type="dxa"/>
            <w:tcBorders>
              <w:top w:val="single" w:sz="4" w:space="0" w:color="000000"/>
              <w:left w:val="single" w:sz="4" w:space="0" w:color="000000"/>
              <w:bottom w:val="single" w:sz="4" w:space="0" w:color="000000"/>
              <w:right w:val="single" w:sz="4" w:space="0" w:color="000000"/>
            </w:tcBorders>
          </w:tcPr>
          <w:p w:rsidR="007A4523" w:rsidRPr="007A4523" w:rsidRDefault="007A4523" w:rsidP="007A452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Ghotvi Hall</w:t>
            </w:r>
          </w:p>
        </w:tc>
        <w:tc>
          <w:tcPr>
            <w:tcW w:w="1080" w:type="dxa"/>
            <w:tcBorders>
              <w:top w:val="single" w:sz="4" w:space="0" w:color="000000"/>
              <w:left w:val="single" w:sz="4" w:space="0" w:color="000000"/>
              <w:bottom w:val="single" w:sz="4" w:space="0" w:color="000000"/>
              <w:right w:val="single" w:sz="4" w:space="0" w:color="000000"/>
            </w:tcBorders>
            <w:vAlign w:val="center"/>
          </w:tcPr>
          <w:p w:rsidR="007A4523" w:rsidRPr="007A4523" w:rsidRDefault="007A4523" w:rsidP="007A452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06 Nos.</w:t>
            </w:r>
          </w:p>
        </w:tc>
        <w:tc>
          <w:tcPr>
            <w:tcW w:w="1697" w:type="dxa"/>
            <w:tcBorders>
              <w:top w:val="single" w:sz="4" w:space="0" w:color="000000"/>
              <w:left w:val="single" w:sz="4" w:space="0" w:color="000000"/>
              <w:bottom w:val="single" w:sz="4" w:space="0" w:color="000000"/>
              <w:right w:val="single" w:sz="4" w:space="0" w:color="000000"/>
            </w:tcBorders>
          </w:tcPr>
          <w:p w:rsidR="007A4523" w:rsidRDefault="007A4523" w:rsidP="007A4523">
            <w:pPr>
              <w:pStyle w:val="NoSpacing"/>
              <w:jc w:val="center"/>
              <w:rPr>
                <w:rFonts w:ascii="Times New Roman" w:eastAsia="Calibri" w:hAnsi="Times New Roman" w:cs="Times New Roman"/>
              </w:rPr>
            </w:pPr>
          </w:p>
        </w:tc>
      </w:tr>
    </w:tbl>
    <w:p w:rsidR="007A424A" w:rsidRPr="00B24727" w:rsidRDefault="007A424A" w:rsidP="007A424A">
      <w:pPr>
        <w:jc w:val="both"/>
        <w:rPr>
          <w:rFonts w:asciiTheme="majorBidi" w:hAnsiTheme="majorBidi" w:cstheme="majorBidi"/>
          <w:b/>
          <w:bCs/>
          <w:sz w:val="24"/>
          <w:szCs w:val="24"/>
        </w:rPr>
      </w:pPr>
      <w:r w:rsidRPr="00B24727">
        <w:rPr>
          <w:rFonts w:asciiTheme="majorBidi" w:hAnsiTheme="majorBidi" w:cstheme="majorBidi"/>
          <w:b/>
          <w:bCs/>
          <w:sz w:val="24"/>
          <w:szCs w:val="24"/>
        </w:rPr>
        <w:t>Note: All the bidders are required to mention the details of their product being offered by them in the Technical proposal and also clearly mention the name &amp; relevant major specifications of their offered product while quoting the financial bid as well</w:t>
      </w:r>
      <w:r>
        <w:rPr>
          <w:rFonts w:asciiTheme="majorBidi" w:hAnsiTheme="majorBidi" w:cstheme="majorBidi"/>
          <w:b/>
          <w:bCs/>
          <w:sz w:val="24"/>
          <w:szCs w:val="24"/>
        </w:rPr>
        <w:t>.Mere</w:t>
      </w:r>
      <w:r w:rsidRPr="00B24727">
        <w:rPr>
          <w:rFonts w:asciiTheme="majorBidi" w:hAnsiTheme="majorBidi" w:cstheme="majorBidi"/>
          <w:b/>
          <w:bCs/>
          <w:sz w:val="24"/>
          <w:szCs w:val="24"/>
        </w:rPr>
        <w:t xml:space="preserve"> reproduction of our tender documents will not serve the purpose and the bid may be liable to be rejected by the procuring agency in such cases.</w:t>
      </w:r>
    </w:p>
    <w:p w:rsidR="007A424A" w:rsidRPr="00EE22DD" w:rsidRDefault="007A424A" w:rsidP="007A424A">
      <w:r w:rsidRPr="009D52FB">
        <w:rPr>
          <w:rFonts w:asciiTheme="majorBidi" w:hAnsiTheme="majorBidi" w:cstheme="majorBidi"/>
          <w:b/>
          <w:sz w:val="24"/>
          <w:szCs w:val="24"/>
        </w:rPr>
        <w:t>INSTRUCTIONS / TERMS &amp; CONDITIONS:</w:t>
      </w:r>
    </w:p>
    <w:p w:rsidR="007A424A" w:rsidRDefault="007A424A" w:rsidP="00FD5EB6">
      <w:pPr>
        <w:pStyle w:val="NoSpacing"/>
        <w:numPr>
          <w:ilvl w:val="0"/>
          <w:numId w:val="7"/>
        </w:numPr>
        <w:jc w:val="both"/>
        <w:rPr>
          <w:rFonts w:asciiTheme="majorBidi" w:hAnsiTheme="majorBidi" w:cstheme="majorBidi"/>
          <w:sz w:val="24"/>
          <w:szCs w:val="24"/>
        </w:rPr>
      </w:pPr>
      <w:r w:rsidRPr="009D52FB">
        <w:rPr>
          <w:rFonts w:asciiTheme="majorBidi" w:hAnsiTheme="majorBidi" w:cstheme="majorBidi"/>
          <w:sz w:val="24"/>
          <w:szCs w:val="24"/>
        </w:rPr>
        <w:t>Bid should be</w:t>
      </w:r>
      <w:r>
        <w:rPr>
          <w:rFonts w:asciiTheme="majorBidi" w:hAnsiTheme="majorBidi" w:cstheme="majorBidi"/>
          <w:sz w:val="24"/>
          <w:szCs w:val="24"/>
        </w:rPr>
        <w:t xml:space="preserve"> proper sealed &amp; stamped and</w:t>
      </w:r>
      <w:r w:rsidRPr="009D52FB">
        <w:rPr>
          <w:rFonts w:asciiTheme="majorBidi" w:hAnsiTheme="majorBidi" w:cstheme="majorBidi"/>
          <w:sz w:val="24"/>
          <w:szCs w:val="24"/>
        </w:rPr>
        <w:t xml:space="preserve"> addres</w:t>
      </w:r>
      <w:r>
        <w:rPr>
          <w:rFonts w:asciiTheme="majorBidi" w:hAnsiTheme="majorBidi" w:cstheme="majorBidi"/>
          <w:sz w:val="24"/>
          <w:szCs w:val="24"/>
        </w:rPr>
        <w:t xml:space="preserve">sed in the name of Treasurer, </w:t>
      </w:r>
      <w:r w:rsidRPr="009D52FB">
        <w:rPr>
          <w:rFonts w:asciiTheme="majorBidi" w:hAnsiTheme="majorBidi" w:cstheme="majorBidi"/>
          <w:sz w:val="24"/>
          <w:szCs w:val="24"/>
        </w:rPr>
        <w:t>the Islamia University of Bahawalpur and reach in this office (Procurement Wing) as per schedule given in advertisement.</w:t>
      </w:r>
    </w:p>
    <w:p w:rsidR="007A424A" w:rsidRDefault="007A424A" w:rsidP="007A424A">
      <w:pPr>
        <w:ind w:left="720" w:hanging="360"/>
        <w:jc w:val="both"/>
        <w:rPr>
          <w:rFonts w:asciiTheme="majorBidi" w:hAnsiTheme="majorBidi" w:cstheme="majorBidi"/>
          <w:sz w:val="24"/>
          <w:szCs w:val="24"/>
        </w:rPr>
      </w:pPr>
      <w:r w:rsidRPr="008045A0">
        <w:rPr>
          <w:rFonts w:asciiTheme="majorBidi" w:hAnsiTheme="majorBidi" w:cstheme="majorBidi"/>
          <w:b/>
          <w:bCs/>
          <w:sz w:val="24"/>
          <w:szCs w:val="24"/>
        </w:rPr>
        <w:t>2</w:t>
      </w:r>
      <w:r>
        <w:rPr>
          <w:rFonts w:asciiTheme="majorBidi" w:hAnsiTheme="majorBidi" w:cstheme="majorBidi"/>
          <w:sz w:val="24"/>
          <w:szCs w:val="24"/>
        </w:rPr>
        <w:t>.</w:t>
      </w:r>
      <w:r>
        <w:rPr>
          <w:rFonts w:asciiTheme="majorBidi" w:hAnsiTheme="majorBidi" w:cstheme="majorBidi"/>
          <w:sz w:val="24"/>
          <w:szCs w:val="24"/>
        </w:rPr>
        <w:tab/>
      </w:r>
      <w:r w:rsidRPr="00A126E8">
        <w:rPr>
          <w:rFonts w:asciiTheme="majorBidi" w:hAnsiTheme="majorBidi" w:cstheme="majorBidi"/>
          <w:sz w:val="24"/>
          <w:szCs w:val="24"/>
        </w:rPr>
        <w:t>The Tender Opening Committee will open the bids on same date &amp; time advertised in newspaper in the presence of bidders, who wish to attend. In case of bid submission / opening date falls on the public holiday, the submission / opening date will be next working day at same time.</w:t>
      </w:r>
    </w:p>
    <w:p w:rsidR="007A424A" w:rsidRDefault="007A424A" w:rsidP="007A424A">
      <w:pPr>
        <w:ind w:firstLine="360"/>
        <w:rPr>
          <w:rFonts w:asciiTheme="majorBidi" w:hAnsiTheme="majorBidi" w:cstheme="majorBidi"/>
          <w:sz w:val="24"/>
          <w:szCs w:val="24"/>
        </w:rPr>
      </w:pPr>
      <w:r w:rsidRPr="009D52FB">
        <w:rPr>
          <w:rFonts w:asciiTheme="majorBidi" w:hAnsiTheme="majorBidi" w:cstheme="majorBidi"/>
          <w:b/>
          <w:sz w:val="24"/>
          <w:szCs w:val="24"/>
        </w:rPr>
        <w:t>3.</w:t>
      </w:r>
      <w:r w:rsidRPr="009D52FB">
        <w:rPr>
          <w:rFonts w:asciiTheme="majorBidi" w:hAnsiTheme="majorBidi" w:cstheme="majorBidi"/>
          <w:sz w:val="24"/>
          <w:szCs w:val="24"/>
        </w:rPr>
        <w:tab/>
        <w:t>Bid received after due date / time will not be accepted under any circumstances.</w:t>
      </w:r>
    </w:p>
    <w:p w:rsidR="007A424A" w:rsidRDefault="007A424A" w:rsidP="007A424A">
      <w:pPr>
        <w:ind w:left="720" w:hanging="360"/>
        <w:rPr>
          <w:rFonts w:asciiTheme="majorBidi" w:hAnsiTheme="majorBidi" w:cstheme="majorBidi"/>
          <w:sz w:val="24"/>
          <w:szCs w:val="24"/>
        </w:rPr>
      </w:pPr>
      <w:r w:rsidRPr="009D52FB">
        <w:rPr>
          <w:rFonts w:asciiTheme="majorBidi" w:hAnsiTheme="majorBidi" w:cstheme="majorBidi"/>
          <w:b/>
          <w:sz w:val="24"/>
          <w:szCs w:val="24"/>
        </w:rPr>
        <w:t>4.</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The  bid  should  be  submitted  along  with  </w:t>
      </w:r>
      <w:r w:rsidRPr="009D52FB">
        <w:rPr>
          <w:rFonts w:asciiTheme="majorBidi" w:hAnsiTheme="majorBidi" w:cstheme="majorBidi"/>
          <w:b/>
          <w:sz w:val="24"/>
          <w:szCs w:val="24"/>
        </w:rPr>
        <w:t>2%</w:t>
      </w:r>
      <w:r w:rsidRPr="009D52FB">
        <w:rPr>
          <w:rFonts w:asciiTheme="majorBidi" w:hAnsiTheme="majorBidi" w:cstheme="majorBidi"/>
          <w:sz w:val="24"/>
          <w:szCs w:val="24"/>
        </w:rPr>
        <w:t xml:space="preserve">  Earnest  Money  Demanded  (EMD)  in  the form of Demand Draft or CDR (Separate for each category)  in favor of the Treasurer, </w:t>
      </w:r>
      <w:r>
        <w:rPr>
          <w:rFonts w:asciiTheme="majorBidi" w:hAnsiTheme="majorBidi" w:cstheme="majorBidi"/>
          <w:sz w:val="24"/>
          <w:szCs w:val="24"/>
        </w:rPr>
        <w:t>The Islamia University of Bahawalpur.</w:t>
      </w:r>
      <w:r w:rsidRPr="009D52FB">
        <w:rPr>
          <w:rFonts w:asciiTheme="majorBidi" w:hAnsiTheme="majorBidi" w:cstheme="majorBidi"/>
          <w:sz w:val="24"/>
          <w:szCs w:val="24"/>
        </w:rPr>
        <w:t xml:space="preserve">  No bid shall be acceptable without EMD. </w:t>
      </w:r>
    </w:p>
    <w:p w:rsidR="007A424A" w:rsidRDefault="007A424A" w:rsidP="007A424A">
      <w:pPr>
        <w:ind w:left="720" w:hanging="720"/>
        <w:rPr>
          <w:rFonts w:asciiTheme="majorBidi" w:hAnsiTheme="majorBidi" w:cstheme="majorBidi"/>
          <w:sz w:val="24"/>
          <w:szCs w:val="24"/>
        </w:rPr>
      </w:pPr>
      <w:r w:rsidRPr="009D52FB">
        <w:rPr>
          <w:rFonts w:asciiTheme="majorBidi" w:hAnsiTheme="majorBidi" w:cstheme="majorBidi"/>
          <w:b/>
          <w:sz w:val="24"/>
          <w:szCs w:val="24"/>
        </w:rPr>
        <w:t>5.</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 Bid shall remain valid for </w:t>
      </w:r>
      <w:r>
        <w:rPr>
          <w:rFonts w:asciiTheme="majorBidi" w:hAnsiTheme="majorBidi" w:cstheme="majorBidi"/>
          <w:sz w:val="24"/>
          <w:szCs w:val="24"/>
        </w:rPr>
        <w:t>9</w:t>
      </w:r>
      <w:r w:rsidRPr="009D52FB">
        <w:rPr>
          <w:rFonts w:asciiTheme="majorBidi" w:hAnsiTheme="majorBidi" w:cstheme="majorBidi"/>
          <w:sz w:val="24"/>
          <w:szCs w:val="24"/>
        </w:rPr>
        <w:t xml:space="preserve">0 days which can be increased with the mutual consent of both parties from the date of opening the bid.     </w:t>
      </w:r>
    </w:p>
    <w:p w:rsidR="007A424A" w:rsidRDefault="007A424A" w:rsidP="007A424A">
      <w:pPr>
        <w:ind w:left="720" w:hanging="420"/>
        <w:rPr>
          <w:rFonts w:asciiTheme="majorBidi" w:hAnsiTheme="majorBidi" w:cstheme="majorBidi"/>
          <w:sz w:val="24"/>
          <w:szCs w:val="24"/>
        </w:rPr>
      </w:pPr>
      <w:r w:rsidRPr="009D52FB">
        <w:rPr>
          <w:rFonts w:asciiTheme="majorBidi" w:hAnsiTheme="majorBidi" w:cstheme="majorBidi"/>
          <w:b/>
          <w:sz w:val="24"/>
          <w:szCs w:val="24"/>
        </w:rPr>
        <w:t>6.</w:t>
      </w:r>
      <w:r w:rsidRPr="009D52FB">
        <w:rPr>
          <w:rFonts w:asciiTheme="majorBidi" w:hAnsiTheme="majorBidi" w:cstheme="majorBidi"/>
          <w:sz w:val="24"/>
          <w:szCs w:val="24"/>
        </w:rPr>
        <w:tab/>
        <w:t xml:space="preserve">The vendor should ensure that no other Govt. organization is being offered / benefited more than this Price/discount. If the same is found at any stage recovery will be made accordingly. </w:t>
      </w:r>
    </w:p>
    <w:p w:rsidR="007A424A" w:rsidRDefault="007A424A" w:rsidP="007A424A">
      <w:pPr>
        <w:ind w:left="720" w:hanging="420"/>
        <w:rPr>
          <w:rFonts w:asciiTheme="majorBidi" w:hAnsiTheme="majorBidi" w:cstheme="majorBidi"/>
          <w:b/>
          <w:sz w:val="24"/>
          <w:szCs w:val="24"/>
        </w:rPr>
      </w:pPr>
      <w:r w:rsidRPr="009D52FB">
        <w:rPr>
          <w:rFonts w:asciiTheme="majorBidi" w:hAnsiTheme="majorBidi" w:cstheme="majorBidi"/>
          <w:b/>
          <w:bCs/>
          <w:sz w:val="24"/>
          <w:szCs w:val="24"/>
        </w:rPr>
        <w:t>7</w:t>
      </w:r>
      <w:r w:rsidRPr="009D52FB">
        <w:rPr>
          <w:rFonts w:asciiTheme="majorBidi" w:hAnsiTheme="majorBidi" w:cstheme="majorBidi"/>
          <w:sz w:val="24"/>
          <w:szCs w:val="24"/>
        </w:rPr>
        <w:t>.</w:t>
      </w:r>
      <w:r w:rsidRPr="009D52FB">
        <w:rPr>
          <w:rFonts w:asciiTheme="majorBidi" w:hAnsiTheme="majorBidi" w:cstheme="majorBidi"/>
          <w:sz w:val="24"/>
          <w:szCs w:val="24"/>
        </w:rPr>
        <w:tab/>
        <w:t xml:space="preserve">For any Damages / Shortage during transit, bidder will be responsible &amp; the same must be replaced within maximum 7 working days or within the time allotted by the University. </w:t>
      </w:r>
    </w:p>
    <w:p w:rsidR="007A424A" w:rsidRDefault="007A424A" w:rsidP="007A424A">
      <w:pPr>
        <w:ind w:left="720" w:hanging="420"/>
        <w:rPr>
          <w:rFonts w:asciiTheme="majorBidi" w:hAnsiTheme="majorBidi" w:cstheme="majorBidi"/>
          <w:b/>
          <w:sz w:val="24"/>
          <w:szCs w:val="24"/>
        </w:rPr>
      </w:pPr>
      <w:r w:rsidRPr="009D52FB">
        <w:rPr>
          <w:rFonts w:asciiTheme="majorBidi" w:hAnsiTheme="majorBidi" w:cstheme="majorBidi"/>
          <w:b/>
          <w:sz w:val="24"/>
          <w:szCs w:val="24"/>
        </w:rPr>
        <w:t>8.</w:t>
      </w:r>
      <w:r w:rsidRPr="009D52FB">
        <w:rPr>
          <w:rFonts w:asciiTheme="majorBidi" w:hAnsiTheme="majorBidi" w:cstheme="majorBidi"/>
          <w:b/>
          <w:sz w:val="24"/>
          <w:szCs w:val="24"/>
        </w:rPr>
        <w:tab/>
      </w:r>
      <w:r w:rsidRPr="009D52FB">
        <w:rPr>
          <w:rFonts w:asciiTheme="majorBidi" w:hAnsiTheme="majorBidi" w:cstheme="majorBidi"/>
          <w:b/>
          <w:bCs/>
          <w:sz w:val="24"/>
          <w:szCs w:val="24"/>
        </w:rPr>
        <w:t>5%</w:t>
      </w:r>
      <w:r w:rsidRPr="009D52FB">
        <w:rPr>
          <w:rFonts w:asciiTheme="majorBidi" w:hAnsiTheme="majorBidi" w:cstheme="majorBidi"/>
          <w:sz w:val="24"/>
          <w:szCs w:val="24"/>
        </w:rPr>
        <w:t xml:space="preserve"> Security of the ordered value will be deducted at the time of payment and the said amount will be released upon the satisfactory report of end user.</w:t>
      </w:r>
    </w:p>
    <w:p w:rsidR="007A424A" w:rsidRPr="00F9097D" w:rsidRDefault="007A424A" w:rsidP="007A424A">
      <w:pPr>
        <w:spacing w:line="240" w:lineRule="auto"/>
        <w:ind w:left="720" w:hanging="420"/>
        <w:jc w:val="both"/>
        <w:rPr>
          <w:rFonts w:asciiTheme="majorBidi" w:hAnsiTheme="majorBidi" w:cstheme="majorBidi"/>
          <w:sz w:val="19"/>
          <w:szCs w:val="19"/>
        </w:rPr>
      </w:pPr>
      <w:r w:rsidRPr="009D52FB">
        <w:rPr>
          <w:rFonts w:asciiTheme="majorBidi" w:hAnsiTheme="majorBidi" w:cstheme="majorBidi"/>
          <w:b/>
          <w:sz w:val="24"/>
          <w:szCs w:val="24"/>
        </w:rPr>
        <w:t xml:space="preserve">9. </w:t>
      </w:r>
      <w:r w:rsidRPr="009D52FB">
        <w:rPr>
          <w:rFonts w:asciiTheme="majorBidi" w:hAnsiTheme="majorBidi" w:cstheme="majorBidi"/>
          <w:sz w:val="24"/>
          <w:szCs w:val="24"/>
        </w:rPr>
        <w:tab/>
        <w:t xml:space="preserve">The supply will be checked by the Technical / Inspection Committee. However, the successful vendor / supplier will ensure / responsible to supply the goods / items according to complete specification mentioned in tender document / Supply order, otherwise the whole supply will be rejected. </w:t>
      </w:r>
    </w:p>
    <w:p w:rsidR="00765CD8" w:rsidRDefault="00765CD8">
      <w:pPr>
        <w:rPr>
          <w:rFonts w:asciiTheme="majorBidi" w:hAnsiTheme="majorBidi" w:cstheme="majorBidi"/>
          <w:b/>
          <w:sz w:val="19"/>
          <w:szCs w:val="19"/>
        </w:rPr>
      </w:pPr>
      <w:r>
        <w:rPr>
          <w:rFonts w:asciiTheme="majorBidi" w:hAnsiTheme="majorBidi" w:cstheme="majorBidi"/>
          <w:b/>
          <w:sz w:val="19"/>
          <w:szCs w:val="19"/>
        </w:rPr>
        <w:br w:type="page"/>
      </w:r>
    </w:p>
    <w:p w:rsidR="007A424A" w:rsidRPr="00EE22DD" w:rsidRDefault="007A424A" w:rsidP="007A424A">
      <w:pPr>
        <w:ind w:left="720" w:hanging="480"/>
        <w:jc w:val="both"/>
        <w:rPr>
          <w:rFonts w:asciiTheme="majorBidi" w:hAnsiTheme="majorBidi" w:cstheme="majorBidi"/>
          <w:sz w:val="24"/>
          <w:szCs w:val="24"/>
        </w:rPr>
      </w:pPr>
      <w:r w:rsidRPr="00F9097D">
        <w:rPr>
          <w:rFonts w:asciiTheme="majorBidi" w:hAnsiTheme="majorBidi" w:cstheme="majorBidi"/>
          <w:b/>
          <w:sz w:val="19"/>
          <w:szCs w:val="19"/>
        </w:rPr>
        <w:lastRenderedPageBreak/>
        <w:t>10</w:t>
      </w:r>
      <w:r w:rsidRPr="00F9097D">
        <w:rPr>
          <w:rFonts w:asciiTheme="majorBidi" w:hAnsiTheme="majorBidi" w:cstheme="majorBidi"/>
          <w:b/>
          <w:sz w:val="21"/>
          <w:szCs w:val="21"/>
        </w:rPr>
        <w:t>.</w:t>
      </w:r>
      <w:r w:rsidRPr="00F9097D">
        <w:rPr>
          <w:rFonts w:asciiTheme="majorBidi" w:hAnsiTheme="majorBidi" w:cstheme="majorBidi"/>
          <w:sz w:val="21"/>
          <w:szCs w:val="21"/>
        </w:rPr>
        <w:tab/>
      </w:r>
      <w:r w:rsidRPr="00EE22DD">
        <w:rPr>
          <w:rFonts w:asciiTheme="majorBidi" w:hAnsiTheme="majorBidi" w:cstheme="majorBidi"/>
          <w:sz w:val="24"/>
          <w:szCs w:val="24"/>
        </w:rPr>
        <w:t>In case the vendor fails to complete the job or provide substandard articles, or withdraw his offer for any reason, the EMD will be forfeited.</w:t>
      </w:r>
    </w:p>
    <w:p w:rsidR="007A424A" w:rsidRPr="00EE22DD"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11.</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 The material must be supplied in one lot. Part supplies will not be acceptable. However, if authorities issue instructions to provide supplies in parts, the instruction will be followed in letter &amp; spirit.</w:t>
      </w:r>
    </w:p>
    <w:p w:rsidR="007A424A" w:rsidRPr="00EE22DD" w:rsidRDefault="007A424A" w:rsidP="007A424A">
      <w:pPr>
        <w:ind w:firstLine="240"/>
        <w:rPr>
          <w:rFonts w:asciiTheme="majorBidi" w:hAnsiTheme="majorBidi" w:cstheme="majorBidi"/>
          <w:sz w:val="24"/>
          <w:szCs w:val="24"/>
        </w:rPr>
      </w:pPr>
      <w:r w:rsidRPr="00EE22DD">
        <w:rPr>
          <w:rFonts w:asciiTheme="majorBidi" w:hAnsiTheme="majorBidi" w:cstheme="majorBidi"/>
          <w:b/>
          <w:sz w:val="24"/>
          <w:szCs w:val="24"/>
        </w:rPr>
        <w:t>12.</w:t>
      </w:r>
      <w:r w:rsidRPr="00EE22DD">
        <w:rPr>
          <w:rFonts w:asciiTheme="majorBidi" w:hAnsiTheme="majorBidi" w:cstheme="majorBidi"/>
          <w:sz w:val="24"/>
          <w:szCs w:val="24"/>
        </w:rPr>
        <w:tab/>
        <w:t xml:space="preserve">No advance payment will be made in favor of tender awarded firm. </w:t>
      </w:r>
    </w:p>
    <w:p w:rsidR="007A424A" w:rsidRPr="00EE22DD"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13.</w:t>
      </w:r>
      <w:r w:rsidRPr="00EE22DD">
        <w:rPr>
          <w:rFonts w:asciiTheme="majorBidi" w:hAnsiTheme="majorBidi" w:cstheme="majorBidi"/>
          <w:sz w:val="24"/>
          <w:szCs w:val="24"/>
        </w:rPr>
        <w:tab/>
        <w:t xml:space="preserve">Item wise Lowest bid / offer will be accepted subject to the approval of the Competent Authority and the payment  will  be  made  according  to  policy  of  University  /  approval  of  competent  authority. </w:t>
      </w:r>
    </w:p>
    <w:p w:rsidR="007A424A" w:rsidRPr="00EE22DD"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14</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Stamp Duty (Stamp Papers) @ 0.25% of total amount must be attached with the bill as per rules at the time of payment.</w:t>
      </w:r>
    </w:p>
    <w:p w:rsidR="007A424A"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15</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supplies must be confirmed to the specification of supply order and free of defects in all respects. If the same is found defective, the same must be replaced immediately free of charge at the Islamia University of Bahawalpur.</w:t>
      </w:r>
    </w:p>
    <w:p w:rsidR="007A424A"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16</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Store Section on report of end  user  shall  notify  the  supplier  in  writing  /  through telephone immediately of any defect that occurs during the warranty period. On receipt of such  intimation / notification  within  the  warranty  period,  the  supplier  shall  attend  the breakdown call within a maximum of 06 working hours.</w:t>
      </w:r>
    </w:p>
    <w:p w:rsidR="007A424A" w:rsidRPr="00EE22DD"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17.</w:t>
      </w:r>
      <w:r w:rsidRPr="00EE22DD">
        <w:rPr>
          <w:rFonts w:asciiTheme="majorBidi" w:hAnsiTheme="majorBidi" w:cstheme="majorBidi"/>
          <w:sz w:val="24"/>
          <w:szCs w:val="24"/>
        </w:rPr>
        <w:tab/>
        <w:t xml:space="preserve">All the expenses for the above remedial measures including the repair / replacement if so required shall be borne by the supplier.  </w:t>
      </w:r>
    </w:p>
    <w:p w:rsidR="007A424A"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18.</w:t>
      </w:r>
      <w:r w:rsidRPr="00EE22DD">
        <w:rPr>
          <w:rFonts w:asciiTheme="majorBidi" w:hAnsiTheme="majorBidi" w:cstheme="majorBidi"/>
          <w:sz w:val="24"/>
          <w:szCs w:val="24"/>
        </w:rPr>
        <w:tab/>
        <w:t>Wherever a brand has been specified, equivalent will be entertained subject to technical evaluation according to PPRA Rules.</w:t>
      </w:r>
    </w:p>
    <w:p w:rsidR="007A424A" w:rsidRPr="00EE22DD"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19.</w:t>
      </w:r>
      <w:r w:rsidRPr="00EE22DD">
        <w:rPr>
          <w:rFonts w:asciiTheme="majorBidi" w:hAnsiTheme="majorBidi" w:cstheme="majorBidi"/>
          <w:sz w:val="24"/>
          <w:szCs w:val="24"/>
        </w:rPr>
        <w:tab/>
        <w:t>The  rates  should  be  quoted  after  allowing  rebates  /  discounts,  if  any  but  including  transportation, delivery at site, commissioning, packing charges, forwarding and all taxes.</w:t>
      </w:r>
    </w:p>
    <w:p w:rsidR="007A424A" w:rsidRPr="00EE22DD" w:rsidRDefault="007A424A" w:rsidP="007A424A">
      <w:pPr>
        <w:ind w:left="720" w:hanging="480"/>
        <w:rPr>
          <w:rFonts w:asciiTheme="majorBidi" w:hAnsiTheme="majorBidi" w:cstheme="majorBidi"/>
          <w:sz w:val="24"/>
          <w:szCs w:val="24"/>
        </w:rPr>
      </w:pPr>
      <w:r w:rsidRPr="00EE22DD">
        <w:rPr>
          <w:rFonts w:asciiTheme="majorBidi" w:hAnsiTheme="majorBidi" w:cstheme="majorBidi"/>
          <w:b/>
          <w:sz w:val="24"/>
          <w:szCs w:val="24"/>
        </w:rPr>
        <w:t>20.</w:t>
      </w:r>
      <w:r w:rsidRPr="00EE22DD">
        <w:rPr>
          <w:rFonts w:asciiTheme="majorBidi" w:hAnsiTheme="majorBidi" w:cstheme="majorBidi"/>
          <w:sz w:val="24"/>
          <w:szCs w:val="24"/>
        </w:rPr>
        <w:tab/>
        <w:t>While quoting the rates of required / specified supplies, its make &amp; model/brand should be written against each. The rates should be quoted only in Unit / Per Kg. / Per Litter / Pack/ Ream.  Each according to the nature of the quotations / bids.</w:t>
      </w:r>
    </w:p>
    <w:p w:rsidR="007A424A" w:rsidRPr="00EE22DD" w:rsidRDefault="007A424A" w:rsidP="007A424A">
      <w:pPr>
        <w:ind w:left="720" w:hanging="480"/>
        <w:jc w:val="both"/>
        <w:rPr>
          <w:rFonts w:asciiTheme="majorBidi" w:hAnsiTheme="majorBidi" w:cstheme="majorBidi"/>
          <w:sz w:val="24"/>
          <w:szCs w:val="24"/>
        </w:rPr>
      </w:pPr>
      <w:r w:rsidRPr="00EE22DD">
        <w:rPr>
          <w:rFonts w:asciiTheme="majorBidi" w:hAnsiTheme="majorBidi" w:cstheme="majorBidi"/>
          <w:b/>
          <w:sz w:val="24"/>
          <w:szCs w:val="24"/>
        </w:rPr>
        <w:t>21.</w:t>
      </w:r>
      <w:r w:rsidRPr="00EE22DD">
        <w:rPr>
          <w:rFonts w:asciiTheme="majorBidi" w:hAnsiTheme="majorBidi" w:cstheme="majorBidi"/>
          <w:sz w:val="24"/>
          <w:szCs w:val="24"/>
        </w:rPr>
        <w:tab/>
        <w:t>The  supply  shall  be  accepted  subject  to  the  condition  of  final  and  unchallengeable approval of the Purchase / Inspection Committee of the University.</w:t>
      </w:r>
    </w:p>
    <w:p w:rsidR="007A424A" w:rsidRPr="00EE22DD" w:rsidRDefault="007A424A" w:rsidP="007A424A">
      <w:pPr>
        <w:spacing w:after="0" w:line="240" w:lineRule="auto"/>
        <w:ind w:firstLine="240"/>
        <w:outlineLvl w:val="0"/>
        <w:rPr>
          <w:rFonts w:ascii="Times New Roman" w:hAnsi="Times New Roman" w:cs="Times New Roman"/>
          <w:sz w:val="24"/>
          <w:szCs w:val="24"/>
        </w:rPr>
      </w:pPr>
      <w:r w:rsidRPr="00EE22DD">
        <w:rPr>
          <w:rFonts w:ascii="Times New Roman" w:hAnsi="Times New Roman" w:cs="Times New Roman"/>
          <w:b/>
          <w:bCs/>
          <w:sz w:val="24"/>
          <w:szCs w:val="24"/>
        </w:rPr>
        <w:t>22.</w:t>
      </w:r>
      <w:r w:rsidRPr="00EE22DD">
        <w:rPr>
          <w:rFonts w:ascii="Times New Roman" w:hAnsi="Times New Roman" w:cs="Times New Roman"/>
          <w:sz w:val="24"/>
          <w:szCs w:val="24"/>
        </w:rPr>
        <w:tab/>
        <w:t xml:space="preserve">The successful bidder /supplier will ensure/responsible to supply above items according to </w:t>
      </w:r>
    </w:p>
    <w:p w:rsidR="007A424A" w:rsidRDefault="007A424A" w:rsidP="007A424A">
      <w:pPr>
        <w:spacing w:after="0" w:line="240" w:lineRule="auto"/>
        <w:ind w:firstLine="720"/>
        <w:outlineLvl w:val="0"/>
        <w:rPr>
          <w:rFonts w:ascii="Times New Roman" w:hAnsi="Times New Roman" w:cs="Times New Roman"/>
          <w:sz w:val="24"/>
          <w:szCs w:val="24"/>
        </w:rPr>
      </w:pPr>
      <w:r w:rsidRPr="00EE22DD">
        <w:rPr>
          <w:rFonts w:ascii="Times New Roman" w:hAnsi="Times New Roman" w:cs="Times New Roman"/>
          <w:sz w:val="24"/>
          <w:szCs w:val="24"/>
        </w:rPr>
        <w:t>specifications.</w:t>
      </w:r>
    </w:p>
    <w:p w:rsidR="007A424A" w:rsidRDefault="007A424A" w:rsidP="007A424A">
      <w:pPr>
        <w:spacing w:after="0" w:line="240" w:lineRule="auto"/>
        <w:ind w:firstLine="720"/>
        <w:outlineLvl w:val="0"/>
        <w:rPr>
          <w:rFonts w:ascii="Times New Roman" w:hAnsi="Times New Roman" w:cs="Times New Roman"/>
          <w:sz w:val="24"/>
          <w:szCs w:val="24"/>
        </w:rPr>
      </w:pPr>
    </w:p>
    <w:p w:rsidR="007A424A" w:rsidRDefault="007A424A" w:rsidP="007A424A">
      <w:pPr>
        <w:ind w:left="720" w:hanging="480"/>
        <w:rPr>
          <w:rFonts w:asciiTheme="majorBidi" w:hAnsiTheme="majorBidi" w:cstheme="majorBidi"/>
          <w:b/>
          <w:sz w:val="24"/>
          <w:szCs w:val="24"/>
        </w:rPr>
      </w:pPr>
      <w:r w:rsidRPr="00EE22DD">
        <w:rPr>
          <w:rFonts w:asciiTheme="majorBidi" w:hAnsiTheme="majorBidi" w:cstheme="majorBidi"/>
          <w:b/>
          <w:sz w:val="24"/>
          <w:szCs w:val="24"/>
        </w:rPr>
        <w:t xml:space="preserve">23.  </w:t>
      </w:r>
      <w:r w:rsidRPr="00EE22DD">
        <w:rPr>
          <w:rFonts w:asciiTheme="majorBidi" w:hAnsiTheme="majorBidi" w:cstheme="majorBidi"/>
          <w:b/>
          <w:sz w:val="24"/>
          <w:szCs w:val="24"/>
        </w:rPr>
        <w:tab/>
      </w:r>
      <w:r w:rsidRPr="00EE22DD">
        <w:rPr>
          <w:rFonts w:asciiTheme="majorBidi" w:hAnsiTheme="majorBidi" w:cstheme="majorBidi"/>
          <w:sz w:val="24"/>
          <w:szCs w:val="24"/>
        </w:rPr>
        <w:t>Any other term &amp; condition specifically not mentioned in this tender document will be conveyed to the successful bidder at the time of issuance of Supply Order.</w:t>
      </w:r>
    </w:p>
    <w:p w:rsidR="007A424A" w:rsidRDefault="007A424A" w:rsidP="007A424A">
      <w:pPr>
        <w:ind w:left="720" w:hanging="480"/>
        <w:rPr>
          <w:rFonts w:asciiTheme="majorBidi" w:hAnsiTheme="majorBidi" w:cstheme="majorBidi"/>
        </w:rPr>
      </w:pPr>
      <w:r w:rsidRPr="00EE22DD">
        <w:rPr>
          <w:rFonts w:asciiTheme="majorBidi" w:hAnsiTheme="majorBidi" w:cstheme="majorBidi"/>
          <w:b/>
          <w:sz w:val="24"/>
          <w:szCs w:val="24"/>
        </w:rPr>
        <w:t xml:space="preserve">24.  </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In case of any dispute / violation of any term &amp; condition of the tender clause, the decision of the Vice- Chancellor </w:t>
      </w:r>
      <w:r>
        <w:rPr>
          <w:rFonts w:asciiTheme="majorBidi" w:hAnsiTheme="majorBidi" w:cstheme="majorBidi"/>
          <w:sz w:val="24"/>
          <w:szCs w:val="24"/>
        </w:rPr>
        <w:t xml:space="preserve">of IUB will be considered final, </w:t>
      </w:r>
      <w:r>
        <w:rPr>
          <w:rFonts w:asciiTheme="majorBidi" w:hAnsiTheme="majorBidi" w:cstheme="majorBidi"/>
        </w:rPr>
        <w:t>which will not be challengeable in any court of law.</w:t>
      </w:r>
    </w:p>
    <w:p w:rsidR="007A424A" w:rsidRPr="00F9097D" w:rsidRDefault="007A424A" w:rsidP="007A424A">
      <w:pPr>
        <w:jc w:val="right"/>
        <w:rPr>
          <w:rFonts w:asciiTheme="majorBidi" w:hAnsiTheme="majorBidi" w:cstheme="majorBidi"/>
          <w:b/>
          <w:sz w:val="21"/>
          <w:szCs w:val="21"/>
        </w:rPr>
      </w:pPr>
      <w:r w:rsidRPr="00F9097D">
        <w:rPr>
          <w:rFonts w:asciiTheme="majorBidi" w:hAnsiTheme="majorBidi" w:cstheme="majorBidi"/>
          <w:b/>
          <w:sz w:val="21"/>
          <w:szCs w:val="21"/>
        </w:rPr>
        <w:t>ASSISTANT TREASURER (PROCUREMENT)</w:t>
      </w:r>
    </w:p>
    <w:p w:rsidR="007A424A" w:rsidRPr="00F9097D" w:rsidRDefault="007A424A" w:rsidP="007A424A">
      <w:pPr>
        <w:spacing w:after="0"/>
        <w:rPr>
          <w:rFonts w:asciiTheme="majorBidi" w:hAnsiTheme="majorBidi" w:cstheme="majorBidi"/>
          <w:b/>
          <w:sz w:val="21"/>
          <w:szCs w:val="21"/>
        </w:rPr>
      </w:pPr>
      <w:r w:rsidRPr="00F9097D">
        <w:rPr>
          <w:rFonts w:asciiTheme="majorBidi" w:hAnsiTheme="majorBidi" w:cstheme="majorBidi"/>
          <w:sz w:val="21"/>
          <w:szCs w:val="21"/>
        </w:rPr>
        <w:t>The bid amount will be quoted by the vendor along with this certificate:</w:t>
      </w:r>
    </w:p>
    <w:p w:rsidR="007A424A" w:rsidRPr="00F9097D" w:rsidRDefault="007A424A" w:rsidP="007A424A">
      <w:pPr>
        <w:spacing w:after="0"/>
        <w:jc w:val="both"/>
        <w:rPr>
          <w:rFonts w:asciiTheme="majorBidi" w:hAnsiTheme="majorBidi" w:cstheme="majorBidi"/>
          <w:sz w:val="21"/>
          <w:szCs w:val="21"/>
        </w:rPr>
      </w:pPr>
      <w:r w:rsidRPr="00F9097D">
        <w:rPr>
          <w:rFonts w:asciiTheme="majorBidi" w:hAnsiTheme="majorBidi" w:cstheme="majorBidi"/>
          <w:sz w:val="21"/>
          <w:szCs w:val="21"/>
        </w:rPr>
        <w:t>I / We have read all the above terms &amp; conditions Document’s instructions and   submit bids / rates in conformity / compliance with the given instructions.</w:t>
      </w:r>
    </w:p>
    <w:p w:rsidR="007A424A" w:rsidRPr="00F9097D" w:rsidRDefault="007A424A" w:rsidP="007A424A">
      <w:pPr>
        <w:spacing w:after="0" w:line="240" w:lineRule="auto"/>
        <w:rPr>
          <w:rFonts w:asciiTheme="majorBidi" w:hAnsiTheme="majorBidi" w:cstheme="majorBidi"/>
          <w:b/>
          <w:sz w:val="20"/>
          <w:szCs w:val="20"/>
        </w:rPr>
      </w:pP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F9097D">
        <w:rPr>
          <w:rFonts w:asciiTheme="majorBidi" w:hAnsiTheme="majorBidi" w:cstheme="majorBidi"/>
          <w:b/>
          <w:sz w:val="20"/>
          <w:szCs w:val="20"/>
        </w:rPr>
        <w:t>Name of Firm:_________________________</w:t>
      </w:r>
    </w:p>
    <w:p w:rsidR="007A424A" w:rsidRPr="00F9097D" w:rsidRDefault="007A424A" w:rsidP="007A424A">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t>Name of Bidder:_______________________</w:t>
      </w:r>
    </w:p>
    <w:p w:rsidR="007A424A" w:rsidRPr="00F9097D" w:rsidRDefault="007A424A" w:rsidP="007A424A">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Signature:</w:t>
      </w:r>
      <w:r w:rsidRPr="00F9097D">
        <w:rPr>
          <w:rFonts w:asciiTheme="majorBidi" w:hAnsiTheme="majorBidi" w:cstheme="majorBidi"/>
          <w:b/>
          <w:sz w:val="20"/>
          <w:szCs w:val="20"/>
        </w:rPr>
        <w:tab/>
        <w:t xml:space="preserve">  _______________________</w:t>
      </w:r>
    </w:p>
    <w:p w:rsidR="007A424A" w:rsidRPr="00F9097D" w:rsidRDefault="007A424A" w:rsidP="007A424A">
      <w:pPr>
        <w:spacing w:after="0" w:line="240" w:lineRule="auto"/>
        <w:ind w:left="4320" w:firstLine="720"/>
        <w:rPr>
          <w:rFonts w:asciiTheme="majorBidi" w:hAnsiTheme="majorBidi" w:cstheme="majorBidi"/>
          <w:b/>
          <w:sz w:val="20"/>
          <w:szCs w:val="20"/>
        </w:rPr>
      </w:pPr>
      <w:r w:rsidRPr="00F9097D">
        <w:rPr>
          <w:rFonts w:asciiTheme="majorBidi" w:hAnsiTheme="majorBidi" w:cstheme="majorBidi"/>
          <w:b/>
          <w:sz w:val="20"/>
          <w:szCs w:val="20"/>
        </w:rPr>
        <w:t xml:space="preserve">Dated: </w:t>
      </w:r>
      <w:r>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_________</w:t>
      </w:r>
      <w:r>
        <w:rPr>
          <w:rFonts w:asciiTheme="majorBidi" w:hAnsiTheme="majorBidi" w:cstheme="majorBidi"/>
          <w:b/>
          <w:sz w:val="20"/>
          <w:szCs w:val="20"/>
        </w:rPr>
        <w:t>____________</w:t>
      </w:r>
      <w:r w:rsidRPr="00F9097D">
        <w:rPr>
          <w:rFonts w:asciiTheme="majorBidi" w:hAnsiTheme="majorBidi" w:cstheme="majorBidi"/>
          <w:b/>
          <w:sz w:val="20"/>
          <w:szCs w:val="20"/>
        </w:rPr>
        <w:t>_</w:t>
      </w:r>
    </w:p>
    <w:p w:rsidR="007A424A" w:rsidRPr="00382DD3" w:rsidRDefault="007A424A" w:rsidP="007A424A">
      <w:pPr>
        <w:jc w:val="both"/>
        <w:rPr>
          <w:rFonts w:asciiTheme="majorBidi" w:hAnsiTheme="majorBidi" w:cstheme="majorBidi"/>
          <w:b/>
          <w:sz w:val="16"/>
          <w:szCs w:val="16"/>
        </w:rPr>
      </w:pPr>
      <w:r w:rsidRPr="00382DD3">
        <w:rPr>
          <w:rFonts w:asciiTheme="majorBidi" w:hAnsiTheme="majorBidi" w:cstheme="majorBidi"/>
          <w:b/>
          <w:sz w:val="16"/>
          <w:szCs w:val="16"/>
        </w:rPr>
        <w:t>Please attach the following:</w:t>
      </w:r>
    </w:p>
    <w:p w:rsidR="007A424A" w:rsidRPr="00375173" w:rsidRDefault="007A424A" w:rsidP="00FD5EB6">
      <w:pPr>
        <w:pStyle w:val="ListParagraph"/>
        <w:numPr>
          <w:ilvl w:val="0"/>
          <w:numId w:val="4"/>
        </w:numPr>
        <w:jc w:val="both"/>
        <w:rPr>
          <w:rFonts w:asciiTheme="majorBidi" w:hAnsiTheme="majorBidi" w:cstheme="majorBidi"/>
          <w:b/>
          <w:sz w:val="16"/>
          <w:szCs w:val="16"/>
        </w:rPr>
      </w:pPr>
      <w:r w:rsidRPr="00375173">
        <w:rPr>
          <w:rFonts w:asciiTheme="majorBidi" w:hAnsiTheme="majorBidi" w:cstheme="majorBidi"/>
          <w:sz w:val="16"/>
          <w:szCs w:val="16"/>
        </w:rPr>
        <w:t>Copy of CNIC</w:t>
      </w:r>
    </w:p>
    <w:p w:rsidR="007A424A" w:rsidRPr="00382DD3" w:rsidRDefault="007A424A"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 of original Tender Form  Fee of HBL Challan / Demand Draft</w:t>
      </w:r>
    </w:p>
    <w:p w:rsidR="007A424A" w:rsidRPr="00382DD3" w:rsidRDefault="007A424A"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Copy of CDR against each tender category. (Original must be attached with Financial Bid)</w:t>
      </w:r>
    </w:p>
    <w:p w:rsidR="007A424A" w:rsidRPr="00382DD3" w:rsidRDefault="007A424A"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Copies of Income  Tax, Sales Tax &amp; Professional Tax</w:t>
      </w:r>
    </w:p>
    <w:p w:rsidR="007A424A" w:rsidRPr="00382DD3" w:rsidRDefault="007A424A" w:rsidP="00FD5EB6">
      <w:pPr>
        <w:pStyle w:val="ListParagraph"/>
        <w:numPr>
          <w:ilvl w:val="0"/>
          <w:numId w:val="4"/>
        </w:numPr>
        <w:spacing w:after="0"/>
        <w:jc w:val="both"/>
        <w:rPr>
          <w:rFonts w:asciiTheme="majorBidi" w:hAnsiTheme="majorBidi" w:cstheme="majorBidi"/>
          <w:b/>
          <w:sz w:val="16"/>
          <w:szCs w:val="16"/>
        </w:rPr>
      </w:pPr>
      <w:r w:rsidRPr="00382DD3">
        <w:rPr>
          <w:rFonts w:asciiTheme="majorBidi" w:hAnsiTheme="majorBidi" w:cstheme="majorBidi"/>
          <w:sz w:val="16"/>
          <w:szCs w:val="16"/>
        </w:rPr>
        <w:t>Last six month bank statement attested by concerned bank.</w:t>
      </w:r>
    </w:p>
    <w:p w:rsidR="00765CD8" w:rsidRDefault="007A424A" w:rsidP="007A424A">
      <w:pPr>
        <w:spacing w:after="0"/>
        <w:rPr>
          <w:rFonts w:ascii="Times New Roman" w:hAnsi="Times New Roman" w:cs="Times New Roman"/>
          <w:b/>
          <w:sz w:val="10"/>
          <w:szCs w:val="24"/>
        </w:rPr>
      </w:pPr>
      <w:r w:rsidRPr="00382DD3">
        <w:rPr>
          <w:rFonts w:asciiTheme="majorBidi" w:hAnsiTheme="majorBidi" w:cstheme="majorBidi"/>
          <w:sz w:val="16"/>
          <w:szCs w:val="16"/>
        </w:rPr>
        <w:t>Copy of current Sales Tax active / not black listed firm certificate issued by FBR</w:t>
      </w:r>
    </w:p>
    <w:p w:rsidR="00765CD8" w:rsidRDefault="00765CD8">
      <w:pPr>
        <w:rPr>
          <w:rFonts w:ascii="Times New Roman" w:hAnsi="Times New Roman" w:cs="Times New Roman"/>
          <w:b/>
          <w:sz w:val="10"/>
          <w:szCs w:val="24"/>
        </w:rPr>
      </w:pPr>
      <w:r>
        <w:rPr>
          <w:rFonts w:ascii="Times New Roman" w:hAnsi="Times New Roman" w:cs="Times New Roman"/>
          <w:b/>
          <w:sz w:val="10"/>
          <w:szCs w:val="24"/>
        </w:rPr>
        <w:br w:type="page"/>
      </w:r>
    </w:p>
    <w:p w:rsidR="007A424A" w:rsidRDefault="007A424A" w:rsidP="007A424A">
      <w:pPr>
        <w:spacing w:after="0"/>
        <w:rPr>
          <w:rFonts w:ascii="Times New Roman" w:hAnsi="Times New Roman" w:cs="Times New Roman"/>
          <w:b/>
          <w:sz w:val="10"/>
          <w:szCs w:val="24"/>
        </w:rPr>
      </w:pPr>
    </w:p>
    <w:p w:rsidR="006E7A7F" w:rsidRDefault="006E7A7F" w:rsidP="006E7A7F">
      <w:pPr>
        <w:jc w:val="center"/>
        <w:rPr>
          <w:rFonts w:ascii="Old English Text MT" w:hAnsi="Old English Text MT"/>
          <w:sz w:val="44"/>
          <w:szCs w:val="44"/>
        </w:rPr>
      </w:pPr>
      <w:r w:rsidRPr="00C769D7">
        <w:rPr>
          <w:rFonts w:ascii="Old English Text MT" w:hAnsi="Old English Text MT"/>
          <w:noProof/>
          <w:sz w:val="44"/>
          <w:szCs w:val="44"/>
        </w:rPr>
        <w:drawing>
          <wp:anchor distT="0" distB="0" distL="114300" distR="114300" simplePos="0" relativeHeight="251749376" behindDoc="0" locked="0" layoutInCell="1" allowOverlap="1">
            <wp:simplePos x="0" y="0"/>
            <wp:positionH relativeFrom="column">
              <wp:posOffset>-152400</wp:posOffset>
            </wp:positionH>
            <wp:positionV relativeFrom="paragraph">
              <wp:posOffset>-123825</wp:posOffset>
            </wp:positionV>
            <wp:extent cx="676275" cy="714375"/>
            <wp:effectExtent l="19050" t="0" r="9525" b="0"/>
            <wp:wrapNone/>
            <wp:docPr id="7"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Pr="00C769D7">
        <w:rPr>
          <w:rFonts w:ascii="Old English Text MT" w:hAnsi="Old English Text MT"/>
          <w:sz w:val="44"/>
          <w:szCs w:val="44"/>
        </w:rPr>
        <w:t>The Islamia University of Bahawalpur</w:t>
      </w:r>
    </w:p>
    <w:p w:rsidR="006E7A7F" w:rsidRDefault="006E7A7F" w:rsidP="006E7A7F">
      <w:pPr>
        <w:pStyle w:val="NoSpacing"/>
        <w:jc w:val="center"/>
        <w:rPr>
          <w:rFonts w:asciiTheme="majorBidi" w:hAnsiTheme="majorBidi" w:cstheme="majorBidi"/>
          <w:b/>
          <w:bCs/>
          <w:sz w:val="28"/>
          <w:szCs w:val="28"/>
          <w:u w:val="single"/>
        </w:rPr>
      </w:pPr>
    </w:p>
    <w:p w:rsidR="006E7A7F" w:rsidRPr="009B5D2F" w:rsidRDefault="006E7A7F" w:rsidP="006E7A7F">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PROCUREMENT </w:t>
      </w:r>
      <w:r w:rsidRPr="00174CD5">
        <w:rPr>
          <w:rFonts w:asciiTheme="majorBidi" w:hAnsiTheme="majorBidi" w:cstheme="majorBidi"/>
          <w:b/>
          <w:bCs/>
          <w:sz w:val="28"/>
          <w:szCs w:val="28"/>
          <w:u w:val="single"/>
        </w:rPr>
        <w:t xml:space="preserve">OF </w:t>
      </w:r>
      <w:r>
        <w:rPr>
          <w:rFonts w:ascii="Times New Roman" w:hAnsi="Times New Roman" w:cs="Times New Roman"/>
          <w:b/>
          <w:sz w:val="28"/>
          <w:szCs w:val="28"/>
          <w:u w:val="single"/>
        </w:rPr>
        <w:t>MACHINERY EQUIPMENT FOR ENGINEERING</w:t>
      </w:r>
      <w:r w:rsidR="005D4C3A">
        <w:rPr>
          <w:rFonts w:ascii="Times New Roman" w:hAnsi="Times New Roman" w:cs="Times New Roman"/>
          <w:b/>
          <w:sz w:val="28"/>
          <w:szCs w:val="28"/>
          <w:u w:val="single"/>
        </w:rPr>
        <w:t xml:space="preserve"> BRANCH</w:t>
      </w:r>
    </w:p>
    <w:p w:rsidR="006E7A7F" w:rsidRDefault="006E7A7F" w:rsidP="006E7A7F">
      <w:pPr>
        <w:pStyle w:val="NoSpacing"/>
        <w:jc w:val="center"/>
        <w:rPr>
          <w:rFonts w:asciiTheme="majorBidi" w:hAnsiTheme="majorBidi" w:cstheme="majorBidi"/>
          <w:b/>
          <w:bCs/>
          <w:sz w:val="28"/>
          <w:szCs w:val="28"/>
          <w:u w:val="single"/>
        </w:rPr>
      </w:pPr>
      <w:r w:rsidRPr="009B5D2F">
        <w:rPr>
          <w:rFonts w:asciiTheme="majorBidi" w:hAnsiTheme="majorBidi" w:cstheme="majorBidi"/>
          <w:b/>
          <w:bCs/>
          <w:sz w:val="28"/>
          <w:szCs w:val="28"/>
          <w:u w:val="single"/>
        </w:rPr>
        <w:t>TENDER-</w:t>
      </w:r>
      <w:r>
        <w:rPr>
          <w:rFonts w:asciiTheme="majorBidi" w:hAnsiTheme="majorBidi" w:cstheme="majorBidi"/>
          <w:b/>
          <w:bCs/>
          <w:sz w:val="28"/>
          <w:szCs w:val="28"/>
          <w:u w:val="single"/>
        </w:rPr>
        <w:t xml:space="preserve">D </w:t>
      </w:r>
      <w:r w:rsidRPr="009B5D2F">
        <w:rPr>
          <w:rFonts w:asciiTheme="majorBidi" w:hAnsiTheme="majorBidi" w:cstheme="majorBidi"/>
          <w:b/>
          <w:bCs/>
          <w:sz w:val="28"/>
          <w:szCs w:val="28"/>
          <w:u w:val="single"/>
        </w:rPr>
        <w:t>FORM</w:t>
      </w:r>
    </w:p>
    <w:p w:rsidR="006E7A7F" w:rsidRDefault="006E7A7F" w:rsidP="006E7A7F">
      <w:pPr>
        <w:pStyle w:val="NoSpacing"/>
        <w:jc w:val="center"/>
        <w:rPr>
          <w:rFonts w:asciiTheme="majorBidi" w:hAnsiTheme="majorBidi" w:cstheme="majorBidi"/>
          <w:b/>
          <w:bCs/>
          <w:sz w:val="28"/>
          <w:szCs w:val="28"/>
          <w:u w:val="single"/>
        </w:rPr>
      </w:pPr>
    </w:p>
    <w:p w:rsidR="006E7A7F" w:rsidRPr="008C5D63" w:rsidRDefault="006E7A7F" w:rsidP="00FD5EB6">
      <w:pPr>
        <w:pStyle w:val="ListParagraph"/>
        <w:numPr>
          <w:ilvl w:val="0"/>
          <w:numId w:val="1"/>
        </w:numPr>
        <w:spacing w:line="360" w:lineRule="auto"/>
        <w:rPr>
          <w:rFonts w:asciiTheme="majorBidi" w:hAnsiTheme="majorBidi" w:cstheme="majorBidi"/>
          <w:bCs/>
          <w:sz w:val="24"/>
          <w:szCs w:val="24"/>
        </w:rPr>
      </w:pPr>
      <w:r w:rsidRPr="008C5D63">
        <w:rPr>
          <w:rFonts w:asciiTheme="majorBidi" w:hAnsiTheme="majorBidi" w:cstheme="majorBidi"/>
          <w:bCs/>
          <w:sz w:val="24"/>
          <w:szCs w:val="24"/>
        </w:rPr>
        <w:t>Name of Firm: ______________________________________________________________</w:t>
      </w:r>
    </w:p>
    <w:p w:rsidR="006E7A7F" w:rsidRPr="008C5D63" w:rsidRDefault="006E7A7F" w:rsidP="00FD5EB6">
      <w:pPr>
        <w:pStyle w:val="ListParagraph"/>
        <w:numPr>
          <w:ilvl w:val="0"/>
          <w:numId w:val="1"/>
        </w:numPr>
        <w:spacing w:line="360" w:lineRule="auto"/>
        <w:rPr>
          <w:rFonts w:asciiTheme="majorBidi" w:hAnsiTheme="majorBidi" w:cstheme="majorBidi"/>
          <w:bCs/>
          <w:sz w:val="24"/>
          <w:szCs w:val="24"/>
        </w:rPr>
      </w:pPr>
      <w:r w:rsidRPr="008C5D63">
        <w:rPr>
          <w:rFonts w:asciiTheme="majorBidi" w:hAnsiTheme="majorBidi" w:cstheme="majorBidi"/>
          <w:bCs/>
          <w:sz w:val="24"/>
          <w:szCs w:val="24"/>
        </w:rPr>
        <w:t>Mailing Address:_____________________________________________________________</w:t>
      </w:r>
    </w:p>
    <w:p w:rsidR="006E7A7F" w:rsidRPr="009B5D2F" w:rsidRDefault="006E7A7F" w:rsidP="00FD5EB6">
      <w:pPr>
        <w:pStyle w:val="ListParagraph"/>
        <w:numPr>
          <w:ilvl w:val="0"/>
          <w:numId w:val="1"/>
        </w:numPr>
        <w:spacing w:line="360" w:lineRule="auto"/>
        <w:rPr>
          <w:rFonts w:asciiTheme="majorBidi" w:hAnsiTheme="majorBidi" w:cstheme="majorBidi"/>
          <w:bCs/>
          <w:sz w:val="24"/>
          <w:szCs w:val="24"/>
        </w:rPr>
      </w:pPr>
      <w:r w:rsidRPr="009B5D2F">
        <w:rPr>
          <w:rFonts w:asciiTheme="majorBidi" w:hAnsiTheme="majorBidi" w:cstheme="majorBidi"/>
          <w:bCs/>
          <w:sz w:val="24"/>
          <w:szCs w:val="24"/>
        </w:rPr>
        <w:t>Phone No:</w:t>
      </w:r>
      <w:r w:rsidRPr="009B5D2F">
        <w:rPr>
          <w:rFonts w:asciiTheme="majorBidi" w:hAnsiTheme="majorBidi" w:cstheme="majorBidi"/>
          <w:bCs/>
          <w:sz w:val="24"/>
          <w:szCs w:val="24"/>
        </w:rPr>
        <w:tab/>
        <w:t>__________________  4. Fax No: _____________________________</w:t>
      </w:r>
      <w:r>
        <w:rPr>
          <w:rFonts w:asciiTheme="majorBidi" w:hAnsiTheme="majorBidi" w:cstheme="majorBidi"/>
          <w:bCs/>
          <w:sz w:val="24"/>
          <w:szCs w:val="24"/>
        </w:rPr>
        <w:t>______</w:t>
      </w:r>
    </w:p>
    <w:p w:rsidR="006E7A7F" w:rsidRPr="009B5D2F" w:rsidRDefault="006E7A7F" w:rsidP="006E7A7F">
      <w:pPr>
        <w:spacing w:line="360" w:lineRule="auto"/>
        <w:ind w:left="360"/>
        <w:rPr>
          <w:rFonts w:asciiTheme="majorBidi" w:hAnsiTheme="majorBidi" w:cstheme="majorBidi"/>
          <w:bCs/>
        </w:rPr>
      </w:pPr>
      <w:r w:rsidRPr="009B5D2F">
        <w:rPr>
          <w:rFonts w:asciiTheme="majorBidi" w:hAnsiTheme="majorBidi" w:cstheme="majorBidi"/>
          <w:bCs/>
        </w:rPr>
        <w:t xml:space="preserve">5.   </w:t>
      </w:r>
      <w:r>
        <w:rPr>
          <w:rFonts w:asciiTheme="majorBidi" w:hAnsiTheme="majorBidi" w:cstheme="majorBidi"/>
          <w:bCs/>
        </w:rPr>
        <w:t>Tender Fee Challan No. &amp;amount________________CDR No.&amp; Amount_____________________</w:t>
      </w:r>
    </w:p>
    <w:p w:rsidR="006E7A7F" w:rsidRPr="009B5D2F" w:rsidRDefault="006E7A7F" w:rsidP="006E7A7F">
      <w:pPr>
        <w:spacing w:line="360" w:lineRule="auto"/>
        <w:ind w:left="360"/>
        <w:rPr>
          <w:rFonts w:asciiTheme="majorBidi" w:hAnsiTheme="majorBidi" w:cstheme="majorBidi"/>
          <w:bCs/>
        </w:rPr>
      </w:pPr>
      <w:r w:rsidRPr="009B5D2F">
        <w:rPr>
          <w:rFonts w:asciiTheme="majorBidi" w:hAnsiTheme="majorBidi" w:cstheme="majorBidi"/>
          <w:bCs/>
        </w:rPr>
        <w:t>6.</w:t>
      </w:r>
      <w:r w:rsidRPr="009B5D2F">
        <w:rPr>
          <w:rFonts w:asciiTheme="majorBidi" w:hAnsiTheme="majorBidi" w:cstheme="majorBidi"/>
          <w:bCs/>
        </w:rPr>
        <w:tab/>
        <w:t>General Sale Tax No:______________________  7. Income Tax No.______________</w:t>
      </w:r>
      <w:r>
        <w:rPr>
          <w:rFonts w:asciiTheme="majorBidi" w:hAnsiTheme="majorBidi" w:cstheme="majorBidi"/>
          <w:bCs/>
        </w:rPr>
        <w:t>_____</w:t>
      </w:r>
    </w:p>
    <w:p w:rsidR="006E7A7F" w:rsidRPr="009B5D2F" w:rsidRDefault="006E7A7F" w:rsidP="006E7A7F">
      <w:pPr>
        <w:spacing w:line="360" w:lineRule="auto"/>
        <w:ind w:left="360"/>
        <w:rPr>
          <w:rFonts w:asciiTheme="majorBidi" w:hAnsiTheme="majorBidi" w:cstheme="majorBidi"/>
          <w:bCs/>
        </w:rPr>
      </w:pPr>
      <w:r w:rsidRPr="009B5D2F">
        <w:rPr>
          <w:rFonts w:asciiTheme="majorBidi" w:hAnsiTheme="majorBidi" w:cstheme="majorBidi"/>
          <w:bCs/>
        </w:rPr>
        <w:t xml:space="preserve">8.   </w:t>
      </w:r>
      <w:r>
        <w:rPr>
          <w:rFonts w:asciiTheme="majorBidi" w:hAnsiTheme="majorBidi" w:cstheme="majorBidi"/>
          <w:bCs/>
        </w:rPr>
        <w:t>Professional Tax No:</w:t>
      </w:r>
      <w:r>
        <w:rPr>
          <w:rFonts w:asciiTheme="majorBidi" w:hAnsiTheme="majorBidi" w:cstheme="majorBidi"/>
          <w:bCs/>
        </w:rPr>
        <w:tab/>
        <w:t xml:space="preserve"> ______________________</w:t>
      </w:r>
    </w:p>
    <w:tbl>
      <w:tblPr>
        <w:tblW w:w="9555" w:type="dxa"/>
        <w:tblInd w:w="198" w:type="dxa"/>
        <w:tblLayout w:type="fixed"/>
        <w:tblLook w:val="0000"/>
      </w:tblPr>
      <w:tblGrid>
        <w:gridCol w:w="625"/>
        <w:gridCol w:w="5536"/>
        <w:gridCol w:w="1697"/>
        <w:gridCol w:w="1697"/>
      </w:tblGrid>
      <w:tr w:rsidR="006E7A7F" w:rsidRPr="00941699" w:rsidTr="00005CA6">
        <w:trPr>
          <w:trHeight w:val="446"/>
        </w:trPr>
        <w:tc>
          <w:tcPr>
            <w:tcW w:w="625" w:type="dxa"/>
            <w:tcBorders>
              <w:top w:val="single" w:sz="4" w:space="0" w:color="000000"/>
              <w:left w:val="single" w:sz="4" w:space="0" w:color="000000"/>
              <w:bottom w:val="single" w:sz="4" w:space="0" w:color="000000"/>
            </w:tcBorders>
            <w:shd w:val="clear" w:color="auto" w:fill="auto"/>
            <w:vAlign w:val="center"/>
          </w:tcPr>
          <w:p w:rsidR="006E7A7F" w:rsidRPr="00941699" w:rsidRDefault="006E7A7F" w:rsidP="00005CA6">
            <w:pPr>
              <w:pStyle w:val="NoSpacing"/>
              <w:jc w:val="center"/>
              <w:rPr>
                <w:rFonts w:asciiTheme="majorBidi" w:hAnsiTheme="majorBidi" w:cstheme="majorBidi"/>
                <w:b/>
                <w:bCs/>
              </w:rPr>
            </w:pPr>
            <w:r w:rsidRPr="00941699">
              <w:rPr>
                <w:rFonts w:asciiTheme="majorBidi" w:hAnsiTheme="majorBidi" w:cstheme="majorBidi"/>
                <w:b/>
                <w:bCs/>
                <w:u w:val="single"/>
              </w:rPr>
              <w:br w:type="page"/>
            </w:r>
            <w:r w:rsidRPr="00941699">
              <w:rPr>
                <w:rFonts w:asciiTheme="majorBidi" w:hAnsiTheme="majorBidi" w:cstheme="majorBidi"/>
                <w:b/>
                <w:bCs/>
              </w:rPr>
              <w:t>Sr. #</w:t>
            </w:r>
          </w:p>
        </w:tc>
        <w:tc>
          <w:tcPr>
            <w:tcW w:w="5536" w:type="dxa"/>
            <w:tcBorders>
              <w:top w:val="single" w:sz="4" w:space="0" w:color="000000"/>
              <w:left w:val="single" w:sz="4" w:space="0" w:color="000000"/>
              <w:bottom w:val="single" w:sz="4" w:space="0" w:color="000000"/>
              <w:right w:val="single" w:sz="4" w:space="0" w:color="auto"/>
            </w:tcBorders>
            <w:shd w:val="clear" w:color="auto" w:fill="auto"/>
            <w:vAlign w:val="center"/>
          </w:tcPr>
          <w:p w:rsidR="006E7A7F" w:rsidRPr="00941699" w:rsidRDefault="006E7A7F" w:rsidP="00005CA6">
            <w:pPr>
              <w:pStyle w:val="NoSpacing"/>
              <w:jc w:val="center"/>
              <w:rPr>
                <w:rFonts w:asciiTheme="majorBidi" w:hAnsiTheme="majorBidi" w:cstheme="majorBidi"/>
                <w:b/>
                <w:bCs/>
              </w:rPr>
            </w:pPr>
            <w:r w:rsidRPr="00941699">
              <w:rPr>
                <w:rFonts w:asciiTheme="majorBidi" w:hAnsiTheme="majorBidi" w:cstheme="majorBidi"/>
                <w:b/>
                <w:bCs/>
              </w:rPr>
              <w:t>Items</w:t>
            </w:r>
          </w:p>
        </w:tc>
        <w:tc>
          <w:tcPr>
            <w:tcW w:w="1697" w:type="dxa"/>
            <w:tcBorders>
              <w:top w:val="single" w:sz="4" w:space="0" w:color="000000"/>
              <w:left w:val="single" w:sz="4" w:space="0" w:color="000000"/>
              <w:bottom w:val="single" w:sz="4" w:space="0" w:color="000000"/>
              <w:right w:val="single" w:sz="4" w:space="0" w:color="000000"/>
            </w:tcBorders>
            <w:vAlign w:val="center"/>
          </w:tcPr>
          <w:p w:rsidR="006E7A7F" w:rsidRPr="00941699" w:rsidRDefault="006E7A7F" w:rsidP="00005CA6">
            <w:pPr>
              <w:pStyle w:val="NoSpacing"/>
              <w:jc w:val="center"/>
              <w:rPr>
                <w:rFonts w:asciiTheme="majorBidi" w:hAnsiTheme="majorBidi" w:cstheme="majorBidi"/>
                <w:b/>
                <w:bCs/>
              </w:rPr>
            </w:pPr>
            <w:r w:rsidRPr="00941699">
              <w:rPr>
                <w:rFonts w:asciiTheme="majorBidi" w:hAnsiTheme="majorBidi" w:cstheme="majorBidi"/>
                <w:b/>
                <w:bCs/>
              </w:rPr>
              <w:t>Qty</w:t>
            </w:r>
          </w:p>
        </w:tc>
        <w:tc>
          <w:tcPr>
            <w:tcW w:w="1697" w:type="dxa"/>
            <w:tcBorders>
              <w:top w:val="single" w:sz="4" w:space="0" w:color="000000"/>
              <w:left w:val="single" w:sz="4" w:space="0" w:color="000000"/>
              <w:bottom w:val="single" w:sz="4" w:space="0" w:color="000000"/>
              <w:right w:val="single" w:sz="4" w:space="0" w:color="000000"/>
            </w:tcBorders>
          </w:tcPr>
          <w:p w:rsidR="006E7A7F" w:rsidRPr="00941699" w:rsidRDefault="006E7A7F" w:rsidP="00005CA6">
            <w:pPr>
              <w:pStyle w:val="NoSpacing"/>
              <w:jc w:val="center"/>
              <w:rPr>
                <w:rFonts w:asciiTheme="majorBidi" w:hAnsiTheme="majorBidi" w:cstheme="majorBidi"/>
                <w:b/>
                <w:bCs/>
              </w:rPr>
            </w:pPr>
            <w:r>
              <w:rPr>
                <w:rFonts w:asciiTheme="majorBidi" w:hAnsiTheme="majorBidi" w:cstheme="majorBidi"/>
                <w:b/>
                <w:bCs/>
              </w:rPr>
              <w:t>Rate per Item with all Taxes</w:t>
            </w:r>
          </w:p>
        </w:tc>
      </w:tr>
      <w:tr w:rsidR="006E7A7F" w:rsidRPr="00941699" w:rsidTr="00005CA6">
        <w:trPr>
          <w:trHeight w:val="446"/>
        </w:trPr>
        <w:tc>
          <w:tcPr>
            <w:tcW w:w="625" w:type="dxa"/>
            <w:tcBorders>
              <w:top w:val="single" w:sz="4" w:space="0" w:color="000000"/>
              <w:left w:val="single" w:sz="4" w:space="0" w:color="000000"/>
              <w:bottom w:val="single" w:sz="4" w:space="0" w:color="000000"/>
            </w:tcBorders>
            <w:shd w:val="clear" w:color="auto" w:fill="auto"/>
            <w:vAlign w:val="center"/>
          </w:tcPr>
          <w:p w:rsidR="006E7A7F" w:rsidRPr="00941699" w:rsidRDefault="006E7A7F" w:rsidP="00005CA6">
            <w:pPr>
              <w:pStyle w:val="NoSpacing"/>
              <w:spacing w:line="276" w:lineRule="auto"/>
              <w:jc w:val="center"/>
              <w:rPr>
                <w:rFonts w:asciiTheme="majorBidi" w:hAnsiTheme="majorBidi" w:cstheme="majorBidi"/>
                <w:b/>
                <w:bCs/>
                <w:sz w:val="18"/>
                <w:szCs w:val="18"/>
              </w:rPr>
            </w:pPr>
            <w:r w:rsidRPr="00941699">
              <w:rPr>
                <w:rFonts w:asciiTheme="majorBidi" w:hAnsiTheme="majorBidi" w:cstheme="majorBidi"/>
                <w:b/>
                <w:bCs/>
                <w:sz w:val="18"/>
                <w:szCs w:val="18"/>
              </w:rPr>
              <w:t>1</w:t>
            </w:r>
          </w:p>
        </w:tc>
        <w:tc>
          <w:tcPr>
            <w:tcW w:w="5536" w:type="dxa"/>
            <w:tcBorders>
              <w:top w:val="single" w:sz="4" w:space="0" w:color="000000"/>
              <w:left w:val="single" w:sz="4" w:space="0" w:color="000000"/>
              <w:bottom w:val="single" w:sz="4" w:space="0" w:color="000000"/>
              <w:right w:val="single" w:sz="4" w:space="0" w:color="auto"/>
            </w:tcBorders>
            <w:shd w:val="clear" w:color="auto" w:fill="auto"/>
          </w:tcPr>
          <w:p w:rsidR="006E7A7F" w:rsidRPr="008C5D63" w:rsidRDefault="006E7A7F" w:rsidP="00005CA6">
            <w:pPr>
              <w:spacing w:after="0"/>
              <w:jc w:val="both"/>
              <w:rPr>
                <w:rFonts w:ascii="Times New Roman" w:hAnsi="Times New Roman" w:cs="Times New Roman"/>
                <w:b/>
                <w:bCs/>
                <w:sz w:val="20"/>
                <w:szCs w:val="20"/>
              </w:rPr>
            </w:pPr>
            <w:r w:rsidRPr="008C5D63">
              <w:rPr>
                <w:rFonts w:ascii="Times New Roman" w:hAnsi="Times New Roman" w:cs="Times New Roman"/>
                <w:b/>
                <w:bCs/>
                <w:sz w:val="20"/>
                <w:szCs w:val="20"/>
              </w:rPr>
              <w:t>Front Blade for MF-385 Tractor</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With Italian hydraulic Kit, MF-385 Tractor, Length 6.5 ft, Sheet 6mm, Control Valve, Single spool mono double actions control valve with built-in relief valves, country of origin Italy , Hydraulic cylinder, 02nr with imported honed steel tube, hydraulic hoses, 2-baried ½” BSP, 300 bar working pressure with imported fitting at ends, Cutting Edge, ½” thickness, double sided</w:t>
            </w:r>
          </w:p>
        </w:tc>
        <w:tc>
          <w:tcPr>
            <w:tcW w:w="1697" w:type="dxa"/>
            <w:tcBorders>
              <w:top w:val="single" w:sz="4" w:space="0" w:color="000000"/>
              <w:left w:val="single" w:sz="4" w:space="0" w:color="000000"/>
              <w:bottom w:val="single" w:sz="4" w:space="0" w:color="000000"/>
              <w:right w:val="single" w:sz="4" w:space="0" w:color="000000"/>
            </w:tcBorders>
          </w:tcPr>
          <w:p w:rsidR="006E7A7F" w:rsidRPr="008C5D63" w:rsidRDefault="006E7A7F" w:rsidP="00005CA6">
            <w:pPr>
              <w:spacing w:line="360" w:lineRule="auto"/>
              <w:jc w:val="center"/>
              <w:rPr>
                <w:rFonts w:ascii="Times New Roman" w:hAnsi="Times New Roman" w:cs="Times New Roman"/>
                <w:sz w:val="20"/>
                <w:szCs w:val="20"/>
              </w:rPr>
            </w:pPr>
            <w:r w:rsidRPr="008C5D63">
              <w:rPr>
                <w:rFonts w:ascii="Times New Roman" w:hAnsi="Times New Roman" w:cs="Times New Roman"/>
                <w:sz w:val="20"/>
                <w:szCs w:val="20"/>
              </w:rPr>
              <w:t>01 No.</w:t>
            </w:r>
          </w:p>
        </w:tc>
        <w:tc>
          <w:tcPr>
            <w:tcW w:w="1697" w:type="dxa"/>
            <w:tcBorders>
              <w:top w:val="single" w:sz="4" w:space="0" w:color="000000"/>
              <w:left w:val="single" w:sz="4" w:space="0" w:color="000000"/>
              <w:bottom w:val="single" w:sz="4" w:space="0" w:color="000000"/>
              <w:right w:val="single" w:sz="4" w:space="0" w:color="000000"/>
            </w:tcBorders>
          </w:tcPr>
          <w:p w:rsidR="006E7A7F" w:rsidRPr="008C5D63" w:rsidRDefault="006E7A7F" w:rsidP="00005CA6">
            <w:pPr>
              <w:pStyle w:val="NoSpacing"/>
              <w:jc w:val="center"/>
              <w:rPr>
                <w:rFonts w:ascii="Times New Roman" w:hAnsi="Times New Roman" w:cs="Times New Roman"/>
                <w:bCs/>
              </w:rPr>
            </w:pPr>
          </w:p>
        </w:tc>
      </w:tr>
      <w:tr w:rsidR="006E7A7F" w:rsidRPr="00941699"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6E7A7F" w:rsidRDefault="006E7A7F"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2</w:t>
            </w:r>
          </w:p>
        </w:tc>
        <w:tc>
          <w:tcPr>
            <w:tcW w:w="5536" w:type="dxa"/>
            <w:tcBorders>
              <w:top w:val="single" w:sz="4" w:space="0" w:color="000000"/>
              <w:left w:val="single" w:sz="4" w:space="0" w:color="000000"/>
              <w:bottom w:val="single" w:sz="4" w:space="0" w:color="000000"/>
              <w:right w:val="single" w:sz="4" w:space="0" w:color="auto"/>
            </w:tcBorders>
            <w:shd w:val="clear" w:color="auto" w:fill="auto"/>
          </w:tcPr>
          <w:p w:rsidR="006E7A7F" w:rsidRPr="008C5D63" w:rsidRDefault="006E7A7F" w:rsidP="00005CA6">
            <w:pPr>
              <w:spacing w:after="0"/>
              <w:jc w:val="both"/>
              <w:rPr>
                <w:rFonts w:ascii="Times New Roman" w:hAnsi="Times New Roman" w:cs="Times New Roman"/>
                <w:b/>
                <w:bCs/>
                <w:sz w:val="20"/>
                <w:szCs w:val="20"/>
              </w:rPr>
            </w:pPr>
            <w:r w:rsidRPr="008C5D63">
              <w:rPr>
                <w:rFonts w:ascii="Times New Roman" w:hAnsi="Times New Roman" w:cs="Times New Roman"/>
                <w:b/>
                <w:bCs/>
                <w:sz w:val="20"/>
                <w:szCs w:val="20"/>
              </w:rPr>
              <w:t>Trailer Mounted Hydraulic Aerial Platform 40ft Working height</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Capacity: Platform capacity 200kg, Two men pay load, Height: Working height is 40-ft (from ground)</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Booms: Two articulated booms which give a wide range of movement and 12-15ft horizontal out-reach from rear center of vehicle.</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Base &amp; Turntable: Heavy duty slewing ring on rigid base with built-in gear unit provide safe, smooth 360 degree continuous rotation in both directions hydraulic motor should be of 250cc/rev &amp; inertial control valve should be directly mounted on motor port (hydraulic Motor &amp; Valve shall be of Italian origin)</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Boom Cylinder: All high performance hydraulic with industrial hard chromed rods protected and sealed with ‘O’ rings heat and oil resistant, double acting for safety and smooth operation. Pilot operated holding and check valves are equipped direct on articulated booms cylinders to prevent cylinder retraction load and hold each cylinder in position in case hydraulic failure occurs. (Check Valve of Europe/UK/USA origin)</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Outriggers Controls: 4-spool mono-block double action control valve with built-in relief valve to be provided for vertical lifting &amp; lowering of outriggers. Each outrigger to be operated by independent control lever. The control should be suitable for 40-45 lit/min flow &amp; 250 bar pressure (Control valve of Europe/UK/USA origin).</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Platform Controls: 3- Spool mono-block double action control valve with built-in relief valve to be provided in bucket to control the lifting &amp; lowering of articulated booms &amp; 360 degree clockwise &amp; counter clockwise rotation the control should be suitable for 40-45 lit/min flow &amp; 250 bar pressure (control valve of Europe/UK/USA origin).</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Bucket: Fiberglass/steel cage type bucket for greater protection size w-1. XL-0.6x H.09 Meters having rated load of 200 to 250 kg.</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Power: through built-in Hydraulic pump of tractor.</w:t>
            </w:r>
          </w:p>
          <w:p w:rsidR="006E7A7F" w:rsidRPr="008C5D63" w:rsidRDefault="006E7A7F" w:rsidP="00005CA6">
            <w:pPr>
              <w:spacing w:after="0"/>
              <w:jc w:val="both"/>
              <w:rPr>
                <w:rFonts w:ascii="Times New Roman" w:hAnsi="Times New Roman" w:cs="Times New Roman"/>
                <w:bCs/>
                <w:sz w:val="16"/>
                <w:szCs w:val="16"/>
              </w:rPr>
            </w:pPr>
            <w:r w:rsidRPr="008C5D63">
              <w:rPr>
                <w:rFonts w:ascii="Times New Roman" w:hAnsi="Times New Roman" w:cs="Times New Roman"/>
                <w:bCs/>
                <w:sz w:val="16"/>
                <w:szCs w:val="16"/>
              </w:rPr>
              <w:t>Trailer: 8” C channel frame type heavy duty frame for mounting of platform with pipe type axle &amp; cast iron hubs.</w:t>
            </w:r>
          </w:p>
          <w:p w:rsidR="006E7A7F" w:rsidRPr="008C5D63" w:rsidRDefault="006E7A7F" w:rsidP="00005CA6">
            <w:pPr>
              <w:spacing w:after="0"/>
              <w:jc w:val="both"/>
              <w:rPr>
                <w:rFonts w:ascii="Times New Roman" w:hAnsi="Times New Roman" w:cs="Times New Roman"/>
                <w:b/>
                <w:bCs/>
                <w:sz w:val="20"/>
                <w:szCs w:val="20"/>
              </w:rPr>
            </w:pPr>
            <w:r w:rsidRPr="008C5D63">
              <w:rPr>
                <w:rFonts w:ascii="Times New Roman" w:hAnsi="Times New Roman" w:cs="Times New Roman"/>
                <w:bCs/>
                <w:sz w:val="16"/>
                <w:szCs w:val="16"/>
              </w:rPr>
              <w:t>Rim &amp; Tires: 8x25-20 CEAT/MRF/Birla/Apollo</w:t>
            </w:r>
          </w:p>
        </w:tc>
        <w:tc>
          <w:tcPr>
            <w:tcW w:w="1697" w:type="dxa"/>
            <w:tcBorders>
              <w:top w:val="single" w:sz="4" w:space="0" w:color="000000"/>
              <w:left w:val="single" w:sz="4" w:space="0" w:color="000000"/>
              <w:bottom w:val="single" w:sz="4" w:space="0" w:color="000000"/>
              <w:right w:val="single" w:sz="4" w:space="0" w:color="000000"/>
            </w:tcBorders>
          </w:tcPr>
          <w:p w:rsidR="006E7A7F" w:rsidRPr="008C5D63" w:rsidRDefault="006E7A7F" w:rsidP="00005CA6">
            <w:pPr>
              <w:spacing w:line="360" w:lineRule="auto"/>
              <w:jc w:val="center"/>
              <w:rPr>
                <w:rFonts w:ascii="Times New Roman" w:hAnsi="Times New Roman" w:cs="Times New Roman"/>
                <w:sz w:val="20"/>
                <w:szCs w:val="20"/>
              </w:rPr>
            </w:pPr>
            <w:r w:rsidRPr="008C5D63">
              <w:rPr>
                <w:rFonts w:ascii="Times New Roman" w:hAnsi="Times New Roman" w:cs="Times New Roman"/>
                <w:sz w:val="20"/>
                <w:szCs w:val="20"/>
              </w:rPr>
              <w:t>01 No.</w:t>
            </w:r>
          </w:p>
        </w:tc>
        <w:tc>
          <w:tcPr>
            <w:tcW w:w="1697" w:type="dxa"/>
            <w:tcBorders>
              <w:top w:val="single" w:sz="4" w:space="0" w:color="000000"/>
              <w:left w:val="single" w:sz="4" w:space="0" w:color="000000"/>
              <w:bottom w:val="single" w:sz="4" w:space="0" w:color="000000"/>
              <w:right w:val="single" w:sz="4" w:space="0" w:color="000000"/>
            </w:tcBorders>
          </w:tcPr>
          <w:p w:rsidR="006E7A7F" w:rsidRPr="008C5D63" w:rsidRDefault="006E7A7F" w:rsidP="00005CA6">
            <w:pPr>
              <w:pStyle w:val="NoSpacing"/>
              <w:spacing w:line="276" w:lineRule="auto"/>
              <w:jc w:val="center"/>
              <w:rPr>
                <w:rFonts w:ascii="Times New Roman" w:eastAsia="Calibri" w:hAnsi="Times New Roman" w:cs="Times New Roman"/>
              </w:rPr>
            </w:pPr>
          </w:p>
        </w:tc>
      </w:tr>
    </w:tbl>
    <w:p w:rsidR="00552044" w:rsidRPr="00B24727" w:rsidRDefault="00552044" w:rsidP="00552044">
      <w:pPr>
        <w:jc w:val="both"/>
        <w:rPr>
          <w:rFonts w:asciiTheme="majorBidi" w:hAnsiTheme="majorBidi" w:cstheme="majorBidi"/>
          <w:b/>
          <w:bCs/>
          <w:sz w:val="24"/>
          <w:szCs w:val="24"/>
        </w:rPr>
      </w:pPr>
      <w:r w:rsidRPr="00B24727">
        <w:rPr>
          <w:rFonts w:asciiTheme="majorBidi" w:hAnsiTheme="majorBidi" w:cstheme="majorBidi"/>
          <w:b/>
          <w:bCs/>
          <w:sz w:val="24"/>
          <w:szCs w:val="24"/>
        </w:rPr>
        <w:t>Note: All the bidders are required to mention the details of their product being offered by them in the Technical proposal and also clearly mention the name &amp; relevant major specifications of their offered product while quoting the financial bid as well</w:t>
      </w:r>
      <w:r>
        <w:rPr>
          <w:rFonts w:asciiTheme="majorBidi" w:hAnsiTheme="majorBidi" w:cstheme="majorBidi"/>
          <w:b/>
          <w:bCs/>
          <w:sz w:val="24"/>
          <w:szCs w:val="24"/>
        </w:rPr>
        <w:t>.Mere</w:t>
      </w:r>
      <w:r w:rsidRPr="00B24727">
        <w:rPr>
          <w:rFonts w:asciiTheme="majorBidi" w:hAnsiTheme="majorBidi" w:cstheme="majorBidi"/>
          <w:b/>
          <w:bCs/>
          <w:sz w:val="24"/>
          <w:szCs w:val="24"/>
        </w:rPr>
        <w:t xml:space="preserve"> reproduction of our tender documents will not serve the purpose and the bid may be liable to be rejected by the procuring agency in such cases.</w:t>
      </w:r>
    </w:p>
    <w:p w:rsidR="00552044" w:rsidRPr="00EE22DD" w:rsidRDefault="00552044" w:rsidP="00552044">
      <w:r w:rsidRPr="009D52FB">
        <w:rPr>
          <w:rFonts w:asciiTheme="majorBidi" w:hAnsiTheme="majorBidi" w:cstheme="majorBidi"/>
          <w:b/>
          <w:sz w:val="24"/>
          <w:szCs w:val="24"/>
        </w:rPr>
        <w:t>INSTRUCTIONS / TERMS &amp; CONDITIONS:</w:t>
      </w:r>
    </w:p>
    <w:p w:rsidR="00552044" w:rsidRDefault="00552044" w:rsidP="00FD5EB6">
      <w:pPr>
        <w:pStyle w:val="NoSpacing"/>
        <w:numPr>
          <w:ilvl w:val="0"/>
          <w:numId w:val="20"/>
        </w:numPr>
        <w:jc w:val="both"/>
        <w:rPr>
          <w:rFonts w:asciiTheme="majorBidi" w:hAnsiTheme="majorBidi" w:cstheme="majorBidi"/>
          <w:sz w:val="24"/>
          <w:szCs w:val="24"/>
        </w:rPr>
      </w:pPr>
      <w:r w:rsidRPr="009D52FB">
        <w:rPr>
          <w:rFonts w:asciiTheme="majorBidi" w:hAnsiTheme="majorBidi" w:cstheme="majorBidi"/>
          <w:sz w:val="24"/>
          <w:szCs w:val="24"/>
        </w:rPr>
        <w:t>Bid should be</w:t>
      </w:r>
      <w:r>
        <w:rPr>
          <w:rFonts w:asciiTheme="majorBidi" w:hAnsiTheme="majorBidi" w:cstheme="majorBidi"/>
          <w:sz w:val="24"/>
          <w:szCs w:val="24"/>
        </w:rPr>
        <w:t xml:space="preserve"> proper sealed &amp; stamped and</w:t>
      </w:r>
      <w:r w:rsidRPr="009D52FB">
        <w:rPr>
          <w:rFonts w:asciiTheme="majorBidi" w:hAnsiTheme="majorBidi" w:cstheme="majorBidi"/>
          <w:sz w:val="24"/>
          <w:szCs w:val="24"/>
        </w:rPr>
        <w:t xml:space="preserve"> addres</w:t>
      </w:r>
      <w:r>
        <w:rPr>
          <w:rFonts w:asciiTheme="majorBidi" w:hAnsiTheme="majorBidi" w:cstheme="majorBidi"/>
          <w:sz w:val="24"/>
          <w:szCs w:val="24"/>
        </w:rPr>
        <w:t xml:space="preserve">sed in the name of Treasurer, </w:t>
      </w:r>
      <w:r w:rsidRPr="009D52FB">
        <w:rPr>
          <w:rFonts w:asciiTheme="majorBidi" w:hAnsiTheme="majorBidi" w:cstheme="majorBidi"/>
          <w:sz w:val="24"/>
          <w:szCs w:val="24"/>
        </w:rPr>
        <w:t>the Islamia University of Bahawalpur and reach in this office (Procurement Wing) as per schedule given in advertisement.</w:t>
      </w:r>
    </w:p>
    <w:p w:rsidR="00BE13AB" w:rsidRDefault="00BE13AB">
      <w:pPr>
        <w:rPr>
          <w:rFonts w:asciiTheme="majorBidi" w:hAnsiTheme="majorBidi" w:cstheme="majorBidi"/>
          <w:b/>
          <w:bCs/>
          <w:sz w:val="24"/>
          <w:szCs w:val="24"/>
        </w:rPr>
      </w:pPr>
      <w:r>
        <w:rPr>
          <w:rFonts w:asciiTheme="majorBidi" w:hAnsiTheme="majorBidi" w:cstheme="majorBidi"/>
          <w:b/>
          <w:bCs/>
          <w:sz w:val="24"/>
          <w:szCs w:val="24"/>
        </w:rPr>
        <w:br w:type="page"/>
      </w:r>
    </w:p>
    <w:p w:rsidR="00552044" w:rsidRDefault="00552044" w:rsidP="00552044">
      <w:pPr>
        <w:ind w:left="720" w:hanging="360"/>
        <w:jc w:val="both"/>
        <w:rPr>
          <w:rFonts w:asciiTheme="majorBidi" w:hAnsiTheme="majorBidi" w:cstheme="majorBidi"/>
          <w:sz w:val="24"/>
          <w:szCs w:val="24"/>
        </w:rPr>
      </w:pPr>
      <w:r w:rsidRPr="008045A0">
        <w:rPr>
          <w:rFonts w:asciiTheme="majorBidi" w:hAnsiTheme="majorBidi" w:cstheme="majorBidi"/>
          <w:b/>
          <w:bCs/>
          <w:sz w:val="24"/>
          <w:szCs w:val="24"/>
        </w:rPr>
        <w:lastRenderedPageBreak/>
        <w:t>2</w:t>
      </w:r>
      <w:r>
        <w:rPr>
          <w:rFonts w:asciiTheme="majorBidi" w:hAnsiTheme="majorBidi" w:cstheme="majorBidi"/>
          <w:sz w:val="24"/>
          <w:szCs w:val="24"/>
        </w:rPr>
        <w:t>.</w:t>
      </w:r>
      <w:r>
        <w:rPr>
          <w:rFonts w:asciiTheme="majorBidi" w:hAnsiTheme="majorBidi" w:cstheme="majorBidi"/>
          <w:sz w:val="24"/>
          <w:szCs w:val="24"/>
        </w:rPr>
        <w:tab/>
      </w:r>
      <w:r w:rsidRPr="00A126E8">
        <w:rPr>
          <w:rFonts w:asciiTheme="majorBidi" w:hAnsiTheme="majorBidi" w:cstheme="majorBidi"/>
          <w:sz w:val="24"/>
          <w:szCs w:val="24"/>
        </w:rPr>
        <w:t>The Tender Opening Committee will open the bids on same date &amp; time advertised in newspaper in the presence of bidders, who wish to attend. In case of bid submission / opening date falls on the public holiday, the submission / opening date will be next working day at same time.</w:t>
      </w:r>
    </w:p>
    <w:p w:rsidR="00552044" w:rsidRDefault="00552044" w:rsidP="00552044">
      <w:pPr>
        <w:ind w:firstLine="360"/>
        <w:rPr>
          <w:rFonts w:asciiTheme="majorBidi" w:hAnsiTheme="majorBidi" w:cstheme="majorBidi"/>
          <w:sz w:val="24"/>
          <w:szCs w:val="24"/>
        </w:rPr>
      </w:pPr>
      <w:r w:rsidRPr="009D52FB">
        <w:rPr>
          <w:rFonts w:asciiTheme="majorBidi" w:hAnsiTheme="majorBidi" w:cstheme="majorBidi"/>
          <w:b/>
          <w:sz w:val="24"/>
          <w:szCs w:val="24"/>
        </w:rPr>
        <w:t>3.</w:t>
      </w:r>
      <w:r w:rsidRPr="009D52FB">
        <w:rPr>
          <w:rFonts w:asciiTheme="majorBidi" w:hAnsiTheme="majorBidi" w:cstheme="majorBidi"/>
          <w:sz w:val="24"/>
          <w:szCs w:val="24"/>
        </w:rPr>
        <w:tab/>
        <w:t>Bid received after due date / time will not be accepted under any circumstances.</w:t>
      </w:r>
    </w:p>
    <w:p w:rsidR="00552044" w:rsidRDefault="00552044" w:rsidP="00552044">
      <w:pPr>
        <w:ind w:left="720" w:hanging="360"/>
        <w:rPr>
          <w:rFonts w:asciiTheme="majorBidi" w:hAnsiTheme="majorBidi" w:cstheme="majorBidi"/>
          <w:sz w:val="24"/>
          <w:szCs w:val="24"/>
        </w:rPr>
      </w:pPr>
      <w:r w:rsidRPr="009D52FB">
        <w:rPr>
          <w:rFonts w:asciiTheme="majorBidi" w:hAnsiTheme="majorBidi" w:cstheme="majorBidi"/>
          <w:b/>
          <w:sz w:val="24"/>
          <w:szCs w:val="24"/>
        </w:rPr>
        <w:t>4.</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The  bid  should  be  submitted  along  with  </w:t>
      </w:r>
      <w:r w:rsidRPr="009D52FB">
        <w:rPr>
          <w:rFonts w:asciiTheme="majorBidi" w:hAnsiTheme="majorBidi" w:cstheme="majorBidi"/>
          <w:b/>
          <w:sz w:val="24"/>
          <w:szCs w:val="24"/>
        </w:rPr>
        <w:t>2%</w:t>
      </w:r>
      <w:r w:rsidRPr="009D52FB">
        <w:rPr>
          <w:rFonts w:asciiTheme="majorBidi" w:hAnsiTheme="majorBidi" w:cstheme="majorBidi"/>
          <w:sz w:val="24"/>
          <w:szCs w:val="24"/>
        </w:rPr>
        <w:t xml:space="preserve">  Earnest  Money  Demanded  (EMD)  in  the form of Demand Draft or CDR (Separate for each category)  in favor of the Treasurer, </w:t>
      </w:r>
      <w:r>
        <w:rPr>
          <w:rFonts w:asciiTheme="majorBidi" w:hAnsiTheme="majorBidi" w:cstheme="majorBidi"/>
          <w:sz w:val="24"/>
          <w:szCs w:val="24"/>
        </w:rPr>
        <w:t>The Islamia University of Bahawalpur.</w:t>
      </w:r>
      <w:r w:rsidRPr="009D52FB">
        <w:rPr>
          <w:rFonts w:asciiTheme="majorBidi" w:hAnsiTheme="majorBidi" w:cstheme="majorBidi"/>
          <w:sz w:val="24"/>
          <w:szCs w:val="24"/>
        </w:rPr>
        <w:t xml:space="preserve">  No bid shall be acceptable without EMD. </w:t>
      </w:r>
    </w:p>
    <w:p w:rsidR="00552044" w:rsidRDefault="00552044" w:rsidP="00552044">
      <w:pPr>
        <w:ind w:left="720" w:hanging="720"/>
        <w:rPr>
          <w:rFonts w:asciiTheme="majorBidi" w:hAnsiTheme="majorBidi" w:cstheme="majorBidi"/>
          <w:sz w:val="24"/>
          <w:szCs w:val="24"/>
        </w:rPr>
      </w:pPr>
      <w:r w:rsidRPr="009D52FB">
        <w:rPr>
          <w:rFonts w:asciiTheme="majorBidi" w:hAnsiTheme="majorBidi" w:cstheme="majorBidi"/>
          <w:b/>
          <w:sz w:val="24"/>
          <w:szCs w:val="24"/>
        </w:rPr>
        <w:t>5.</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 Bid shall remain valid for </w:t>
      </w:r>
      <w:r>
        <w:rPr>
          <w:rFonts w:asciiTheme="majorBidi" w:hAnsiTheme="majorBidi" w:cstheme="majorBidi"/>
          <w:sz w:val="24"/>
          <w:szCs w:val="24"/>
        </w:rPr>
        <w:t>9</w:t>
      </w:r>
      <w:r w:rsidRPr="009D52FB">
        <w:rPr>
          <w:rFonts w:asciiTheme="majorBidi" w:hAnsiTheme="majorBidi" w:cstheme="majorBidi"/>
          <w:sz w:val="24"/>
          <w:szCs w:val="24"/>
        </w:rPr>
        <w:t xml:space="preserve">0 days which can be increased with the mutual consent of both parties from the date of opening the bid.     </w:t>
      </w:r>
    </w:p>
    <w:p w:rsidR="00552044" w:rsidRDefault="00552044" w:rsidP="00552044">
      <w:pPr>
        <w:ind w:left="720" w:hanging="420"/>
        <w:rPr>
          <w:rFonts w:asciiTheme="majorBidi" w:hAnsiTheme="majorBidi" w:cstheme="majorBidi"/>
          <w:sz w:val="24"/>
          <w:szCs w:val="24"/>
        </w:rPr>
      </w:pPr>
      <w:r w:rsidRPr="009D52FB">
        <w:rPr>
          <w:rFonts w:asciiTheme="majorBidi" w:hAnsiTheme="majorBidi" w:cstheme="majorBidi"/>
          <w:b/>
          <w:sz w:val="24"/>
          <w:szCs w:val="24"/>
        </w:rPr>
        <w:t>6.</w:t>
      </w:r>
      <w:r w:rsidRPr="009D52FB">
        <w:rPr>
          <w:rFonts w:asciiTheme="majorBidi" w:hAnsiTheme="majorBidi" w:cstheme="majorBidi"/>
          <w:sz w:val="24"/>
          <w:szCs w:val="24"/>
        </w:rPr>
        <w:tab/>
        <w:t xml:space="preserve">The vendor should ensure that no other Govt. organization is being offered / benefited more than this Price/discount. If the same is found at any stage recovery will be made accordingly. </w:t>
      </w:r>
    </w:p>
    <w:p w:rsidR="00552044" w:rsidRDefault="00552044" w:rsidP="00552044">
      <w:pPr>
        <w:ind w:left="720" w:hanging="420"/>
        <w:rPr>
          <w:rFonts w:asciiTheme="majorBidi" w:hAnsiTheme="majorBidi" w:cstheme="majorBidi"/>
          <w:b/>
          <w:sz w:val="24"/>
          <w:szCs w:val="24"/>
        </w:rPr>
      </w:pPr>
      <w:r w:rsidRPr="009D52FB">
        <w:rPr>
          <w:rFonts w:asciiTheme="majorBidi" w:hAnsiTheme="majorBidi" w:cstheme="majorBidi"/>
          <w:b/>
          <w:bCs/>
          <w:sz w:val="24"/>
          <w:szCs w:val="24"/>
        </w:rPr>
        <w:t>7</w:t>
      </w:r>
      <w:r w:rsidRPr="009D52FB">
        <w:rPr>
          <w:rFonts w:asciiTheme="majorBidi" w:hAnsiTheme="majorBidi" w:cstheme="majorBidi"/>
          <w:sz w:val="24"/>
          <w:szCs w:val="24"/>
        </w:rPr>
        <w:t>.</w:t>
      </w:r>
      <w:r w:rsidRPr="009D52FB">
        <w:rPr>
          <w:rFonts w:asciiTheme="majorBidi" w:hAnsiTheme="majorBidi" w:cstheme="majorBidi"/>
          <w:sz w:val="24"/>
          <w:szCs w:val="24"/>
        </w:rPr>
        <w:tab/>
        <w:t xml:space="preserve">For any Damages / Shortage during transit, bidder will be responsible &amp; the same must be replaced within maximum 7 working days or within the time allotted by the University. </w:t>
      </w:r>
    </w:p>
    <w:p w:rsidR="00552044" w:rsidRDefault="00552044" w:rsidP="00552044">
      <w:pPr>
        <w:ind w:left="720" w:hanging="420"/>
        <w:rPr>
          <w:rFonts w:asciiTheme="majorBidi" w:hAnsiTheme="majorBidi" w:cstheme="majorBidi"/>
          <w:b/>
          <w:sz w:val="24"/>
          <w:szCs w:val="24"/>
        </w:rPr>
      </w:pPr>
      <w:r w:rsidRPr="009D52FB">
        <w:rPr>
          <w:rFonts w:asciiTheme="majorBidi" w:hAnsiTheme="majorBidi" w:cstheme="majorBidi"/>
          <w:b/>
          <w:sz w:val="24"/>
          <w:szCs w:val="24"/>
        </w:rPr>
        <w:t>8.</w:t>
      </w:r>
      <w:r w:rsidRPr="009D52FB">
        <w:rPr>
          <w:rFonts w:asciiTheme="majorBidi" w:hAnsiTheme="majorBidi" w:cstheme="majorBidi"/>
          <w:b/>
          <w:sz w:val="24"/>
          <w:szCs w:val="24"/>
        </w:rPr>
        <w:tab/>
      </w:r>
      <w:r w:rsidRPr="009D52FB">
        <w:rPr>
          <w:rFonts w:asciiTheme="majorBidi" w:hAnsiTheme="majorBidi" w:cstheme="majorBidi"/>
          <w:b/>
          <w:bCs/>
          <w:sz w:val="24"/>
          <w:szCs w:val="24"/>
        </w:rPr>
        <w:t>5%</w:t>
      </w:r>
      <w:r w:rsidRPr="009D52FB">
        <w:rPr>
          <w:rFonts w:asciiTheme="majorBidi" w:hAnsiTheme="majorBidi" w:cstheme="majorBidi"/>
          <w:sz w:val="24"/>
          <w:szCs w:val="24"/>
        </w:rPr>
        <w:t xml:space="preserve"> Security of the ordered value will be deducted at the time of payment and the said amount will be released upon the satisfactory report of end user.</w:t>
      </w:r>
    </w:p>
    <w:p w:rsidR="00552044" w:rsidRPr="00F9097D" w:rsidRDefault="00552044" w:rsidP="00552044">
      <w:pPr>
        <w:spacing w:line="240" w:lineRule="auto"/>
        <w:ind w:left="720" w:hanging="420"/>
        <w:jc w:val="both"/>
        <w:rPr>
          <w:rFonts w:asciiTheme="majorBidi" w:hAnsiTheme="majorBidi" w:cstheme="majorBidi"/>
          <w:sz w:val="19"/>
          <w:szCs w:val="19"/>
        </w:rPr>
      </w:pPr>
      <w:r w:rsidRPr="009D52FB">
        <w:rPr>
          <w:rFonts w:asciiTheme="majorBidi" w:hAnsiTheme="majorBidi" w:cstheme="majorBidi"/>
          <w:b/>
          <w:sz w:val="24"/>
          <w:szCs w:val="24"/>
        </w:rPr>
        <w:t xml:space="preserve">9. </w:t>
      </w:r>
      <w:r w:rsidRPr="009D52FB">
        <w:rPr>
          <w:rFonts w:asciiTheme="majorBidi" w:hAnsiTheme="majorBidi" w:cstheme="majorBidi"/>
          <w:sz w:val="24"/>
          <w:szCs w:val="24"/>
        </w:rPr>
        <w:tab/>
        <w:t xml:space="preserve">The supply will be checked by the Technical / Inspection Committee. However, the successful vendor / supplier will ensure / responsible to supply the goods / items according to complete specification mentioned in tender document / Supply order, otherwise the whole supply will be rejected. </w:t>
      </w:r>
    </w:p>
    <w:p w:rsidR="00552044" w:rsidRPr="00EE22DD" w:rsidRDefault="00552044" w:rsidP="00552044">
      <w:pPr>
        <w:ind w:left="720" w:hanging="480"/>
        <w:jc w:val="both"/>
        <w:rPr>
          <w:rFonts w:asciiTheme="majorBidi" w:hAnsiTheme="majorBidi" w:cstheme="majorBidi"/>
          <w:sz w:val="24"/>
          <w:szCs w:val="24"/>
        </w:rPr>
      </w:pPr>
      <w:r w:rsidRPr="00F9097D">
        <w:rPr>
          <w:rFonts w:asciiTheme="majorBidi" w:hAnsiTheme="majorBidi" w:cstheme="majorBidi"/>
          <w:b/>
          <w:sz w:val="19"/>
          <w:szCs w:val="19"/>
        </w:rPr>
        <w:t>10</w:t>
      </w:r>
      <w:r w:rsidRPr="00F9097D">
        <w:rPr>
          <w:rFonts w:asciiTheme="majorBidi" w:hAnsiTheme="majorBidi" w:cstheme="majorBidi"/>
          <w:b/>
          <w:sz w:val="21"/>
          <w:szCs w:val="21"/>
        </w:rPr>
        <w:t>.</w:t>
      </w:r>
      <w:r w:rsidRPr="00F9097D">
        <w:rPr>
          <w:rFonts w:asciiTheme="majorBidi" w:hAnsiTheme="majorBidi" w:cstheme="majorBidi"/>
          <w:sz w:val="21"/>
          <w:szCs w:val="21"/>
        </w:rPr>
        <w:tab/>
      </w:r>
      <w:r w:rsidRPr="00EE22DD">
        <w:rPr>
          <w:rFonts w:asciiTheme="majorBidi" w:hAnsiTheme="majorBidi" w:cstheme="majorBidi"/>
          <w:sz w:val="24"/>
          <w:szCs w:val="24"/>
        </w:rPr>
        <w:t>In case the vendor fails to complete the job or provide substandard articles, or withdraw his offer for any reason, the EMD will be forfeited.</w:t>
      </w:r>
    </w:p>
    <w:p w:rsidR="00552044" w:rsidRPr="00EE22DD"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11.</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 The material must be supplied in one lot. Part supplies will not be acceptable. However, if authorities issue instructions to provide supplies in parts, the instruction will be followed in letter &amp; spirit.</w:t>
      </w:r>
    </w:p>
    <w:p w:rsidR="00552044" w:rsidRPr="00EE22DD" w:rsidRDefault="00552044" w:rsidP="00552044">
      <w:pPr>
        <w:ind w:firstLine="240"/>
        <w:rPr>
          <w:rFonts w:asciiTheme="majorBidi" w:hAnsiTheme="majorBidi" w:cstheme="majorBidi"/>
          <w:sz w:val="24"/>
          <w:szCs w:val="24"/>
        </w:rPr>
      </w:pPr>
      <w:r w:rsidRPr="00EE22DD">
        <w:rPr>
          <w:rFonts w:asciiTheme="majorBidi" w:hAnsiTheme="majorBidi" w:cstheme="majorBidi"/>
          <w:b/>
          <w:sz w:val="24"/>
          <w:szCs w:val="24"/>
        </w:rPr>
        <w:t>12.</w:t>
      </w:r>
      <w:r w:rsidRPr="00EE22DD">
        <w:rPr>
          <w:rFonts w:asciiTheme="majorBidi" w:hAnsiTheme="majorBidi" w:cstheme="majorBidi"/>
          <w:sz w:val="24"/>
          <w:szCs w:val="24"/>
        </w:rPr>
        <w:tab/>
        <w:t xml:space="preserve">No advance payment will be made in favor of tender awarded firm. </w:t>
      </w:r>
    </w:p>
    <w:p w:rsidR="00552044" w:rsidRPr="00EE22DD"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13.</w:t>
      </w:r>
      <w:r w:rsidRPr="00EE22DD">
        <w:rPr>
          <w:rFonts w:asciiTheme="majorBidi" w:hAnsiTheme="majorBidi" w:cstheme="majorBidi"/>
          <w:sz w:val="24"/>
          <w:szCs w:val="24"/>
        </w:rPr>
        <w:tab/>
        <w:t xml:space="preserve">Item wise Lowest bid / offer will be accepted subject to the approval of the Competent Authority and the payment  will  be  made  according  to  policy  of  University  /  approval  of  competent  authority. </w:t>
      </w:r>
    </w:p>
    <w:p w:rsidR="00552044" w:rsidRPr="00EE22DD"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14</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Stamp Duty (Stamp Papers) @ 0.25% of total amount must be attached with the bill as per rules at the time of payment.</w:t>
      </w:r>
    </w:p>
    <w:p w:rsidR="00552044"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15</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supplies must be confirmed to the specification of supply order and free of defects in all respects. If the same is found defective, the same must be replaced immediately free of charge at the Islamia University of Bahawalpur.</w:t>
      </w:r>
    </w:p>
    <w:p w:rsidR="00552044"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16</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Store Section on report of end  user  shall  notify  the  supplier  in  writing  /  through telephone immediately of any defect that occurs during the warranty period. On receipt of such  intimation / notification  within  the  warranty  period,  the  supplier  shall  attend  the breakdown call within a maximum of 06 working hours.</w:t>
      </w:r>
    </w:p>
    <w:p w:rsidR="00552044" w:rsidRPr="00EE22DD"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17.</w:t>
      </w:r>
      <w:r w:rsidRPr="00EE22DD">
        <w:rPr>
          <w:rFonts w:asciiTheme="majorBidi" w:hAnsiTheme="majorBidi" w:cstheme="majorBidi"/>
          <w:sz w:val="24"/>
          <w:szCs w:val="24"/>
        </w:rPr>
        <w:tab/>
        <w:t xml:space="preserve">All the expenses for the above remedial measures including the repair / replacement if so required shall be borne by the supplier.  </w:t>
      </w:r>
    </w:p>
    <w:p w:rsidR="00552044"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18.</w:t>
      </w:r>
      <w:r w:rsidRPr="00EE22DD">
        <w:rPr>
          <w:rFonts w:asciiTheme="majorBidi" w:hAnsiTheme="majorBidi" w:cstheme="majorBidi"/>
          <w:sz w:val="24"/>
          <w:szCs w:val="24"/>
        </w:rPr>
        <w:tab/>
        <w:t>Wherever a brand has been specified, equivalent will be entertained subject to technical evaluation according to PPRA Rules.</w:t>
      </w:r>
    </w:p>
    <w:p w:rsidR="00552044" w:rsidRPr="00EE22DD"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19.</w:t>
      </w:r>
      <w:r w:rsidRPr="00EE22DD">
        <w:rPr>
          <w:rFonts w:asciiTheme="majorBidi" w:hAnsiTheme="majorBidi" w:cstheme="majorBidi"/>
          <w:sz w:val="24"/>
          <w:szCs w:val="24"/>
        </w:rPr>
        <w:tab/>
        <w:t>The  rates  should  be  quoted  after  allowing  rebates  /  discounts,  if  any  but  including  transportation, delivery at site, commissioning, packing charges, forwarding and all taxes.</w:t>
      </w:r>
    </w:p>
    <w:p w:rsidR="00552044" w:rsidRPr="00EE22DD" w:rsidRDefault="00552044" w:rsidP="00552044">
      <w:pPr>
        <w:ind w:left="720" w:hanging="480"/>
        <w:rPr>
          <w:rFonts w:asciiTheme="majorBidi" w:hAnsiTheme="majorBidi" w:cstheme="majorBidi"/>
          <w:sz w:val="24"/>
          <w:szCs w:val="24"/>
        </w:rPr>
      </w:pPr>
      <w:r w:rsidRPr="00EE22DD">
        <w:rPr>
          <w:rFonts w:asciiTheme="majorBidi" w:hAnsiTheme="majorBidi" w:cstheme="majorBidi"/>
          <w:b/>
          <w:sz w:val="24"/>
          <w:szCs w:val="24"/>
        </w:rPr>
        <w:t>20.</w:t>
      </w:r>
      <w:r w:rsidRPr="00EE22DD">
        <w:rPr>
          <w:rFonts w:asciiTheme="majorBidi" w:hAnsiTheme="majorBidi" w:cstheme="majorBidi"/>
          <w:sz w:val="24"/>
          <w:szCs w:val="24"/>
        </w:rPr>
        <w:tab/>
        <w:t>While quoting the rates of required / specified supplies, its make &amp; model/brand should be written against each. The rates should be quoted only in Unit / Per Kg. / Per Litter / Pack/ Ream.  Each according to the nature of the quotations / bids.</w:t>
      </w:r>
    </w:p>
    <w:p w:rsidR="00BE13AB" w:rsidRDefault="00BE13AB">
      <w:pPr>
        <w:rPr>
          <w:rFonts w:asciiTheme="majorBidi" w:hAnsiTheme="majorBidi" w:cstheme="majorBidi"/>
          <w:b/>
          <w:sz w:val="24"/>
          <w:szCs w:val="24"/>
        </w:rPr>
      </w:pPr>
      <w:r>
        <w:rPr>
          <w:rFonts w:asciiTheme="majorBidi" w:hAnsiTheme="majorBidi" w:cstheme="majorBidi"/>
          <w:b/>
          <w:sz w:val="24"/>
          <w:szCs w:val="24"/>
        </w:rPr>
        <w:br w:type="page"/>
      </w:r>
    </w:p>
    <w:p w:rsidR="00552044" w:rsidRPr="00EE22DD" w:rsidRDefault="00552044" w:rsidP="00552044">
      <w:pPr>
        <w:ind w:left="720" w:hanging="480"/>
        <w:jc w:val="both"/>
        <w:rPr>
          <w:rFonts w:asciiTheme="majorBidi" w:hAnsiTheme="majorBidi" w:cstheme="majorBidi"/>
          <w:sz w:val="24"/>
          <w:szCs w:val="24"/>
        </w:rPr>
      </w:pPr>
      <w:r w:rsidRPr="00EE22DD">
        <w:rPr>
          <w:rFonts w:asciiTheme="majorBidi" w:hAnsiTheme="majorBidi" w:cstheme="majorBidi"/>
          <w:b/>
          <w:sz w:val="24"/>
          <w:szCs w:val="24"/>
        </w:rPr>
        <w:lastRenderedPageBreak/>
        <w:t>21.</w:t>
      </w:r>
      <w:r w:rsidRPr="00EE22DD">
        <w:rPr>
          <w:rFonts w:asciiTheme="majorBidi" w:hAnsiTheme="majorBidi" w:cstheme="majorBidi"/>
          <w:sz w:val="24"/>
          <w:szCs w:val="24"/>
        </w:rPr>
        <w:tab/>
        <w:t>The  supply  shall  be  accepted  subject  to  the  condition  of  final  and  unchallengeable approval of the Purchase / Inspection Committee of the University.</w:t>
      </w:r>
    </w:p>
    <w:p w:rsidR="00552044" w:rsidRPr="00EE22DD" w:rsidRDefault="00552044" w:rsidP="00552044">
      <w:pPr>
        <w:spacing w:after="0" w:line="240" w:lineRule="auto"/>
        <w:ind w:firstLine="240"/>
        <w:outlineLvl w:val="0"/>
        <w:rPr>
          <w:rFonts w:ascii="Times New Roman" w:hAnsi="Times New Roman" w:cs="Times New Roman"/>
          <w:sz w:val="24"/>
          <w:szCs w:val="24"/>
        </w:rPr>
      </w:pPr>
      <w:r w:rsidRPr="00EE22DD">
        <w:rPr>
          <w:rFonts w:ascii="Times New Roman" w:hAnsi="Times New Roman" w:cs="Times New Roman"/>
          <w:b/>
          <w:bCs/>
          <w:sz w:val="24"/>
          <w:szCs w:val="24"/>
        </w:rPr>
        <w:t>22.</w:t>
      </w:r>
      <w:r w:rsidRPr="00EE22DD">
        <w:rPr>
          <w:rFonts w:ascii="Times New Roman" w:hAnsi="Times New Roman" w:cs="Times New Roman"/>
          <w:sz w:val="24"/>
          <w:szCs w:val="24"/>
        </w:rPr>
        <w:tab/>
        <w:t xml:space="preserve">The successful bidder /supplier will ensure/responsible to supply above items according to </w:t>
      </w:r>
    </w:p>
    <w:p w:rsidR="00552044" w:rsidRDefault="00552044" w:rsidP="00552044">
      <w:pPr>
        <w:spacing w:after="0" w:line="240" w:lineRule="auto"/>
        <w:ind w:firstLine="720"/>
        <w:outlineLvl w:val="0"/>
        <w:rPr>
          <w:rFonts w:ascii="Times New Roman" w:hAnsi="Times New Roman" w:cs="Times New Roman"/>
          <w:sz w:val="24"/>
          <w:szCs w:val="24"/>
        </w:rPr>
      </w:pPr>
      <w:r w:rsidRPr="00EE22DD">
        <w:rPr>
          <w:rFonts w:ascii="Times New Roman" w:hAnsi="Times New Roman" w:cs="Times New Roman"/>
          <w:sz w:val="24"/>
          <w:szCs w:val="24"/>
        </w:rPr>
        <w:t>specifications.</w:t>
      </w:r>
    </w:p>
    <w:p w:rsidR="00552044" w:rsidRDefault="00552044" w:rsidP="00552044">
      <w:pPr>
        <w:spacing w:after="0" w:line="240" w:lineRule="auto"/>
        <w:ind w:firstLine="720"/>
        <w:outlineLvl w:val="0"/>
        <w:rPr>
          <w:rFonts w:ascii="Times New Roman" w:hAnsi="Times New Roman" w:cs="Times New Roman"/>
          <w:sz w:val="24"/>
          <w:szCs w:val="24"/>
        </w:rPr>
      </w:pPr>
    </w:p>
    <w:p w:rsidR="00552044" w:rsidRDefault="00552044" w:rsidP="00552044">
      <w:pPr>
        <w:ind w:left="720" w:hanging="480"/>
        <w:rPr>
          <w:rFonts w:asciiTheme="majorBidi" w:hAnsiTheme="majorBidi" w:cstheme="majorBidi"/>
          <w:b/>
          <w:sz w:val="24"/>
          <w:szCs w:val="24"/>
        </w:rPr>
      </w:pPr>
      <w:r w:rsidRPr="00EE22DD">
        <w:rPr>
          <w:rFonts w:asciiTheme="majorBidi" w:hAnsiTheme="majorBidi" w:cstheme="majorBidi"/>
          <w:b/>
          <w:sz w:val="24"/>
          <w:szCs w:val="24"/>
        </w:rPr>
        <w:t xml:space="preserve">23.  </w:t>
      </w:r>
      <w:r w:rsidRPr="00EE22DD">
        <w:rPr>
          <w:rFonts w:asciiTheme="majorBidi" w:hAnsiTheme="majorBidi" w:cstheme="majorBidi"/>
          <w:b/>
          <w:sz w:val="24"/>
          <w:szCs w:val="24"/>
        </w:rPr>
        <w:tab/>
      </w:r>
      <w:r w:rsidRPr="00EE22DD">
        <w:rPr>
          <w:rFonts w:asciiTheme="majorBidi" w:hAnsiTheme="majorBidi" w:cstheme="majorBidi"/>
          <w:sz w:val="24"/>
          <w:szCs w:val="24"/>
        </w:rPr>
        <w:t>Any other term &amp; condition specifically not mentioned in this tender document will be conveyed to the successful bidder at the time of issuance of Supply Order.</w:t>
      </w:r>
    </w:p>
    <w:p w:rsidR="00552044" w:rsidRDefault="00552044" w:rsidP="00552044">
      <w:pPr>
        <w:ind w:left="720" w:hanging="480"/>
        <w:rPr>
          <w:rFonts w:asciiTheme="majorBidi" w:hAnsiTheme="majorBidi" w:cstheme="majorBidi"/>
        </w:rPr>
      </w:pPr>
      <w:r w:rsidRPr="00EE22DD">
        <w:rPr>
          <w:rFonts w:asciiTheme="majorBidi" w:hAnsiTheme="majorBidi" w:cstheme="majorBidi"/>
          <w:b/>
          <w:sz w:val="24"/>
          <w:szCs w:val="24"/>
        </w:rPr>
        <w:t xml:space="preserve">24.  </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In case of any dispute / violation of any term &amp; condition of the tender clause, the decision of the Vice- Chancellor </w:t>
      </w:r>
      <w:r>
        <w:rPr>
          <w:rFonts w:asciiTheme="majorBidi" w:hAnsiTheme="majorBidi" w:cstheme="majorBidi"/>
          <w:sz w:val="24"/>
          <w:szCs w:val="24"/>
        </w:rPr>
        <w:t xml:space="preserve">of IUB will be considered final, </w:t>
      </w:r>
      <w:r>
        <w:rPr>
          <w:rFonts w:asciiTheme="majorBidi" w:hAnsiTheme="majorBidi" w:cstheme="majorBidi"/>
        </w:rPr>
        <w:t>which will not be challengeable in any court of law.</w:t>
      </w:r>
    </w:p>
    <w:p w:rsidR="00552044" w:rsidRPr="00F9097D" w:rsidRDefault="00552044" w:rsidP="00552044">
      <w:pPr>
        <w:jc w:val="right"/>
        <w:rPr>
          <w:rFonts w:asciiTheme="majorBidi" w:hAnsiTheme="majorBidi" w:cstheme="majorBidi"/>
          <w:b/>
          <w:sz w:val="21"/>
          <w:szCs w:val="21"/>
        </w:rPr>
      </w:pPr>
      <w:r w:rsidRPr="00F9097D">
        <w:rPr>
          <w:rFonts w:asciiTheme="majorBidi" w:hAnsiTheme="majorBidi" w:cstheme="majorBidi"/>
          <w:b/>
          <w:sz w:val="21"/>
          <w:szCs w:val="21"/>
        </w:rPr>
        <w:t>ASSISTANT TREASURER (PROCUREMENT)</w:t>
      </w:r>
    </w:p>
    <w:p w:rsidR="00552044" w:rsidRPr="00F9097D" w:rsidRDefault="00552044" w:rsidP="00552044">
      <w:pPr>
        <w:spacing w:after="0"/>
        <w:rPr>
          <w:rFonts w:asciiTheme="majorBidi" w:hAnsiTheme="majorBidi" w:cstheme="majorBidi"/>
          <w:b/>
          <w:sz w:val="21"/>
          <w:szCs w:val="21"/>
        </w:rPr>
      </w:pPr>
      <w:r w:rsidRPr="00F9097D">
        <w:rPr>
          <w:rFonts w:asciiTheme="majorBidi" w:hAnsiTheme="majorBidi" w:cstheme="majorBidi"/>
          <w:sz w:val="21"/>
          <w:szCs w:val="21"/>
        </w:rPr>
        <w:t>The bid amount will be quoted by the vendor along with this certificate:</w:t>
      </w:r>
    </w:p>
    <w:p w:rsidR="00552044" w:rsidRPr="00F9097D" w:rsidRDefault="00552044" w:rsidP="00552044">
      <w:pPr>
        <w:spacing w:after="0"/>
        <w:jc w:val="both"/>
        <w:rPr>
          <w:rFonts w:asciiTheme="majorBidi" w:hAnsiTheme="majorBidi" w:cstheme="majorBidi"/>
          <w:sz w:val="21"/>
          <w:szCs w:val="21"/>
        </w:rPr>
      </w:pPr>
      <w:r w:rsidRPr="00F9097D">
        <w:rPr>
          <w:rFonts w:asciiTheme="majorBidi" w:hAnsiTheme="majorBidi" w:cstheme="majorBidi"/>
          <w:sz w:val="21"/>
          <w:szCs w:val="21"/>
        </w:rPr>
        <w:t>I / We have read all the above terms &amp; conditions Document’s instructions and   submit bids / rates in conformity / compliance with the given instructions.</w:t>
      </w:r>
    </w:p>
    <w:p w:rsidR="00552044" w:rsidRPr="00F9097D" w:rsidRDefault="00552044" w:rsidP="00552044">
      <w:pPr>
        <w:spacing w:after="0" w:line="240" w:lineRule="auto"/>
        <w:rPr>
          <w:rFonts w:asciiTheme="majorBidi" w:hAnsiTheme="majorBidi" w:cstheme="majorBidi"/>
          <w:b/>
          <w:sz w:val="20"/>
          <w:szCs w:val="20"/>
        </w:rPr>
      </w:pP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F9097D">
        <w:rPr>
          <w:rFonts w:asciiTheme="majorBidi" w:hAnsiTheme="majorBidi" w:cstheme="majorBidi"/>
          <w:b/>
          <w:sz w:val="20"/>
          <w:szCs w:val="20"/>
        </w:rPr>
        <w:t>Name of Firm:_________________________</w:t>
      </w:r>
    </w:p>
    <w:p w:rsidR="00552044" w:rsidRPr="00F9097D" w:rsidRDefault="00552044" w:rsidP="00552044">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t>Name of Bidder:_______________________</w:t>
      </w:r>
    </w:p>
    <w:p w:rsidR="00552044" w:rsidRPr="00F9097D" w:rsidRDefault="00552044" w:rsidP="00552044">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Signature:</w:t>
      </w:r>
      <w:r w:rsidRPr="00F9097D">
        <w:rPr>
          <w:rFonts w:asciiTheme="majorBidi" w:hAnsiTheme="majorBidi" w:cstheme="majorBidi"/>
          <w:b/>
          <w:sz w:val="20"/>
          <w:szCs w:val="20"/>
        </w:rPr>
        <w:tab/>
        <w:t xml:space="preserve">  _______________________</w:t>
      </w:r>
    </w:p>
    <w:p w:rsidR="00552044" w:rsidRPr="00F9097D" w:rsidRDefault="00552044" w:rsidP="00552044">
      <w:pPr>
        <w:spacing w:after="0" w:line="240" w:lineRule="auto"/>
        <w:ind w:left="4320" w:firstLine="720"/>
        <w:rPr>
          <w:rFonts w:asciiTheme="majorBidi" w:hAnsiTheme="majorBidi" w:cstheme="majorBidi"/>
          <w:b/>
          <w:sz w:val="20"/>
          <w:szCs w:val="20"/>
        </w:rPr>
      </w:pPr>
      <w:r w:rsidRPr="00F9097D">
        <w:rPr>
          <w:rFonts w:asciiTheme="majorBidi" w:hAnsiTheme="majorBidi" w:cstheme="majorBidi"/>
          <w:b/>
          <w:sz w:val="20"/>
          <w:szCs w:val="20"/>
        </w:rPr>
        <w:t xml:space="preserve">Dated: </w:t>
      </w:r>
      <w:r>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_________</w:t>
      </w:r>
      <w:r>
        <w:rPr>
          <w:rFonts w:asciiTheme="majorBidi" w:hAnsiTheme="majorBidi" w:cstheme="majorBidi"/>
          <w:b/>
          <w:sz w:val="20"/>
          <w:szCs w:val="20"/>
        </w:rPr>
        <w:t>____________</w:t>
      </w:r>
      <w:r w:rsidRPr="00F9097D">
        <w:rPr>
          <w:rFonts w:asciiTheme="majorBidi" w:hAnsiTheme="majorBidi" w:cstheme="majorBidi"/>
          <w:b/>
          <w:sz w:val="20"/>
          <w:szCs w:val="20"/>
        </w:rPr>
        <w:t>_</w:t>
      </w:r>
    </w:p>
    <w:p w:rsidR="00552044" w:rsidRPr="00382DD3" w:rsidRDefault="00552044" w:rsidP="00552044">
      <w:pPr>
        <w:jc w:val="both"/>
        <w:rPr>
          <w:rFonts w:asciiTheme="majorBidi" w:hAnsiTheme="majorBidi" w:cstheme="majorBidi"/>
          <w:b/>
          <w:sz w:val="16"/>
          <w:szCs w:val="16"/>
        </w:rPr>
      </w:pPr>
      <w:r w:rsidRPr="00382DD3">
        <w:rPr>
          <w:rFonts w:asciiTheme="majorBidi" w:hAnsiTheme="majorBidi" w:cstheme="majorBidi"/>
          <w:b/>
          <w:sz w:val="16"/>
          <w:szCs w:val="16"/>
        </w:rPr>
        <w:t>Please attach the following:</w:t>
      </w:r>
    </w:p>
    <w:p w:rsidR="00552044" w:rsidRPr="00375173" w:rsidRDefault="00552044" w:rsidP="00FD5EB6">
      <w:pPr>
        <w:pStyle w:val="ListParagraph"/>
        <w:numPr>
          <w:ilvl w:val="0"/>
          <w:numId w:val="4"/>
        </w:numPr>
        <w:jc w:val="both"/>
        <w:rPr>
          <w:rFonts w:asciiTheme="majorBidi" w:hAnsiTheme="majorBidi" w:cstheme="majorBidi"/>
          <w:b/>
          <w:sz w:val="16"/>
          <w:szCs w:val="16"/>
        </w:rPr>
      </w:pPr>
      <w:r w:rsidRPr="00375173">
        <w:rPr>
          <w:rFonts w:asciiTheme="majorBidi" w:hAnsiTheme="majorBidi" w:cstheme="majorBidi"/>
          <w:sz w:val="16"/>
          <w:szCs w:val="16"/>
        </w:rPr>
        <w:t>Copy of CNIC</w:t>
      </w:r>
    </w:p>
    <w:p w:rsidR="00552044" w:rsidRPr="00382DD3" w:rsidRDefault="00552044"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 of original Tender Form  Fee of HBL Challan / Demand Draft</w:t>
      </w:r>
    </w:p>
    <w:p w:rsidR="00552044" w:rsidRPr="00382DD3" w:rsidRDefault="00552044"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Copy of CDR against each tender category. (Original must be attached with Financial Bid)</w:t>
      </w:r>
    </w:p>
    <w:p w:rsidR="00552044" w:rsidRPr="00382DD3" w:rsidRDefault="00552044" w:rsidP="00FD5EB6">
      <w:pPr>
        <w:pStyle w:val="ListParagraph"/>
        <w:numPr>
          <w:ilvl w:val="0"/>
          <w:numId w:val="4"/>
        </w:numPr>
        <w:jc w:val="both"/>
        <w:rPr>
          <w:rFonts w:asciiTheme="majorBidi" w:hAnsiTheme="majorBidi" w:cstheme="majorBidi"/>
          <w:b/>
          <w:sz w:val="16"/>
          <w:szCs w:val="16"/>
        </w:rPr>
      </w:pPr>
      <w:r w:rsidRPr="00382DD3">
        <w:rPr>
          <w:rFonts w:asciiTheme="majorBidi" w:hAnsiTheme="majorBidi" w:cstheme="majorBidi"/>
          <w:sz w:val="16"/>
          <w:szCs w:val="16"/>
        </w:rPr>
        <w:t>Copies of Income  Tax, Sales Tax &amp; Professional Tax</w:t>
      </w:r>
    </w:p>
    <w:p w:rsidR="00552044" w:rsidRPr="00382DD3" w:rsidRDefault="00552044" w:rsidP="00FD5EB6">
      <w:pPr>
        <w:pStyle w:val="ListParagraph"/>
        <w:numPr>
          <w:ilvl w:val="0"/>
          <w:numId w:val="4"/>
        </w:numPr>
        <w:spacing w:after="0"/>
        <w:jc w:val="both"/>
        <w:rPr>
          <w:rFonts w:asciiTheme="majorBidi" w:hAnsiTheme="majorBidi" w:cstheme="majorBidi"/>
          <w:b/>
          <w:sz w:val="16"/>
          <w:szCs w:val="16"/>
        </w:rPr>
      </w:pPr>
      <w:r w:rsidRPr="00382DD3">
        <w:rPr>
          <w:rFonts w:asciiTheme="majorBidi" w:hAnsiTheme="majorBidi" w:cstheme="majorBidi"/>
          <w:sz w:val="16"/>
          <w:szCs w:val="16"/>
        </w:rPr>
        <w:t>Last six month bank statement attested by concerned bank.</w:t>
      </w:r>
    </w:p>
    <w:p w:rsidR="00552044" w:rsidRDefault="00552044" w:rsidP="00552044">
      <w:pPr>
        <w:spacing w:after="0"/>
        <w:rPr>
          <w:rFonts w:ascii="Times New Roman" w:hAnsi="Times New Roman" w:cs="Times New Roman"/>
          <w:b/>
          <w:sz w:val="10"/>
          <w:szCs w:val="24"/>
        </w:rPr>
      </w:pPr>
      <w:r w:rsidRPr="00382DD3">
        <w:rPr>
          <w:rFonts w:asciiTheme="majorBidi" w:hAnsiTheme="majorBidi" w:cstheme="majorBidi"/>
          <w:sz w:val="16"/>
          <w:szCs w:val="16"/>
        </w:rPr>
        <w:t>Copy of current Sales Tax active / not black listed firm certificate issued by FBR</w:t>
      </w:r>
    </w:p>
    <w:p w:rsidR="009E7AE6" w:rsidRDefault="009E7AE6">
      <w:pPr>
        <w:rPr>
          <w:rFonts w:ascii="Times New Roman" w:hAnsi="Times New Roman" w:cs="Times New Roman"/>
          <w:b/>
          <w:sz w:val="10"/>
          <w:szCs w:val="24"/>
        </w:rPr>
      </w:pPr>
      <w:r>
        <w:rPr>
          <w:rFonts w:ascii="Times New Roman" w:hAnsi="Times New Roman" w:cs="Times New Roman"/>
          <w:b/>
          <w:sz w:val="10"/>
          <w:szCs w:val="24"/>
        </w:rPr>
        <w:br w:type="page"/>
      </w:r>
    </w:p>
    <w:p w:rsidR="009E7AE6" w:rsidRDefault="009E7AE6" w:rsidP="00552044">
      <w:pPr>
        <w:spacing w:after="0"/>
        <w:rPr>
          <w:rFonts w:ascii="Times New Roman" w:hAnsi="Times New Roman" w:cs="Times New Roman"/>
          <w:b/>
          <w:sz w:val="10"/>
          <w:szCs w:val="24"/>
        </w:rPr>
      </w:pPr>
    </w:p>
    <w:p w:rsidR="007F0A6D" w:rsidRDefault="007F0A6D" w:rsidP="007F0A6D">
      <w:pPr>
        <w:jc w:val="center"/>
        <w:rPr>
          <w:rFonts w:ascii="Old English Text MT" w:hAnsi="Old English Text MT"/>
          <w:sz w:val="44"/>
          <w:szCs w:val="44"/>
        </w:rPr>
      </w:pPr>
      <w:r w:rsidRPr="00C769D7">
        <w:rPr>
          <w:rFonts w:ascii="Old English Text MT" w:hAnsi="Old English Text MT"/>
          <w:noProof/>
          <w:sz w:val="44"/>
          <w:szCs w:val="44"/>
        </w:rPr>
        <w:drawing>
          <wp:anchor distT="0" distB="0" distL="114300" distR="114300" simplePos="0" relativeHeight="251751424" behindDoc="0" locked="0" layoutInCell="1" allowOverlap="1">
            <wp:simplePos x="0" y="0"/>
            <wp:positionH relativeFrom="column">
              <wp:posOffset>-152400</wp:posOffset>
            </wp:positionH>
            <wp:positionV relativeFrom="paragraph">
              <wp:posOffset>-123825</wp:posOffset>
            </wp:positionV>
            <wp:extent cx="676275" cy="714375"/>
            <wp:effectExtent l="19050" t="0" r="9525" b="0"/>
            <wp:wrapNone/>
            <wp:docPr id="6"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Pr="00C769D7">
        <w:rPr>
          <w:rFonts w:ascii="Old English Text MT" w:hAnsi="Old English Text MT"/>
          <w:sz w:val="44"/>
          <w:szCs w:val="44"/>
        </w:rPr>
        <w:t>The Islamia University of Bahawalpur</w:t>
      </w:r>
    </w:p>
    <w:p w:rsidR="00BE13AB" w:rsidRDefault="00BE13AB" w:rsidP="007F0A6D">
      <w:pPr>
        <w:pStyle w:val="NoSpacing"/>
        <w:jc w:val="center"/>
        <w:rPr>
          <w:rFonts w:asciiTheme="majorBidi" w:hAnsiTheme="majorBidi" w:cstheme="majorBidi"/>
          <w:b/>
          <w:bCs/>
          <w:sz w:val="28"/>
          <w:szCs w:val="28"/>
          <w:u w:val="single"/>
        </w:rPr>
      </w:pPr>
    </w:p>
    <w:p w:rsidR="007F0A6D" w:rsidRPr="009B5D2F" w:rsidRDefault="007F0A6D" w:rsidP="007F0A6D">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PROCUREMENT </w:t>
      </w:r>
      <w:r w:rsidRPr="00174CD5">
        <w:rPr>
          <w:rFonts w:asciiTheme="majorBidi" w:hAnsiTheme="majorBidi" w:cstheme="majorBidi"/>
          <w:b/>
          <w:bCs/>
          <w:sz w:val="28"/>
          <w:szCs w:val="28"/>
          <w:u w:val="single"/>
        </w:rPr>
        <w:t xml:space="preserve">OF </w:t>
      </w:r>
      <w:r>
        <w:rPr>
          <w:rFonts w:ascii="Times New Roman" w:hAnsi="Times New Roman" w:cs="Times New Roman"/>
          <w:b/>
          <w:sz w:val="28"/>
          <w:szCs w:val="28"/>
          <w:u w:val="single"/>
        </w:rPr>
        <w:t>MEDICINE FOR MEDICAL HEALTH CENTER</w:t>
      </w:r>
    </w:p>
    <w:p w:rsidR="007F0A6D" w:rsidRDefault="007F0A6D" w:rsidP="007F0A6D">
      <w:pPr>
        <w:pStyle w:val="NoSpacing"/>
        <w:jc w:val="center"/>
        <w:rPr>
          <w:rFonts w:asciiTheme="majorBidi" w:hAnsiTheme="majorBidi" w:cstheme="majorBidi"/>
          <w:b/>
          <w:bCs/>
          <w:sz w:val="28"/>
          <w:szCs w:val="28"/>
          <w:u w:val="single"/>
        </w:rPr>
      </w:pPr>
      <w:r w:rsidRPr="009B5D2F">
        <w:rPr>
          <w:rFonts w:asciiTheme="majorBidi" w:hAnsiTheme="majorBidi" w:cstheme="majorBidi"/>
          <w:b/>
          <w:bCs/>
          <w:sz w:val="28"/>
          <w:szCs w:val="28"/>
          <w:u w:val="single"/>
        </w:rPr>
        <w:t>TENDER-</w:t>
      </w:r>
      <w:r>
        <w:rPr>
          <w:rFonts w:asciiTheme="majorBidi" w:hAnsiTheme="majorBidi" w:cstheme="majorBidi"/>
          <w:b/>
          <w:bCs/>
          <w:sz w:val="28"/>
          <w:szCs w:val="28"/>
          <w:u w:val="single"/>
        </w:rPr>
        <w:t xml:space="preserve">E </w:t>
      </w:r>
      <w:r w:rsidRPr="009B5D2F">
        <w:rPr>
          <w:rFonts w:asciiTheme="majorBidi" w:hAnsiTheme="majorBidi" w:cstheme="majorBidi"/>
          <w:b/>
          <w:bCs/>
          <w:sz w:val="28"/>
          <w:szCs w:val="28"/>
          <w:u w:val="single"/>
        </w:rPr>
        <w:t>FORM</w:t>
      </w:r>
    </w:p>
    <w:p w:rsidR="007F0A6D" w:rsidRPr="00023B92" w:rsidRDefault="007F0A6D" w:rsidP="007F0A6D">
      <w:pPr>
        <w:spacing w:after="0" w:line="360" w:lineRule="auto"/>
        <w:ind w:firstLine="360"/>
        <w:rPr>
          <w:rFonts w:asciiTheme="majorBidi" w:hAnsiTheme="majorBidi" w:cstheme="majorBidi"/>
          <w:bCs/>
          <w:sz w:val="24"/>
          <w:szCs w:val="24"/>
        </w:rPr>
      </w:pPr>
      <w:r w:rsidRPr="00023B92">
        <w:rPr>
          <w:rFonts w:asciiTheme="majorBidi" w:hAnsiTheme="majorBidi" w:cstheme="majorBidi"/>
          <w:bCs/>
          <w:sz w:val="24"/>
          <w:szCs w:val="24"/>
        </w:rPr>
        <w:t>1.</w:t>
      </w:r>
      <w:r>
        <w:rPr>
          <w:rFonts w:asciiTheme="majorBidi" w:hAnsiTheme="majorBidi" w:cstheme="majorBidi"/>
          <w:bCs/>
          <w:sz w:val="24"/>
          <w:szCs w:val="24"/>
        </w:rPr>
        <w:tab/>
      </w:r>
      <w:r w:rsidRPr="00023B92">
        <w:rPr>
          <w:rFonts w:asciiTheme="majorBidi" w:hAnsiTheme="majorBidi" w:cstheme="majorBidi"/>
          <w:bCs/>
          <w:sz w:val="24"/>
          <w:szCs w:val="24"/>
        </w:rPr>
        <w:t>Name of Firm: ______________________________________________________________</w:t>
      </w:r>
    </w:p>
    <w:p w:rsidR="007F0A6D" w:rsidRPr="006D0977" w:rsidRDefault="007F0A6D" w:rsidP="00FD5EB6">
      <w:pPr>
        <w:pStyle w:val="ListParagraph"/>
        <w:numPr>
          <w:ilvl w:val="0"/>
          <w:numId w:val="8"/>
        </w:numPr>
        <w:spacing w:after="0" w:line="360" w:lineRule="auto"/>
        <w:rPr>
          <w:rFonts w:asciiTheme="majorBidi" w:hAnsiTheme="majorBidi" w:cstheme="majorBidi"/>
          <w:bCs/>
          <w:sz w:val="24"/>
          <w:szCs w:val="24"/>
        </w:rPr>
      </w:pPr>
      <w:r w:rsidRPr="006D0977">
        <w:rPr>
          <w:rFonts w:asciiTheme="majorBidi" w:hAnsiTheme="majorBidi" w:cstheme="majorBidi"/>
          <w:bCs/>
          <w:sz w:val="24"/>
          <w:szCs w:val="24"/>
        </w:rPr>
        <w:t>Mailing Address:_____________________________________________________________</w:t>
      </w:r>
    </w:p>
    <w:p w:rsidR="007F0A6D" w:rsidRPr="00D074EA" w:rsidRDefault="007F0A6D" w:rsidP="00FD5EB6">
      <w:pPr>
        <w:pStyle w:val="ListParagraph"/>
        <w:numPr>
          <w:ilvl w:val="0"/>
          <w:numId w:val="8"/>
        </w:numPr>
        <w:spacing w:after="0" w:line="360" w:lineRule="auto"/>
        <w:rPr>
          <w:rFonts w:asciiTheme="majorBidi" w:hAnsiTheme="majorBidi" w:cstheme="majorBidi"/>
          <w:bCs/>
          <w:sz w:val="24"/>
          <w:szCs w:val="24"/>
        </w:rPr>
      </w:pPr>
      <w:r w:rsidRPr="00D074EA">
        <w:rPr>
          <w:rFonts w:asciiTheme="majorBidi" w:hAnsiTheme="majorBidi" w:cstheme="majorBidi"/>
          <w:bCs/>
          <w:sz w:val="24"/>
          <w:szCs w:val="24"/>
        </w:rPr>
        <w:t>Phone No:</w:t>
      </w:r>
      <w:r w:rsidRPr="00D074EA">
        <w:rPr>
          <w:rFonts w:asciiTheme="majorBidi" w:hAnsiTheme="majorBidi" w:cstheme="majorBidi"/>
          <w:bCs/>
          <w:sz w:val="24"/>
          <w:szCs w:val="24"/>
        </w:rPr>
        <w:tab/>
        <w:t>__________________  4. Fax No: ___________________________________</w:t>
      </w:r>
    </w:p>
    <w:p w:rsidR="007F0A6D" w:rsidRPr="009B5D2F" w:rsidRDefault="007F0A6D" w:rsidP="007F0A6D">
      <w:pPr>
        <w:spacing w:after="0" w:line="360" w:lineRule="auto"/>
        <w:ind w:left="360"/>
        <w:rPr>
          <w:rFonts w:asciiTheme="majorBidi" w:hAnsiTheme="majorBidi" w:cstheme="majorBidi"/>
          <w:bCs/>
        </w:rPr>
      </w:pPr>
      <w:r w:rsidRPr="009B5D2F">
        <w:rPr>
          <w:rFonts w:asciiTheme="majorBidi" w:hAnsiTheme="majorBidi" w:cstheme="majorBidi"/>
          <w:bCs/>
        </w:rPr>
        <w:t xml:space="preserve">5.   </w:t>
      </w:r>
      <w:r>
        <w:rPr>
          <w:rFonts w:asciiTheme="majorBidi" w:hAnsiTheme="majorBidi" w:cstheme="majorBidi"/>
          <w:bCs/>
        </w:rPr>
        <w:t>Tender Fee Challan No. &amp;amount________________CDR No.&amp; Amount_____________________</w:t>
      </w:r>
    </w:p>
    <w:p w:rsidR="007F0A6D" w:rsidRPr="009B5D2F" w:rsidRDefault="007F0A6D" w:rsidP="007F0A6D">
      <w:pPr>
        <w:spacing w:after="0" w:line="360" w:lineRule="auto"/>
        <w:ind w:left="360"/>
        <w:rPr>
          <w:rFonts w:asciiTheme="majorBidi" w:hAnsiTheme="majorBidi" w:cstheme="majorBidi"/>
          <w:bCs/>
        </w:rPr>
      </w:pPr>
      <w:r w:rsidRPr="009B5D2F">
        <w:rPr>
          <w:rFonts w:asciiTheme="majorBidi" w:hAnsiTheme="majorBidi" w:cstheme="majorBidi"/>
          <w:bCs/>
        </w:rPr>
        <w:t>6.</w:t>
      </w:r>
      <w:r w:rsidRPr="009B5D2F">
        <w:rPr>
          <w:rFonts w:asciiTheme="majorBidi" w:hAnsiTheme="majorBidi" w:cstheme="majorBidi"/>
          <w:bCs/>
        </w:rPr>
        <w:tab/>
        <w:t>General Sale Tax No:______________________  7. Income Tax No.______________</w:t>
      </w:r>
      <w:r>
        <w:rPr>
          <w:rFonts w:asciiTheme="majorBidi" w:hAnsiTheme="majorBidi" w:cstheme="majorBidi"/>
          <w:bCs/>
        </w:rPr>
        <w:t>_____</w:t>
      </w:r>
    </w:p>
    <w:p w:rsidR="007F0A6D" w:rsidRDefault="007F0A6D" w:rsidP="007F0A6D">
      <w:pPr>
        <w:spacing w:after="0" w:line="360" w:lineRule="auto"/>
        <w:ind w:left="360"/>
        <w:rPr>
          <w:rFonts w:asciiTheme="majorBidi" w:hAnsiTheme="majorBidi" w:cstheme="majorBidi"/>
          <w:bCs/>
        </w:rPr>
      </w:pPr>
      <w:r w:rsidRPr="009B5D2F">
        <w:rPr>
          <w:rFonts w:asciiTheme="majorBidi" w:hAnsiTheme="majorBidi" w:cstheme="majorBidi"/>
          <w:bCs/>
        </w:rPr>
        <w:t xml:space="preserve">8.   </w:t>
      </w:r>
      <w:r>
        <w:rPr>
          <w:rFonts w:asciiTheme="majorBidi" w:hAnsiTheme="majorBidi" w:cstheme="majorBidi"/>
          <w:bCs/>
        </w:rPr>
        <w:t>Professional Tax No:</w:t>
      </w:r>
      <w:r>
        <w:rPr>
          <w:rFonts w:asciiTheme="majorBidi" w:hAnsiTheme="majorBidi" w:cstheme="majorBidi"/>
          <w:bCs/>
        </w:rPr>
        <w:tab/>
        <w:t xml:space="preserve"> ______________________</w:t>
      </w:r>
    </w:p>
    <w:tbl>
      <w:tblPr>
        <w:tblW w:w="10067" w:type="dxa"/>
        <w:tblInd w:w="198" w:type="dxa"/>
        <w:tblLayout w:type="fixed"/>
        <w:tblLook w:val="0000"/>
      </w:tblPr>
      <w:tblGrid>
        <w:gridCol w:w="625"/>
        <w:gridCol w:w="6665"/>
        <w:gridCol w:w="1080"/>
        <w:gridCol w:w="1697"/>
      </w:tblGrid>
      <w:tr w:rsidR="007F0A6D" w:rsidRPr="00941699" w:rsidTr="00005CA6">
        <w:trPr>
          <w:trHeight w:val="446"/>
        </w:trPr>
        <w:tc>
          <w:tcPr>
            <w:tcW w:w="625" w:type="dxa"/>
            <w:tcBorders>
              <w:top w:val="single" w:sz="4" w:space="0" w:color="000000"/>
              <w:left w:val="single" w:sz="4" w:space="0" w:color="000000"/>
              <w:bottom w:val="single" w:sz="4" w:space="0" w:color="000000"/>
            </w:tcBorders>
            <w:shd w:val="clear" w:color="auto" w:fill="auto"/>
            <w:vAlign w:val="center"/>
          </w:tcPr>
          <w:p w:rsidR="007F0A6D" w:rsidRPr="00941699" w:rsidRDefault="007F0A6D" w:rsidP="00005CA6">
            <w:pPr>
              <w:pStyle w:val="NoSpacing"/>
              <w:jc w:val="center"/>
              <w:rPr>
                <w:rFonts w:asciiTheme="majorBidi" w:hAnsiTheme="majorBidi" w:cstheme="majorBidi"/>
                <w:b/>
                <w:bCs/>
              </w:rPr>
            </w:pPr>
            <w:r>
              <w:rPr>
                <w:rFonts w:asciiTheme="majorBidi" w:hAnsiTheme="majorBidi" w:cstheme="majorBidi"/>
                <w:bCs/>
              </w:rPr>
              <w:br w:type="page"/>
            </w:r>
            <w:r w:rsidRPr="00941699">
              <w:rPr>
                <w:rFonts w:asciiTheme="majorBidi" w:hAnsiTheme="majorBidi" w:cstheme="majorBidi"/>
                <w:b/>
                <w:bCs/>
                <w:u w:val="single"/>
              </w:rPr>
              <w:br w:type="page"/>
            </w:r>
            <w:r w:rsidRPr="00941699">
              <w:rPr>
                <w:rFonts w:asciiTheme="majorBidi" w:hAnsiTheme="majorBidi" w:cstheme="majorBidi"/>
                <w:b/>
                <w:bCs/>
              </w:rPr>
              <w:t>Sr. #</w:t>
            </w:r>
          </w:p>
        </w:tc>
        <w:tc>
          <w:tcPr>
            <w:tcW w:w="6665" w:type="dxa"/>
            <w:tcBorders>
              <w:top w:val="single" w:sz="4" w:space="0" w:color="000000"/>
              <w:left w:val="single" w:sz="4" w:space="0" w:color="000000"/>
              <w:bottom w:val="single" w:sz="4" w:space="0" w:color="000000"/>
              <w:right w:val="single" w:sz="4" w:space="0" w:color="auto"/>
            </w:tcBorders>
            <w:shd w:val="clear" w:color="auto" w:fill="auto"/>
            <w:vAlign w:val="center"/>
          </w:tcPr>
          <w:p w:rsidR="007F0A6D" w:rsidRPr="00941699" w:rsidRDefault="007F0A6D" w:rsidP="00005CA6">
            <w:pPr>
              <w:pStyle w:val="NoSpacing"/>
              <w:jc w:val="center"/>
              <w:rPr>
                <w:rFonts w:asciiTheme="majorBidi" w:hAnsiTheme="majorBidi" w:cstheme="majorBidi"/>
                <w:b/>
                <w:bCs/>
              </w:rPr>
            </w:pPr>
            <w:r w:rsidRPr="00941699">
              <w:rPr>
                <w:rFonts w:asciiTheme="majorBidi" w:hAnsiTheme="majorBidi" w:cstheme="majorBidi"/>
                <w:b/>
                <w:bCs/>
              </w:rPr>
              <w:t>Items</w:t>
            </w:r>
          </w:p>
        </w:tc>
        <w:tc>
          <w:tcPr>
            <w:tcW w:w="1080" w:type="dxa"/>
            <w:tcBorders>
              <w:top w:val="single" w:sz="4" w:space="0" w:color="000000"/>
              <w:left w:val="single" w:sz="4" w:space="0" w:color="000000"/>
              <w:bottom w:val="single" w:sz="4" w:space="0" w:color="000000"/>
              <w:right w:val="single" w:sz="4" w:space="0" w:color="000000"/>
            </w:tcBorders>
            <w:vAlign w:val="center"/>
          </w:tcPr>
          <w:p w:rsidR="007F0A6D" w:rsidRPr="00941699" w:rsidRDefault="007F0A6D" w:rsidP="00005CA6">
            <w:pPr>
              <w:pStyle w:val="NoSpacing"/>
              <w:jc w:val="center"/>
              <w:rPr>
                <w:rFonts w:asciiTheme="majorBidi" w:hAnsiTheme="majorBidi" w:cstheme="majorBidi"/>
                <w:b/>
                <w:bCs/>
              </w:rPr>
            </w:pPr>
            <w:r w:rsidRPr="00941699">
              <w:rPr>
                <w:rFonts w:asciiTheme="majorBidi" w:hAnsiTheme="majorBidi" w:cstheme="majorBidi"/>
                <w:b/>
                <w:bCs/>
              </w:rPr>
              <w:t>Qty</w:t>
            </w:r>
          </w:p>
        </w:tc>
        <w:tc>
          <w:tcPr>
            <w:tcW w:w="1697" w:type="dxa"/>
            <w:tcBorders>
              <w:top w:val="single" w:sz="4" w:space="0" w:color="000000"/>
              <w:left w:val="single" w:sz="4" w:space="0" w:color="000000"/>
              <w:bottom w:val="single" w:sz="4" w:space="0" w:color="000000"/>
              <w:right w:val="single" w:sz="4" w:space="0" w:color="000000"/>
            </w:tcBorders>
          </w:tcPr>
          <w:p w:rsidR="007F0A6D" w:rsidRPr="00941699" w:rsidRDefault="007F0A6D" w:rsidP="00005CA6">
            <w:pPr>
              <w:pStyle w:val="NoSpacing"/>
              <w:jc w:val="center"/>
              <w:rPr>
                <w:rFonts w:asciiTheme="majorBidi" w:hAnsiTheme="majorBidi" w:cstheme="majorBidi"/>
                <w:b/>
                <w:bCs/>
              </w:rPr>
            </w:pPr>
            <w:r>
              <w:rPr>
                <w:rFonts w:asciiTheme="majorBidi" w:hAnsiTheme="majorBidi" w:cstheme="majorBidi"/>
                <w:b/>
                <w:bCs/>
              </w:rPr>
              <w:t>Rate per Item with all Taxes</w:t>
            </w:r>
          </w:p>
        </w:tc>
      </w:tr>
      <w:tr w:rsidR="007F0A6D" w:rsidRPr="00DC6EA1" w:rsidTr="00005CA6">
        <w:trPr>
          <w:trHeight w:val="332"/>
        </w:trPr>
        <w:tc>
          <w:tcPr>
            <w:tcW w:w="625" w:type="dxa"/>
            <w:tcBorders>
              <w:top w:val="single" w:sz="4" w:space="0" w:color="000000"/>
              <w:left w:val="single" w:sz="4" w:space="0" w:color="000000"/>
              <w:bottom w:val="single" w:sz="4" w:space="0" w:color="000000"/>
            </w:tcBorders>
            <w:shd w:val="clear" w:color="auto" w:fill="auto"/>
            <w:vAlign w:val="center"/>
          </w:tcPr>
          <w:p w:rsidR="007F0A6D" w:rsidRPr="00941699" w:rsidRDefault="007F0A6D" w:rsidP="00005CA6">
            <w:pPr>
              <w:pStyle w:val="NoSpacing"/>
              <w:spacing w:line="276" w:lineRule="auto"/>
              <w:jc w:val="center"/>
              <w:rPr>
                <w:rFonts w:asciiTheme="majorBidi" w:hAnsiTheme="majorBidi" w:cstheme="majorBidi"/>
                <w:b/>
                <w:bCs/>
                <w:sz w:val="18"/>
                <w:szCs w:val="18"/>
              </w:rPr>
            </w:pPr>
            <w:r w:rsidRPr="00941699">
              <w:rPr>
                <w:rFonts w:asciiTheme="majorBidi" w:hAnsiTheme="majorBidi" w:cstheme="majorBidi"/>
                <w:b/>
                <w:bCs/>
                <w:sz w:val="18"/>
                <w:szCs w:val="18"/>
              </w:rPr>
              <w:t>1</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Tab Metronidazole (400mg)</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4000</w:t>
            </w:r>
          </w:p>
        </w:tc>
        <w:tc>
          <w:tcPr>
            <w:tcW w:w="1697" w:type="dxa"/>
            <w:tcBorders>
              <w:top w:val="single" w:sz="4" w:space="0" w:color="000000"/>
              <w:left w:val="single" w:sz="4" w:space="0" w:color="000000"/>
              <w:bottom w:val="single" w:sz="4" w:space="0" w:color="000000"/>
              <w:right w:val="single" w:sz="4" w:space="0" w:color="000000"/>
            </w:tcBorders>
          </w:tcPr>
          <w:p w:rsidR="007F0A6D" w:rsidRPr="00DC6EA1" w:rsidRDefault="007F0A6D" w:rsidP="00005CA6">
            <w:pPr>
              <w:pStyle w:val="NoSpacing"/>
              <w:jc w:val="center"/>
              <w:rPr>
                <w:rFonts w:asciiTheme="majorBidi" w:hAnsiTheme="majorBidi" w:cstheme="majorBidi"/>
                <w:bCs/>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2</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Tab. Folic Acid.</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5000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spacing w:line="276" w:lineRule="auto"/>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3</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Tab Cetirizen (10mg)</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10000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4</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Tab Ciprofloxacin (500mg)</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24000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5</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Cap Omeprazole (20mg)</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24000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512"/>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6</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InjPheniramine Maleate</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2000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7</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Inj Dexamethasone (1cc)</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2000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8</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Methachlor Eye Drops</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1000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9</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Otocain Ear Drops</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200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10</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Syp Ammonium Chloride (120ml)</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200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11</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Cap Vibramycin (100mg)</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10000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r w:rsidR="007F0A6D"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7F0A6D" w:rsidRDefault="007F0A6D" w:rsidP="00005CA6">
            <w:pPr>
              <w:pStyle w:val="NoSpacing"/>
              <w:jc w:val="center"/>
              <w:rPr>
                <w:rFonts w:asciiTheme="majorBidi" w:hAnsiTheme="majorBidi" w:cstheme="majorBidi"/>
                <w:b/>
                <w:bCs/>
                <w:sz w:val="18"/>
                <w:szCs w:val="18"/>
              </w:rPr>
            </w:pPr>
            <w:r>
              <w:rPr>
                <w:rFonts w:asciiTheme="majorBidi" w:hAnsiTheme="majorBidi" w:cstheme="majorBidi"/>
                <w:b/>
                <w:bCs/>
                <w:sz w:val="18"/>
                <w:szCs w:val="18"/>
              </w:rPr>
              <w:t>12</w:t>
            </w:r>
          </w:p>
        </w:tc>
        <w:tc>
          <w:tcPr>
            <w:tcW w:w="6665" w:type="dxa"/>
            <w:tcBorders>
              <w:top w:val="single" w:sz="4" w:space="0" w:color="000000"/>
              <w:left w:val="single" w:sz="4" w:space="0" w:color="000000"/>
              <w:bottom w:val="single" w:sz="4" w:space="0" w:color="000000"/>
              <w:right w:val="single" w:sz="4" w:space="0" w:color="auto"/>
            </w:tcBorders>
            <w:shd w:val="clear" w:color="auto" w:fill="auto"/>
          </w:tcPr>
          <w:p w:rsidR="007F0A6D" w:rsidRPr="006B7DBB" w:rsidRDefault="007F0A6D" w:rsidP="00005CA6">
            <w:pPr>
              <w:spacing w:after="0" w:line="240" w:lineRule="auto"/>
              <w:jc w:val="both"/>
              <w:rPr>
                <w:rFonts w:ascii="Times New Roman" w:hAnsi="Times New Roman" w:cs="Times New Roman"/>
                <w:bCs/>
                <w:sz w:val="20"/>
                <w:szCs w:val="20"/>
              </w:rPr>
            </w:pPr>
            <w:r w:rsidRPr="006B7DBB">
              <w:rPr>
                <w:rFonts w:ascii="Times New Roman" w:hAnsi="Times New Roman" w:cs="Times New Roman"/>
                <w:bCs/>
                <w:sz w:val="20"/>
                <w:szCs w:val="20"/>
              </w:rPr>
              <w:t>Burnol Cream</w:t>
            </w:r>
          </w:p>
        </w:tc>
        <w:tc>
          <w:tcPr>
            <w:tcW w:w="1080" w:type="dxa"/>
            <w:tcBorders>
              <w:top w:val="single" w:sz="4" w:space="0" w:color="000000"/>
              <w:left w:val="single" w:sz="4" w:space="0" w:color="000000"/>
              <w:bottom w:val="single" w:sz="4" w:space="0" w:color="000000"/>
              <w:right w:val="single" w:sz="4" w:space="0" w:color="000000"/>
            </w:tcBorders>
          </w:tcPr>
          <w:p w:rsidR="007F0A6D" w:rsidRPr="006B7DBB" w:rsidRDefault="007F0A6D" w:rsidP="00005CA6">
            <w:pPr>
              <w:spacing w:line="240" w:lineRule="auto"/>
              <w:jc w:val="center"/>
              <w:rPr>
                <w:rFonts w:ascii="Times New Roman" w:hAnsi="Times New Roman" w:cs="Times New Roman"/>
                <w:sz w:val="20"/>
                <w:szCs w:val="20"/>
              </w:rPr>
            </w:pPr>
            <w:r w:rsidRPr="006B7DBB">
              <w:rPr>
                <w:rFonts w:ascii="Times New Roman" w:hAnsi="Times New Roman" w:cs="Times New Roman"/>
                <w:sz w:val="20"/>
                <w:szCs w:val="20"/>
              </w:rPr>
              <w:t>200</w:t>
            </w:r>
          </w:p>
        </w:tc>
        <w:tc>
          <w:tcPr>
            <w:tcW w:w="1697" w:type="dxa"/>
            <w:tcBorders>
              <w:top w:val="single" w:sz="4" w:space="0" w:color="000000"/>
              <w:left w:val="single" w:sz="4" w:space="0" w:color="000000"/>
              <w:bottom w:val="single" w:sz="4" w:space="0" w:color="000000"/>
              <w:right w:val="single" w:sz="4" w:space="0" w:color="000000"/>
            </w:tcBorders>
          </w:tcPr>
          <w:p w:rsidR="007F0A6D" w:rsidRDefault="007F0A6D" w:rsidP="00005CA6">
            <w:pPr>
              <w:pStyle w:val="NoSpacing"/>
              <w:jc w:val="center"/>
              <w:rPr>
                <w:rFonts w:ascii="Times New Roman" w:eastAsia="Calibri" w:hAnsi="Times New Roman" w:cs="Times New Roman"/>
              </w:rPr>
            </w:pPr>
          </w:p>
        </w:tc>
      </w:tr>
    </w:tbl>
    <w:p w:rsidR="007F0A6D" w:rsidRDefault="007F0A6D" w:rsidP="007F0A6D">
      <w:pPr>
        <w:outlineLvl w:val="0"/>
        <w:rPr>
          <w:rFonts w:ascii="Times New Roman" w:hAnsi="Times New Roman" w:cs="Times New Roman"/>
          <w:b/>
          <w:bCs/>
          <w:sz w:val="18"/>
          <w:szCs w:val="18"/>
        </w:rPr>
      </w:pPr>
      <w:bookmarkStart w:id="0" w:name="RANGE!A1:Q124"/>
      <w:bookmarkEnd w:id="0"/>
      <w:r>
        <w:rPr>
          <w:rFonts w:ascii="Times New Roman" w:hAnsi="Times New Roman" w:cs="Times New Roman"/>
          <w:b/>
          <w:bCs/>
          <w:sz w:val="18"/>
          <w:szCs w:val="18"/>
        </w:rPr>
        <w:t>Terms &amp; Conditions</w:t>
      </w:r>
    </w:p>
    <w:p w:rsidR="007F0A6D" w:rsidRDefault="007F0A6D" w:rsidP="00FD5EB6">
      <w:pPr>
        <w:pStyle w:val="NoSpacing"/>
        <w:numPr>
          <w:ilvl w:val="0"/>
          <w:numId w:val="11"/>
        </w:numPr>
        <w:rPr>
          <w:rFonts w:ascii="Times New Roman" w:hAnsi="Times New Roman" w:cs="Times New Roman"/>
          <w:sz w:val="18"/>
          <w:szCs w:val="18"/>
        </w:rPr>
      </w:pPr>
      <w:r>
        <w:rPr>
          <w:sz w:val="18"/>
          <w:szCs w:val="18"/>
        </w:rPr>
        <w:t>O</w:t>
      </w:r>
      <w:r>
        <w:rPr>
          <w:rFonts w:ascii="Times New Roman" w:eastAsia="Calibri" w:hAnsi="Times New Roman" w:cs="Times New Roman"/>
          <w:sz w:val="18"/>
          <w:szCs w:val="18"/>
        </w:rPr>
        <w:t>nly authorized dealer/distributor or Medical Registered License holder can participate, general order suppliers are not allowed to participate.</w:t>
      </w:r>
    </w:p>
    <w:p w:rsidR="007F0A6D" w:rsidRDefault="007F0A6D" w:rsidP="00FD5EB6">
      <w:pPr>
        <w:pStyle w:val="NoSpacing"/>
        <w:numPr>
          <w:ilvl w:val="0"/>
          <w:numId w:val="11"/>
        </w:numPr>
        <w:rPr>
          <w:rFonts w:ascii="Times New Roman" w:hAnsi="Times New Roman" w:cs="Times New Roman"/>
          <w:sz w:val="18"/>
          <w:szCs w:val="18"/>
        </w:rPr>
      </w:pPr>
      <w:r>
        <w:rPr>
          <w:rFonts w:ascii="Times New Roman" w:hAnsi="Times New Roman" w:cs="Times New Roman"/>
          <w:sz w:val="18"/>
          <w:szCs w:val="18"/>
        </w:rPr>
        <w:t>The firm will submit an affidavit on stamp paper of Rs.100/- that the contesting firm is not black listed and the same should be attested by Notary Public also.</w:t>
      </w:r>
    </w:p>
    <w:p w:rsidR="007F0A6D" w:rsidRDefault="007F0A6D" w:rsidP="00FD5EB6">
      <w:pPr>
        <w:pStyle w:val="NoSpacing"/>
        <w:numPr>
          <w:ilvl w:val="0"/>
          <w:numId w:val="11"/>
        </w:numPr>
        <w:rPr>
          <w:rFonts w:ascii="Times New Roman" w:hAnsi="Times New Roman" w:cs="Times New Roman"/>
          <w:sz w:val="18"/>
          <w:szCs w:val="18"/>
        </w:rPr>
      </w:pPr>
      <w:r>
        <w:rPr>
          <w:rFonts w:ascii="Times New Roman" w:hAnsi="Times New Roman" w:cs="Times New Roman"/>
          <w:sz w:val="18"/>
          <w:szCs w:val="18"/>
        </w:rPr>
        <w:t>Over writing and cutting in bids offered is not acceptable, without stamp &amp; sign.</w:t>
      </w:r>
    </w:p>
    <w:p w:rsidR="007F0A6D" w:rsidRDefault="007F0A6D" w:rsidP="00FD5EB6">
      <w:pPr>
        <w:pStyle w:val="ListParagraph"/>
        <w:numPr>
          <w:ilvl w:val="0"/>
          <w:numId w:val="11"/>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At the time of </w:t>
      </w:r>
      <w:r>
        <w:rPr>
          <w:rFonts w:ascii="Times New Roman" w:hAnsi="Times New Roman" w:cs="Times New Roman"/>
          <w:b/>
          <w:bCs/>
          <w:sz w:val="18"/>
          <w:szCs w:val="18"/>
        </w:rPr>
        <w:t>Technical/Bid Proposal</w:t>
      </w:r>
      <w:r>
        <w:rPr>
          <w:rFonts w:ascii="Times New Roman" w:hAnsi="Times New Roman" w:cs="Times New Roman"/>
          <w:sz w:val="18"/>
          <w:szCs w:val="18"/>
        </w:rPr>
        <w:t>, sample of medicines must be provided by the firm. Qualification or Disqualification will be on the basis of providing sample.</w:t>
      </w:r>
    </w:p>
    <w:p w:rsidR="007F0A6D" w:rsidRDefault="007F0A6D" w:rsidP="00FD5EB6">
      <w:pPr>
        <w:pStyle w:val="NoSpacing"/>
        <w:numPr>
          <w:ilvl w:val="0"/>
          <w:numId w:val="11"/>
        </w:numPr>
        <w:rPr>
          <w:rFonts w:ascii="Times New Roman" w:eastAsia="Calibri" w:hAnsi="Times New Roman" w:cs="Times New Roman"/>
          <w:sz w:val="18"/>
          <w:szCs w:val="18"/>
        </w:rPr>
      </w:pPr>
      <w:r>
        <w:rPr>
          <w:rFonts w:ascii="Times New Roman" w:eastAsia="Calibri" w:hAnsi="Times New Roman" w:cs="Times New Roman"/>
          <w:sz w:val="18"/>
          <w:szCs w:val="18"/>
        </w:rPr>
        <w:t>The firm will be black listed if:</w:t>
      </w:r>
    </w:p>
    <w:p w:rsidR="007F0A6D" w:rsidRDefault="007F0A6D" w:rsidP="00FD5EB6">
      <w:pPr>
        <w:pStyle w:val="NoSpacing"/>
        <w:numPr>
          <w:ilvl w:val="0"/>
          <w:numId w:val="12"/>
        </w:numPr>
        <w:rPr>
          <w:rFonts w:ascii="Times New Roman" w:eastAsia="Calibri" w:hAnsi="Times New Roman" w:cs="Times New Roman"/>
          <w:sz w:val="18"/>
          <w:szCs w:val="18"/>
        </w:rPr>
      </w:pPr>
      <w:r>
        <w:rPr>
          <w:rFonts w:ascii="Times New Roman" w:eastAsia="Calibri" w:hAnsi="Times New Roman" w:cs="Times New Roman"/>
          <w:sz w:val="18"/>
          <w:szCs w:val="18"/>
        </w:rPr>
        <w:t>Unable to supply the stock as per its offered bid.</w:t>
      </w:r>
    </w:p>
    <w:p w:rsidR="007F0A6D" w:rsidRDefault="007F0A6D" w:rsidP="00FD5EB6">
      <w:pPr>
        <w:pStyle w:val="NoSpacing"/>
        <w:numPr>
          <w:ilvl w:val="0"/>
          <w:numId w:val="12"/>
        </w:numPr>
        <w:rPr>
          <w:rFonts w:ascii="Times New Roman" w:eastAsia="Calibri" w:hAnsi="Times New Roman" w:cs="Times New Roman"/>
          <w:sz w:val="18"/>
          <w:szCs w:val="18"/>
        </w:rPr>
      </w:pPr>
      <w:r>
        <w:rPr>
          <w:rFonts w:ascii="Times New Roman" w:eastAsia="Calibri" w:hAnsi="Times New Roman" w:cs="Times New Roman"/>
          <w:sz w:val="18"/>
          <w:szCs w:val="18"/>
        </w:rPr>
        <w:t>On receiving unsatisfactory DTL report of supplied stock:</w:t>
      </w:r>
    </w:p>
    <w:p w:rsidR="007F0A6D" w:rsidRDefault="007F0A6D" w:rsidP="00FD5EB6">
      <w:pPr>
        <w:pStyle w:val="NoSpacing"/>
        <w:numPr>
          <w:ilvl w:val="0"/>
          <w:numId w:val="11"/>
        </w:numPr>
        <w:rPr>
          <w:rFonts w:ascii="Times New Roman" w:eastAsia="Calibri" w:hAnsi="Times New Roman" w:cs="Times New Roman"/>
          <w:sz w:val="18"/>
          <w:szCs w:val="18"/>
        </w:rPr>
      </w:pPr>
      <w:r>
        <w:rPr>
          <w:rFonts w:ascii="Times New Roman" w:eastAsia="Calibri" w:hAnsi="Times New Roman" w:cs="Times New Roman"/>
          <w:sz w:val="18"/>
          <w:szCs w:val="18"/>
        </w:rPr>
        <w:t>The supplier will be bound to provide the copy of the DTL report at the time of procurement of Medicine. Drug testing laboratory in previous years will not be considered in the present tender.</w:t>
      </w:r>
    </w:p>
    <w:p w:rsidR="007F0A6D" w:rsidRDefault="007F0A6D" w:rsidP="00FD5EB6">
      <w:pPr>
        <w:pStyle w:val="NoSpacing"/>
        <w:numPr>
          <w:ilvl w:val="0"/>
          <w:numId w:val="11"/>
        </w:numPr>
        <w:rPr>
          <w:rFonts w:ascii="Times New Roman" w:eastAsia="Calibri" w:hAnsi="Times New Roman" w:cs="Times New Roman"/>
          <w:sz w:val="18"/>
          <w:szCs w:val="18"/>
        </w:rPr>
      </w:pPr>
      <w:r>
        <w:rPr>
          <w:rFonts w:ascii="Times New Roman" w:eastAsia="Calibri" w:hAnsi="Times New Roman" w:cs="Times New Roman"/>
          <w:sz w:val="18"/>
          <w:szCs w:val="18"/>
        </w:rPr>
        <w:t>The firm/supplier is bound to pay DTL report fee.</w:t>
      </w:r>
    </w:p>
    <w:p w:rsidR="007F0A6D" w:rsidRDefault="007F0A6D" w:rsidP="00FD5EB6">
      <w:pPr>
        <w:pStyle w:val="NoSpacing"/>
        <w:numPr>
          <w:ilvl w:val="0"/>
          <w:numId w:val="11"/>
        </w:numPr>
        <w:rPr>
          <w:rFonts w:ascii="Times New Roman" w:eastAsia="Calibri" w:hAnsi="Times New Roman" w:cs="Times New Roman"/>
          <w:sz w:val="18"/>
          <w:szCs w:val="18"/>
        </w:rPr>
      </w:pPr>
      <w:r>
        <w:rPr>
          <w:rFonts w:ascii="Times New Roman" w:hAnsi="Times New Roman" w:cs="Times New Roman"/>
          <w:sz w:val="18"/>
          <w:szCs w:val="18"/>
        </w:rPr>
        <w:t>All the payments will be made to firm after complete supply of stocks and satisfactory DTL reports of supplied stock</w:t>
      </w:r>
    </w:p>
    <w:p w:rsidR="007F0A6D" w:rsidRDefault="007F0A6D" w:rsidP="00FD5EB6">
      <w:pPr>
        <w:pStyle w:val="NoSpacing"/>
        <w:numPr>
          <w:ilvl w:val="0"/>
          <w:numId w:val="11"/>
        </w:numPr>
        <w:rPr>
          <w:rFonts w:ascii="Times New Roman" w:eastAsia="Calibri" w:hAnsi="Times New Roman" w:cs="Times New Roman"/>
          <w:sz w:val="18"/>
          <w:szCs w:val="18"/>
        </w:rPr>
      </w:pPr>
      <w:r>
        <w:rPr>
          <w:rFonts w:ascii="Times New Roman" w:eastAsia="Calibri" w:hAnsi="Times New Roman" w:cs="Times New Roman"/>
          <w:sz w:val="18"/>
          <w:szCs w:val="18"/>
        </w:rPr>
        <w:t xml:space="preserve">At the time of supply the shelf life must be 90% for locally manufactured medicine and 80% for imported </w:t>
      </w:r>
    </w:p>
    <w:p w:rsidR="007F0A6D" w:rsidRDefault="007F0A6D" w:rsidP="007F0A6D">
      <w:pPr>
        <w:pStyle w:val="NoSpacing"/>
        <w:ind w:firstLine="360"/>
        <w:rPr>
          <w:rFonts w:ascii="Times New Roman" w:eastAsia="Calibri" w:hAnsi="Times New Roman" w:cs="Times New Roman"/>
          <w:sz w:val="18"/>
          <w:szCs w:val="18"/>
        </w:rPr>
      </w:pPr>
      <w:r>
        <w:rPr>
          <w:rFonts w:ascii="Times New Roman" w:eastAsia="Calibri" w:hAnsi="Times New Roman" w:cs="Times New Roman"/>
          <w:sz w:val="18"/>
          <w:szCs w:val="18"/>
        </w:rPr>
        <w:tab/>
        <w:t>Medicines items.</w:t>
      </w:r>
    </w:p>
    <w:p w:rsidR="007F0A6D" w:rsidRDefault="007F0A6D" w:rsidP="00FD5EB6">
      <w:pPr>
        <w:numPr>
          <w:ilvl w:val="0"/>
          <w:numId w:val="11"/>
        </w:numPr>
        <w:spacing w:after="0" w:line="240" w:lineRule="auto"/>
        <w:outlineLvl w:val="0"/>
        <w:rPr>
          <w:rFonts w:ascii="Times New Roman" w:hAnsi="Times New Roman" w:cs="Times New Roman"/>
          <w:sz w:val="18"/>
          <w:szCs w:val="18"/>
        </w:rPr>
      </w:pPr>
      <w:r>
        <w:rPr>
          <w:rFonts w:ascii="Times New Roman" w:hAnsi="Times New Roman" w:cs="Times New Roman"/>
          <w:sz w:val="18"/>
          <w:szCs w:val="18"/>
        </w:rPr>
        <w:t>All rates be quoted inclusive of all taxes.</w:t>
      </w:r>
    </w:p>
    <w:p w:rsidR="007F0A6D" w:rsidRDefault="007F0A6D" w:rsidP="00FD5EB6">
      <w:pPr>
        <w:numPr>
          <w:ilvl w:val="0"/>
          <w:numId w:val="11"/>
        </w:numPr>
        <w:spacing w:after="0" w:line="240" w:lineRule="auto"/>
        <w:outlineLvl w:val="0"/>
        <w:rPr>
          <w:rFonts w:ascii="Times New Roman" w:hAnsi="Times New Roman" w:cs="Times New Roman"/>
          <w:sz w:val="18"/>
          <w:szCs w:val="18"/>
        </w:rPr>
      </w:pPr>
      <w:r>
        <w:rPr>
          <w:rFonts w:ascii="Times New Roman" w:hAnsi="Times New Roman" w:cs="Times New Roman"/>
          <w:sz w:val="18"/>
          <w:szCs w:val="18"/>
        </w:rPr>
        <w:t>The invoices/deliveries Challan must have date of manufacturing and expiry of medicines supplied.</w:t>
      </w:r>
    </w:p>
    <w:p w:rsidR="007F0A6D" w:rsidRDefault="007F0A6D" w:rsidP="007F0A6D">
      <w:pPr>
        <w:spacing w:after="0" w:line="240" w:lineRule="auto"/>
        <w:ind w:left="720"/>
        <w:outlineLvl w:val="0"/>
        <w:rPr>
          <w:rFonts w:ascii="Times New Roman" w:hAnsi="Times New Roman" w:cs="Times New Roman"/>
          <w:sz w:val="18"/>
          <w:szCs w:val="18"/>
        </w:rPr>
      </w:pPr>
    </w:p>
    <w:p w:rsidR="007F0A6D" w:rsidRDefault="007F0A6D" w:rsidP="00FD5EB6">
      <w:pPr>
        <w:numPr>
          <w:ilvl w:val="0"/>
          <w:numId w:val="11"/>
        </w:numPr>
        <w:spacing w:after="0" w:line="240" w:lineRule="auto"/>
        <w:outlineLvl w:val="0"/>
        <w:rPr>
          <w:rFonts w:ascii="Times New Roman" w:hAnsi="Times New Roman" w:cs="Times New Roman"/>
          <w:sz w:val="18"/>
          <w:szCs w:val="18"/>
        </w:rPr>
      </w:pPr>
      <w:r>
        <w:rPr>
          <w:rFonts w:ascii="Times New Roman" w:hAnsi="Times New Roman" w:cs="Times New Roman"/>
          <w:sz w:val="18"/>
          <w:szCs w:val="18"/>
        </w:rPr>
        <w:t>The interested pharmaceutical companies/authorized distributors should give full address of their head office &amp; branch offices with Telephone/Fax numbers and contact persons.</w:t>
      </w:r>
    </w:p>
    <w:p w:rsidR="007F0A6D" w:rsidRDefault="007F0A6D" w:rsidP="00FD5EB6">
      <w:pPr>
        <w:numPr>
          <w:ilvl w:val="0"/>
          <w:numId w:val="11"/>
        </w:numPr>
        <w:spacing w:after="0" w:line="240" w:lineRule="auto"/>
        <w:outlineLvl w:val="0"/>
        <w:rPr>
          <w:rFonts w:ascii="Times New Roman" w:hAnsi="Times New Roman" w:cs="Times New Roman"/>
          <w:sz w:val="18"/>
          <w:szCs w:val="18"/>
        </w:rPr>
      </w:pPr>
      <w:r>
        <w:rPr>
          <w:rFonts w:ascii="Times New Roman" w:hAnsi="Times New Roman" w:cs="Times New Roman"/>
          <w:sz w:val="18"/>
          <w:szCs w:val="18"/>
        </w:rPr>
        <w:t>Rejection of incomplete supplies or delay in services will render the supply order liable to be cancelled and the supply order will be awarded to 2</w:t>
      </w:r>
      <w:r>
        <w:rPr>
          <w:rFonts w:ascii="Times New Roman" w:hAnsi="Times New Roman" w:cs="Times New Roman"/>
          <w:sz w:val="18"/>
          <w:szCs w:val="18"/>
          <w:vertAlign w:val="superscript"/>
        </w:rPr>
        <w:t>nd</w:t>
      </w:r>
      <w:r>
        <w:rPr>
          <w:rFonts w:ascii="Times New Roman" w:hAnsi="Times New Roman" w:cs="Times New Roman"/>
          <w:sz w:val="18"/>
          <w:szCs w:val="18"/>
        </w:rPr>
        <w:t xml:space="preserve"> lowest bidder.</w:t>
      </w:r>
    </w:p>
    <w:p w:rsidR="007F0A6D" w:rsidRDefault="007F0A6D" w:rsidP="00FD5EB6">
      <w:pPr>
        <w:numPr>
          <w:ilvl w:val="0"/>
          <w:numId w:val="11"/>
        </w:numPr>
        <w:spacing w:after="0" w:line="240" w:lineRule="auto"/>
        <w:outlineLvl w:val="0"/>
        <w:rPr>
          <w:rFonts w:ascii="Times New Roman" w:hAnsi="Times New Roman" w:cs="Times New Roman"/>
          <w:sz w:val="18"/>
          <w:szCs w:val="18"/>
        </w:rPr>
      </w:pPr>
      <w:r>
        <w:rPr>
          <w:rFonts w:ascii="Times New Roman" w:hAnsi="Times New Roman" w:cs="Times New Roman"/>
          <w:sz w:val="18"/>
          <w:szCs w:val="18"/>
        </w:rPr>
        <w:t>Any item or quantity of medicines contained in the list can be reduced/increased or removed from the tender by the Purchase Committee.</w:t>
      </w:r>
    </w:p>
    <w:p w:rsidR="007F0A6D" w:rsidRDefault="007F0A6D" w:rsidP="00FD5EB6">
      <w:pPr>
        <w:numPr>
          <w:ilvl w:val="0"/>
          <w:numId w:val="11"/>
        </w:numPr>
        <w:spacing w:after="0" w:line="240" w:lineRule="auto"/>
        <w:outlineLvl w:val="0"/>
        <w:rPr>
          <w:rFonts w:ascii="Times New Roman" w:hAnsi="Times New Roman" w:cs="Times New Roman"/>
          <w:sz w:val="18"/>
          <w:szCs w:val="18"/>
        </w:rPr>
      </w:pPr>
      <w:r>
        <w:rPr>
          <w:rFonts w:ascii="Times New Roman" w:hAnsi="Times New Roman" w:cs="Times New Roman"/>
          <w:sz w:val="18"/>
          <w:szCs w:val="18"/>
        </w:rPr>
        <w:t>In case of any dispute, the decision of Vice Chancellor, the Islamia University of Bahawalpur will be final and no appeal will be admissible against that decision.</w:t>
      </w:r>
    </w:p>
    <w:p w:rsidR="007F0A6D" w:rsidRDefault="007F0A6D" w:rsidP="00FD5EB6">
      <w:pPr>
        <w:numPr>
          <w:ilvl w:val="0"/>
          <w:numId w:val="11"/>
        </w:numPr>
        <w:spacing w:after="0" w:line="240" w:lineRule="auto"/>
        <w:outlineLvl w:val="0"/>
        <w:rPr>
          <w:rFonts w:ascii="Times New Roman" w:hAnsi="Times New Roman" w:cs="Times New Roman"/>
          <w:sz w:val="18"/>
          <w:szCs w:val="18"/>
        </w:rPr>
      </w:pPr>
      <w:r>
        <w:rPr>
          <w:rFonts w:ascii="Times New Roman" w:hAnsi="Times New Roman" w:cs="Times New Roman"/>
          <w:sz w:val="18"/>
          <w:szCs w:val="18"/>
        </w:rPr>
        <w:t>Other terms &amp; conditions will be entertained at the time of procurement.</w:t>
      </w:r>
    </w:p>
    <w:p w:rsidR="007F0A6D" w:rsidRPr="00B24727" w:rsidRDefault="007F0A6D" w:rsidP="007F0A6D">
      <w:pPr>
        <w:spacing w:after="0"/>
        <w:jc w:val="both"/>
        <w:rPr>
          <w:rFonts w:asciiTheme="majorBidi" w:hAnsiTheme="majorBidi" w:cstheme="majorBidi"/>
          <w:b/>
          <w:bCs/>
          <w:sz w:val="24"/>
          <w:szCs w:val="24"/>
        </w:rPr>
      </w:pPr>
      <w:r w:rsidRPr="00B24727">
        <w:rPr>
          <w:rFonts w:asciiTheme="majorBidi" w:hAnsiTheme="majorBidi" w:cstheme="majorBidi"/>
          <w:b/>
          <w:bCs/>
          <w:sz w:val="24"/>
          <w:szCs w:val="24"/>
        </w:rPr>
        <w:t>Note: All the bidders are required to mention the details of their product being offered by them in the Technical proposal and also clearly mention the name &amp; relevant major specifications of their offered product while quoting the financial bid as well</w:t>
      </w:r>
      <w:r>
        <w:rPr>
          <w:rFonts w:asciiTheme="majorBidi" w:hAnsiTheme="majorBidi" w:cstheme="majorBidi"/>
          <w:b/>
          <w:bCs/>
          <w:sz w:val="24"/>
          <w:szCs w:val="24"/>
        </w:rPr>
        <w:t>.Mere</w:t>
      </w:r>
      <w:r w:rsidRPr="00B24727">
        <w:rPr>
          <w:rFonts w:asciiTheme="majorBidi" w:hAnsiTheme="majorBidi" w:cstheme="majorBidi"/>
          <w:b/>
          <w:bCs/>
          <w:sz w:val="24"/>
          <w:szCs w:val="24"/>
        </w:rPr>
        <w:t xml:space="preserve"> reproduction of our tender documents will not serve the purpose and the bid may be liable to be rejected by the procuring agency in such cases.</w:t>
      </w:r>
    </w:p>
    <w:p w:rsidR="00BE13AB" w:rsidRDefault="00BE13AB">
      <w:pPr>
        <w:rPr>
          <w:rFonts w:asciiTheme="majorBidi" w:hAnsiTheme="majorBidi" w:cstheme="majorBidi"/>
          <w:b/>
          <w:sz w:val="24"/>
          <w:szCs w:val="24"/>
        </w:rPr>
      </w:pPr>
      <w:r>
        <w:rPr>
          <w:rFonts w:asciiTheme="majorBidi" w:hAnsiTheme="majorBidi" w:cstheme="majorBidi"/>
          <w:b/>
          <w:sz w:val="24"/>
          <w:szCs w:val="24"/>
        </w:rPr>
        <w:br w:type="page"/>
      </w:r>
    </w:p>
    <w:p w:rsidR="007F0A6D" w:rsidRPr="00EE22DD" w:rsidRDefault="007F0A6D" w:rsidP="007F0A6D">
      <w:pPr>
        <w:spacing w:after="0"/>
      </w:pPr>
      <w:r w:rsidRPr="009D52FB">
        <w:rPr>
          <w:rFonts w:asciiTheme="majorBidi" w:hAnsiTheme="majorBidi" w:cstheme="majorBidi"/>
          <w:b/>
          <w:sz w:val="24"/>
          <w:szCs w:val="24"/>
        </w:rPr>
        <w:lastRenderedPageBreak/>
        <w:t>INSTRUCTIONS / TERMS &amp; CONDITIONS:</w:t>
      </w:r>
    </w:p>
    <w:p w:rsidR="007F0A6D" w:rsidRDefault="007F0A6D" w:rsidP="00FD5EB6">
      <w:pPr>
        <w:pStyle w:val="NoSpacing"/>
        <w:numPr>
          <w:ilvl w:val="0"/>
          <w:numId w:val="10"/>
        </w:numPr>
        <w:jc w:val="both"/>
        <w:rPr>
          <w:rFonts w:asciiTheme="majorBidi" w:hAnsiTheme="majorBidi" w:cstheme="majorBidi"/>
          <w:sz w:val="24"/>
          <w:szCs w:val="24"/>
        </w:rPr>
      </w:pPr>
      <w:r w:rsidRPr="009D52FB">
        <w:rPr>
          <w:rFonts w:asciiTheme="majorBidi" w:hAnsiTheme="majorBidi" w:cstheme="majorBidi"/>
          <w:sz w:val="24"/>
          <w:szCs w:val="24"/>
        </w:rPr>
        <w:t>Bid should be</w:t>
      </w:r>
      <w:r>
        <w:rPr>
          <w:rFonts w:asciiTheme="majorBidi" w:hAnsiTheme="majorBidi" w:cstheme="majorBidi"/>
          <w:sz w:val="24"/>
          <w:szCs w:val="24"/>
        </w:rPr>
        <w:t xml:space="preserve"> proper sealed &amp; stamped and</w:t>
      </w:r>
      <w:r w:rsidRPr="009D52FB">
        <w:rPr>
          <w:rFonts w:asciiTheme="majorBidi" w:hAnsiTheme="majorBidi" w:cstheme="majorBidi"/>
          <w:sz w:val="24"/>
          <w:szCs w:val="24"/>
        </w:rPr>
        <w:t xml:space="preserve"> addres</w:t>
      </w:r>
      <w:r>
        <w:rPr>
          <w:rFonts w:asciiTheme="majorBidi" w:hAnsiTheme="majorBidi" w:cstheme="majorBidi"/>
          <w:sz w:val="24"/>
          <w:szCs w:val="24"/>
        </w:rPr>
        <w:t xml:space="preserve">sed in the name of Treasurer, </w:t>
      </w:r>
      <w:r w:rsidRPr="009D52FB">
        <w:rPr>
          <w:rFonts w:asciiTheme="majorBidi" w:hAnsiTheme="majorBidi" w:cstheme="majorBidi"/>
          <w:sz w:val="24"/>
          <w:szCs w:val="24"/>
        </w:rPr>
        <w:t>the Islamia University of Bahawalpur and reach in this office (Procurement Wing) as per schedule given in advertisement.</w:t>
      </w:r>
    </w:p>
    <w:p w:rsidR="007F0A6D" w:rsidRDefault="007F0A6D" w:rsidP="007F0A6D">
      <w:pPr>
        <w:ind w:left="720" w:hanging="360"/>
        <w:jc w:val="both"/>
        <w:rPr>
          <w:rFonts w:asciiTheme="majorBidi" w:hAnsiTheme="majorBidi" w:cstheme="majorBidi"/>
          <w:sz w:val="24"/>
          <w:szCs w:val="24"/>
        </w:rPr>
      </w:pPr>
      <w:r w:rsidRPr="008045A0">
        <w:rPr>
          <w:rFonts w:asciiTheme="majorBidi" w:hAnsiTheme="majorBidi" w:cstheme="majorBidi"/>
          <w:b/>
          <w:bCs/>
          <w:sz w:val="24"/>
          <w:szCs w:val="24"/>
        </w:rPr>
        <w:t>2</w:t>
      </w:r>
      <w:r>
        <w:rPr>
          <w:rFonts w:asciiTheme="majorBidi" w:hAnsiTheme="majorBidi" w:cstheme="majorBidi"/>
          <w:sz w:val="24"/>
          <w:szCs w:val="24"/>
        </w:rPr>
        <w:t>.</w:t>
      </w:r>
      <w:r>
        <w:rPr>
          <w:rFonts w:asciiTheme="majorBidi" w:hAnsiTheme="majorBidi" w:cstheme="majorBidi"/>
          <w:sz w:val="24"/>
          <w:szCs w:val="24"/>
        </w:rPr>
        <w:tab/>
      </w:r>
      <w:r w:rsidRPr="00A126E8">
        <w:rPr>
          <w:rFonts w:asciiTheme="majorBidi" w:hAnsiTheme="majorBidi" w:cstheme="majorBidi"/>
          <w:sz w:val="24"/>
          <w:szCs w:val="24"/>
        </w:rPr>
        <w:t>The Tender Opening Committee will open the bids on same date &amp; time advertised in newspaper in the presence of bidders, who wish to attend. In case of bid submission / opening date falls on the public holiday, the submission / opening date will be next working day at same time.</w:t>
      </w:r>
    </w:p>
    <w:p w:rsidR="007F0A6D" w:rsidRDefault="007F0A6D" w:rsidP="007F0A6D">
      <w:pPr>
        <w:ind w:firstLine="360"/>
        <w:rPr>
          <w:rFonts w:asciiTheme="majorBidi" w:hAnsiTheme="majorBidi" w:cstheme="majorBidi"/>
          <w:sz w:val="24"/>
          <w:szCs w:val="24"/>
        </w:rPr>
      </w:pPr>
      <w:r w:rsidRPr="009D52FB">
        <w:rPr>
          <w:rFonts w:asciiTheme="majorBidi" w:hAnsiTheme="majorBidi" w:cstheme="majorBidi"/>
          <w:b/>
          <w:sz w:val="24"/>
          <w:szCs w:val="24"/>
        </w:rPr>
        <w:t>3.</w:t>
      </w:r>
      <w:r w:rsidRPr="009D52FB">
        <w:rPr>
          <w:rFonts w:asciiTheme="majorBidi" w:hAnsiTheme="majorBidi" w:cstheme="majorBidi"/>
          <w:sz w:val="24"/>
          <w:szCs w:val="24"/>
        </w:rPr>
        <w:tab/>
        <w:t>Bid received after due date / time will not be accepted under any circumstances.</w:t>
      </w:r>
    </w:p>
    <w:p w:rsidR="007F0A6D" w:rsidRDefault="007F0A6D" w:rsidP="007F0A6D">
      <w:pPr>
        <w:ind w:left="720" w:hanging="360"/>
        <w:rPr>
          <w:rFonts w:asciiTheme="majorBidi" w:hAnsiTheme="majorBidi" w:cstheme="majorBidi"/>
          <w:sz w:val="24"/>
          <w:szCs w:val="24"/>
        </w:rPr>
      </w:pPr>
      <w:r w:rsidRPr="009D52FB">
        <w:rPr>
          <w:rFonts w:asciiTheme="majorBidi" w:hAnsiTheme="majorBidi" w:cstheme="majorBidi"/>
          <w:b/>
          <w:sz w:val="24"/>
          <w:szCs w:val="24"/>
        </w:rPr>
        <w:t>4.</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The  bid  should  be  submitted  along  with  </w:t>
      </w:r>
      <w:r w:rsidRPr="009D52FB">
        <w:rPr>
          <w:rFonts w:asciiTheme="majorBidi" w:hAnsiTheme="majorBidi" w:cstheme="majorBidi"/>
          <w:b/>
          <w:sz w:val="24"/>
          <w:szCs w:val="24"/>
        </w:rPr>
        <w:t>2%</w:t>
      </w:r>
      <w:r w:rsidRPr="009D52FB">
        <w:rPr>
          <w:rFonts w:asciiTheme="majorBidi" w:hAnsiTheme="majorBidi" w:cstheme="majorBidi"/>
          <w:sz w:val="24"/>
          <w:szCs w:val="24"/>
        </w:rPr>
        <w:t xml:space="preserve">  Earnest  Money  Demanded  (EMD)  in  the form of Demand Draft or CDR (Separate for each category)  in favor of the Treasurer, </w:t>
      </w:r>
      <w:r>
        <w:rPr>
          <w:rFonts w:asciiTheme="majorBidi" w:hAnsiTheme="majorBidi" w:cstheme="majorBidi"/>
          <w:sz w:val="24"/>
          <w:szCs w:val="24"/>
        </w:rPr>
        <w:t>The Islamia University of Bahawalpur.</w:t>
      </w:r>
      <w:r w:rsidRPr="009D52FB">
        <w:rPr>
          <w:rFonts w:asciiTheme="majorBidi" w:hAnsiTheme="majorBidi" w:cstheme="majorBidi"/>
          <w:sz w:val="24"/>
          <w:szCs w:val="24"/>
        </w:rPr>
        <w:t xml:space="preserve">  No bid shall be acceptable without EMD. </w:t>
      </w:r>
    </w:p>
    <w:p w:rsidR="007F0A6D" w:rsidRDefault="007F0A6D" w:rsidP="007F0A6D">
      <w:pPr>
        <w:ind w:left="720" w:hanging="720"/>
        <w:rPr>
          <w:rFonts w:asciiTheme="majorBidi" w:hAnsiTheme="majorBidi" w:cstheme="majorBidi"/>
          <w:sz w:val="24"/>
          <w:szCs w:val="24"/>
        </w:rPr>
      </w:pPr>
      <w:r w:rsidRPr="009D52FB">
        <w:rPr>
          <w:rFonts w:asciiTheme="majorBidi" w:hAnsiTheme="majorBidi" w:cstheme="majorBidi"/>
          <w:b/>
          <w:sz w:val="24"/>
          <w:szCs w:val="24"/>
        </w:rPr>
        <w:t>5.</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 Bid shall remain valid for </w:t>
      </w:r>
      <w:r w:rsidR="008577FF">
        <w:rPr>
          <w:rFonts w:asciiTheme="majorBidi" w:hAnsiTheme="majorBidi" w:cstheme="majorBidi"/>
          <w:sz w:val="24"/>
          <w:szCs w:val="24"/>
        </w:rPr>
        <w:t>9</w:t>
      </w:r>
      <w:r>
        <w:rPr>
          <w:rFonts w:asciiTheme="majorBidi" w:hAnsiTheme="majorBidi" w:cstheme="majorBidi"/>
          <w:sz w:val="24"/>
          <w:szCs w:val="24"/>
        </w:rPr>
        <w:t>0</w:t>
      </w:r>
      <w:r w:rsidRPr="009D52FB">
        <w:rPr>
          <w:rFonts w:asciiTheme="majorBidi" w:hAnsiTheme="majorBidi" w:cstheme="majorBidi"/>
          <w:sz w:val="24"/>
          <w:szCs w:val="24"/>
        </w:rPr>
        <w:t xml:space="preserve"> days which can be increased with the mutual consent of both parties from the date of opening </w:t>
      </w:r>
      <w:r>
        <w:rPr>
          <w:rFonts w:asciiTheme="majorBidi" w:hAnsiTheme="majorBidi" w:cstheme="majorBidi"/>
          <w:sz w:val="24"/>
          <w:szCs w:val="24"/>
        </w:rPr>
        <w:t xml:space="preserve">of </w:t>
      </w:r>
      <w:r w:rsidRPr="009D52FB">
        <w:rPr>
          <w:rFonts w:asciiTheme="majorBidi" w:hAnsiTheme="majorBidi" w:cstheme="majorBidi"/>
          <w:sz w:val="24"/>
          <w:szCs w:val="24"/>
        </w:rPr>
        <w:t xml:space="preserve">the </w:t>
      </w:r>
      <w:r>
        <w:rPr>
          <w:rFonts w:asciiTheme="majorBidi" w:hAnsiTheme="majorBidi" w:cstheme="majorBidi"/>
          <w:sz w:val="24"/>
          <w:szCs w:val="24"/>
        </w:rPr>
        <w:t xml:space="preserve">financial </w:t>
      </w:r>
      <w:r w:rsidRPr="009D52FB">
        <w:rPr>
          <w:rFonts w:asciiTheme="majorBidi" w:hAnsiTheme="majorBidi" w:cstheme="majorBidi"/>
          <w:sz w:val="24"/>
          <w:szCs w:val="24"/>
        </w:rPr>
        <w:t xml:space="preserve">bid.     </w:t>
      </w:r>
    </w:p>
    <w:p w:rsidR="007F0A6D" w:rsidRDefault="007F0A6D" w:rsidP="007F0A6D">
      <w:pPr>
        <w:ind w:left="720" w:hanging="420"/>
        <w:rPr>
          <w:rFonts w:asciiTheme="majorBidi" w:hAnsiTheme="majorBidi" w:cstheme="majorBidi"/>
          <w:sz w:val="24"/>
          <w:szCs w:val="24"/>
        </w:rPr>
      </w:pPr>
      <w:r w:rsidRPr="009D52FB">
        <w:rPr>
          <w:rFonts w:asciiTheme="majorBidi" w:hAnsiTheme="majorBidi" w:cstheme="majorBidi"/>
          <w:b/>
          <w:sz w:val="24"/>
          <w:szCs w:val="24"/>
        </w:rPr>
        <w:t>6.</w:t>
      </w:r>
      <w:r w:rsidRPr="009D52FB">
        <w:rPr>
          <w:rFonts w:asciiTheme="majorBidi" w:hAnsiTheme="majorBidi" w:cstheme="majorBidi"/>
          <w:sz w:val="24"/>
          <w:szCs w:val="24"/>
        </w:rPr>
        <w:tab/>
        <w:t xml:space="preserve">The vendor should ensure that no other Govt. organization is being offered / benefited more than this Price/discount. If the same is found at any stage recovery will be made accordingly. </w:t>
      </w:r>
    </w:p>
    <w:p w:rsidR="007F0A6D" w:rsidRDefault="007F0A6D" w:rsidP="007F0A6D">
      <w:pPr>
        <w:ind w:left="720" w:hanging="420"/>
        <w:rPr>
          <w:rFonts w:asciiTheme="majorBidi" w:hAnsiTheme="majorBidi" w:cstheme="majorBidi"/>
          <w:b/>
          <w:sz w:val="24"/>
          <w:szCs w:val="24"/>
        </w:rPr>
      </w:pPr>
      <w:r w:rsidRPr="009D52FB">
        <w:rPr>
          <w:rFonts w:asciiTheme="majorBidi" w:hAnsiTheme="majorBidi" w:cstheme="majorBidi"/>
          <w:b/>
          <w:bCs/>
          <w:sz w:val="24"/>
          <w:szCs w:val="24"/>
        </w:rPr>
        <w:t>7</w:t>
      </w:r>
      <w:r w:rsidRPr="009D52FB">
        <w:rPr>
          <w:rFonts w:asciiTheme="majorBidi" w:hAnsiTheme="majorBidi" w:cstheme="majorBidi"/>
          <w:sz w:val="24"/>
          <w:szCs w:val="24"/>
        </w:rPr>
        <w:t>.</w:t>
      </w:r>
      <w:r w:rsidRPr="009D52FB">
        <w:rPr>
          <w:rFonts w:asciiTheme="majorBidi" w:hAnsiTheme="majorBidi" w:cstheme="majorBidi"/>
          <w:sz w:val="24"/>
          <w:szCs w:val="24"/>
        </w:rPr>
        <w:tab/>
        <w:t xml:space="preserve">For any Damages / Shortage during transit, bidder will be responsible &amp; the same must be replaced within maximum 7 working days or within the time allotted by the University. </w:t>
      </w:r>
    </w:p>
    <w:p w:rsidR="007F0A6D" w:rsidRDefault="007F0A6D" w:rsidP="007F0A6D">
      <w:pPr>
        <w:ind w:left="720" w:hanging="420"/>
        <w:rPr>
          <w:rFonts w:asciiTheme="majorBidi" w:hAnsiTheme="majorBidi" w:cstheme="majorBidi"/>
          <w:b/>
          <w:sz w:val="24"/>
          <w:szCs w:val="24"/>
        </w:rPr>
      </w:pPr>
      <w:r w:rsidRPr="009D52FB">
        <w:rPr>
          <w:rFonts w:asciiTheme="majorBidi" w:hAnsiTheme="majorBidi" w:cstheme="majorBidi"/>
          <w:b/>
          <w:sz w:val="24"/>
          <w:szCs w:val="24"/>
        </w:rPr>
        <w:t>8.</w:t>
      </w:r>
      <w:r w:rsidRPr="009D52FB">
        <w:rPr>
          <w:rFonts w:asciiTheme="majorBidi" w:hAnsiTheme="majorBidi" w:cstheme="majorBidi"/>
          <w:b/>
          <w:sz w:val="24"/>
          <w:szCs w:val="24"/>
        </w:rPr>
        <w:tab/>
      </w:r>
      <w:r w:rsidRPr="009D52FB">
        <w:rPr>
          <w:rFonts w:asciiTheme="majorBidi" w:hAnsiTheme="majorBidi" w:cstheme="majorBidi"/>
          <w:b/>
          <w:bCs/>
          <w:sz w:val="24"/>
          <w:szCs w:val="24"/>
        </w:rPr>
        <w:t>5%</w:t>
      </w:r>
      <w:r w:rsidRPr="009D52FB">
        <w:rPr>
          <w:rFonts w:asciiTheme="majorBidi" w:hAnsiTheme="majorBidi" w:cstheme="majorBidi"/>
          <w:sz w:val="24"/>
          <w:szCs w:val="24"/>
        </w:rPr>
        <w:t xml:space="preserve"> Security of the ordered value will be deducted at the time of payment and the said amount will be released upon the satisfactory report of end user.</w:t>
      </w:r>
    </w:p>
    <w:p w:rsidR="007F0A6D" w:rsidRPr="00F9097D" w:rsidRDefault="007F0A6D" w:rsidP="007F0A6D">
      <w:pPr>
        <w:spacing w:line="240" w:lineRule="auto"/>
        <w:ind w:left="720" w:hanging="420"/>
        <w:jc w:val="both"/>
        <w:rPr>
          <w:rFonts w:asciiTheme="majorBidi" w:hAnsiTheme="majorBidi" w:cstheme="majorBidi"/>
          <w:sz w:val="19"/>
          <w:szCs w:val="19"/>
        </w:rPr>
      </w:pPr>
      <w:r w:rsidRPr="009D52FB">
        <w:rPr>
          <w:rFonts w:asciiTheme="majorBidi" w:hAnsiTheme="majorBidi" w:cstheme="majorBidi"/>
          <w:b/>
          <w:sz w:val="24"/>
          <w:szCs w:val="24"/>
        </w:rPr>
        <w:t xml:space="preserve">9. </w:t>
      </w:r>
      <w:r w:rsidRPr="009D52FB">
        <w:rPr>
          <w:rFonts w:asciiTheme="majorBidi" w:hAnsiTheme="majorBidi" w:cstheme="majorBidi"/>
          <w:sz w:val="24"/>
          <w:szCs w:val="24"/>
        </w:rPr>
        <w:tab/>
        <w:t xml:space="preserve">The supply will be checked by the Technical / Inspection Committee. However, the successful vendor / supplier will ensure / responsible to supply the goods / items according to complete specification mentioned in tender document / Supply order, otherwise the whole supply will be rejected. </w:t>
      </w:r>
    </w:p>
    <w:p w:rsidR="007F0A6D" w:rsidRPr="00EE22DD" w:rsidRDefault="007F0A6D" w:rsidP="007F0A6D">
      <w:pPr>
        <w:ind w:left="720" w:hanging="480"/>
        <w:jc w:val="both"/>
        <w:rPr>
          <w:rFonts w:asciiTheme="majorBidi" w:hAnsiTheme="majorBidi" w:cstheme="majorBidi"/>
          <w:sz w:val="24"/>
          <w:szCs w:val="24"/>
        </w:rPr>
      </w:pPr>
      <w:r w:rsidRPr="00F9097D">
        <w:rPr>
          <w:rFonts w:asciiTheme="majorBidi" w:hAnsiTheme="majorBidi" w:cstheme="majorBidi"/>
          <w:b/>
          <w:sz w:val="19"/>
          <w:szCs w:val="19"/>
        </w:rPr>
        <w:t>10</w:t>
      </w:r>
      <w:r w:rsidRPr="00F9097D">
        <w:rPr>
          <w:rFonts w:asciiTheme="majorBidi" w:hAnsiTheme="majorBidi" w:cstheme="majorBidi"/>
          <w:b/>
          <w:sz w:val="21"/>
          <w:szCs w:val="21"/>
        </w:rPr>
        <w:t>.</w:t>
      </w:r>
      <w:r w:rsidRPr="00F9097D">
        <w:rPr>
          <w:rFonts w:asciiTheme="majorBidi" w:hAnsiTheme="majorBidi" w:cstheme="majorBidi"/>
          <w:sz w:val="21"/>
          <w:szCs w:val="21"/>
        </w:rPr>
        <w:tab/>
      </w:r>
      <w:r w:rsidRPr="00EE22DD">
        <w:rPr>
          <w:rFonts w:asciiTheme="majorBidi" w:hAnsiTheme="majorBidi" w:cstheme="majorBidi"/>
          <w:sz w:val="24"/>
          <w:szCs w:val="24"/>
        </w:rPr>
        <w:t>In case the vendor fails to complete the job or provide substandard articles, or withdraw his offer for any reason, the EMD will be forfeited.</w:t>
      </w:r>
    </w:p>
    <w:p w:rsidR="007F0A6D" w:rsidRPr="00EE22D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11.</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 The material must be supplied in one lot. Part supplies will not be acceptable. However, if authorities issue instructions to provide supplies in parts, the instruction will be followed in letter &amp; spirit.</w:t>
      </w:r>
    </w:p>
    <w:p w:rsidR="007F0A6D" w:rsidRPr="00EE22DD" w:rsidRDefault="007F0A6D" w:rsidP="007F0A6D">
      <w:pPr>
        <w:ind w:firstLine="240"/>
        <w:rPr>
          <w:rFonts w:asciiTheme="majorBidi" w:hAnsiTheme="majorBidi" w:cstheme="majorBidi"/>
          <w:sz w:val="24"/>
          <w:szCs w:val="24"/>
        </w:rPr>
      </w:pPr>
      <w:r w:rsidRPr="00EE22DD">
        <w:rPr>
          <w:rFonts w:asciiTheme="majorBidi" w:hAnsiTheme="majorBidi" w:cstheme="majorBidi"/>
          <w:b/>
          <w:sz w:val="24"/>
          <w:szCs w:val="24"/>
        </w:rPr>
        <w:t>12.</w:t>
      </w:r>
      <w:r w:rsidRPr="00EE22DD">
        <w:rPr>
          <w:rFonts w:asciiTheme="majorBidi" w:hAnsiTheme="majorBidi" w:cstheme="majorBidi"/>
          <w:sz w:val="24"/>
          <w:szCs w:val="24"/>
        </w:rPr>
        <w:tab/>
        <w:t xml:space="preserve">No advance payment will be made in favor of tender awarded firm. </w:t>
      </w:r>
    </w:p>
    <w:p w:rsidR="007F0A6D" w:rsidRPr="00EE22D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13.</w:t>
      </w:r>
      <w:r w:rsidRPr="00EE22DD">
        <w:rPr>
          <w:rFonts w:asciiTheme="majorBidi" w:hAnsiTheme="majorBidi" w:cstheme="majorBidi"/>
          <w:sz w:val="24"/>
          <w:szCs w:val="24"/>
        </w:rPr>
        <w:tab/>
        <w:t xml:space="preserve">Item wise Lowest bid / offer will be accepted subject to the approval of the Competent Authority and the payment  will  be  made  according  to  policy  of  University  /  approval  of  competent  authority. </w:t>
      </w:r>
    </w:p>
    <w:p w:rsidR="007F0A6D" w:rsidRPr="00EE22D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14</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Stamp Duty (Stamp Papers) @ 0.25% of total amount must be attached with the bill as per rules at the time of payment.</w:t>
      </w:r>
    </w:p>
    <w:p w:rsidR="007F0A6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15</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supplies must be confirmed to the specification of supply order and free of defects in all respects. If the same is found defective, the same must be replaced immediately free of charge at the Islamia University of Bahawalpur.</w:t>
      </w:r>
    </w:p>
    <w:p w:rsidR="007F0A6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16</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Store Section on report of end  user  shall  notify  the  supplier  in  writing  /  through telephone immediately of any defect that occurs during the warranty period. On receipt of such  intimation / notification  within  the  warranty  period,  the  supplier  shall  attend  the breakdown call within a maximum of 06 working hours.</w:t>
      </w:r>
    </w:p>
    <w:p w:rsidR="007F0A6D" w:rsidRPr="00EE22D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17.</w:t>
      </w:r>
      <w:r w:rsidRPr="00EE22DD">
        <w:rPr>
          <w:rFonts w:asciiTheme="majorBidi" w:hAnsiTheme="majorBidi" w:cstheme="majorBidi"/>
          <w:sz w:val="24"/>
          <w:szCs w:val="24"/>
        </w:rPr>
        <w:tab/>
        <w:t xml:space="preserve">All the expenses for the above remedial measures including the repair / replacement if so required shall be borne by the supplier.  </w:t>
      </w:r>
    </w:p>
    <w:p w:rsidR="007F0A6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18.</w:t>
      </w:r>
      <w:r w:rsidRPr="00EE22DD">
        <w:rPr>
          <w:rFonts w:asciiTheme="majorBidi" w:hAnsiTheme="majorBidi" w:cstheme="majorBidi"/>
          <w:sz w:val="24"/>
          <w:szCs w:val="24"/>
        </w:rPr>
        <w:tab/>
        <w:t>Wherever a brand has been specified, equivalent will be entertained subject to technical evaluation according to PPRA Rules.</w:t>
      </w:r>
    </w:p>
    <w:p w:rsidR="007F0A6D" w:rsidRPr="00EE22D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19.</w:t>
      </w:r>
      <w:r w:rsidRPr="00EE22DD">
        <w:rPr>
          <w:rFonts w:asciiTheme="majorBidi" w:hAnsiTheme="majorBidi" w:cstheme="majorBidi"/>
          <w:sz w:val="24"/>
          <w:szCs w:val="24"/>
        </w:rPr>
        <w:tab/>
        <w:t>The  rates  should  be  quoted  after  allowing  rebates  /  discounts,  if  any  but  including  transportation, delivery at site, commissioning, packing charges, forwarding and all taxes.</w:t>
      </w:r>
    </w:p>
    <w:p w:rsidR="00BE13AB" w:rsidRDefault="00BE13AB">
      <w:pPr>
        <w:rPr>
          <w:rFonts w:asciiTheme="majorBidi" w:hAnsiTheme="majorBidi" w:cstheme="majorBidi"/>
          <w:b/>
          <w:sz w:val="24"/>
          <w:szCs w:val="24"/>
        </w:rPr>
      </w:pPr>
      <w:r>
        <w:rPr>
          <w:rFonts w:asciiTheme="majorBidi" w:hAnsiTheme="majorBidi" w:cstheme="majorBidi"/>
          <w:b/>
          <w:sz w:val="24"/>
          <w:szCs w:val="24"/>
        </w:rPr>
        <w:br w:type="page"/>
      </w:r>
    </w:p>
    <w:p w:rsidR="007F0A6D" w:rsidRPr="00EE22DD" w:rsidRDefault="007F0A6D" w:rsidP="007F0A6D">
      <w:pPr>
        <w:ind w:left="720" w:hanging="480"/>
        <w:rPr>
          <w:rFonts w:asciiTheme="majorBidi" w:hAnsiTheme="majorBidi" w:cstheme="majorBidi"/>
          <w:sz w:val="24"/>
          <w:szCs w:val="24"/>
        </w:rPr>
      </w:pPr>
      <w:r w:rsidRPr="00EE22DD">
        <w:rPr>
          <w:rFonts w:asciiTheme="majorBidi" w:hAnsiTheme="majorBidi" w:cstheme="majorBidi"/>
          <w:b/>
          <w:sz w:val="24"/>
          <w:szCs w:val="24"/>
        </w:rPr>
        <w:lastRenderedPageBreak/>
        <w:t>20.</w:t>
      </w:r>
      <w:r w:rsidRPr="00EE22DD">
        <w:rPr>
          <w:rFonts w:asciiTheme="majorBidi" w:hAnsiTheme="majorBidi" w:cstheme="majorBidi"/>
          <w:sz w:val="24"/>
          <w:szCs w:val="24"/>
        </w:rPr>
        <w:tab/>
        <w:t>While quoting the rates of required / specified supplies, its make &amp; model/brand should be written against each. The rates should be quoted only in Unit / Per Kg. / Per Litter / Pack/ Ream.  Each according to the nature of the quotations / bids.</w:t>
      </w:r>
    </w:p>
    <w:p w:rsidR="007F0A6D" w:rsidRPr="00EE22DD" w:rsidRDefault="007F0A6D" w:rsidP="007F0A6D">
      <w:pPr>
        <w:ind w:left="720" w:hanging="480"/>
        <w:jc w:val="both"/>
        <w:rPr>
          <w:rFonts w:asciiTheme="majorBidi" w:hAnsiTheme="majorBidi" w:cstheme="majorBidi"/>
          <w:sz w:val="24"/>
          <w:szCs w:val="24"/>
        </w:rPr>
      </w:pPr>
      <w:r w:rsidRPr="00EE22DD">
        <w:rPr>
          <w:rFonts w:asciiTheme="majorBidi" w:hAnsiTheme="majorBidi" w:cstheme="majorBidi"/>
          <w:b/>
          <w:sz w:val="24"/>
          <w:szCs w:val="24"/>
        </w:rPr>
        <w:t>21.</w:t>
      </w:r>
      <w:r w:rsidRPr="00EE22DD">
        <w:rPr>
          <w:rFonts w:asciiTheme="majorBidi" w:hAnsiTheme="majorBidi" w:cstheme="majorBidi"/>
          <w:sz w:val="24"/>
          <w:szCs w:val="24"/>
        </w:rPr>
        <w:tab/>
        <w:t>The  supply  shall  be  accepted  subject  to  the  condition  of  final  and  unchallengeable approval of the Purchase / Inspection Committee of the University.</w:t>
      </w:r>
    </w:p>
    <w:p w:rsidR="007F0A6D" w:rsidRPr="00EE22DD" w:rsidRDefault="007F0A6D" w:rsidP="007F0A6D">
      <w:pPr>
        <w:spacing w:after="0" w:line="240" w:lineRule="auto"/>
        <w:ind w:firstLine="240"/>
        <w:outlineLvl w:val="0"/>
        <w:rPr>
          <w:rFonts w:ascii="Times New Roman" w:hAnsi="Times New Roman" w:cs="Times New Roman"/>
          <w:sz w:val="24"/>
          <w:szCs w:val="24"/>
        </w:rPr>
      </w:pPr>
      <w:bookmarkStart w:id="1" w:name="_GoBack"/>
      <w:bookmarkEnd w:id="1"/>
      <w:r w:rsidRPr="00EE22DD">
        <w:rPr>
          <w:rFonts w:ascii="Times New Roman" w:hAnsi="Times New Roman" w:cs="Times New Roman"/>
          <w:b/>
          <w:bCs/>
          <w:sz w:val="24"/>
          <w:szCs w:val="24"/>
        </w:rPr>
        <w:t>22.</w:t>
      </w:r>
      <w:r w:rsidRPr="00EE22DD">
        <w:rPr>
          <w:rFonts w:ascii="Times New Roman" w:hAnsi="Times New Roman" w:cs="Times New Roman"/>
          <w:sz w:val="24"/>
          <w:szCs w:val="24"/>
        </w:rPr>
        <w:tab/>
        <w:t xml:space="preserve">The successful bidder /supplier will ensure/responsible to supply above items according to </w:t>
      </w:r>
    </w:p>
    <w:p w:rsidR="007F0A6D" w:rsidRDefault="007F0A6D" w:rsidP="007F0A6D">
      <w:pPr>
        <w:spacing w:after="0" w:line="240" w:lineRule="auto"/>
        <w:ind w:firstLine="720"/>
        <w:outlineLvl w:val="0"/>
        <w:rPr>
          <w:rFonts w:ascii="Times New Roman" w:hAnsi="Times New Roman" w:cs="Times New Roman"/>
          <w:sz w:val="24"/>
          <w:szCs w:val="24"/>
        </w:rPr>
      </w:pPr>
      <w:r w:rsidRPr="00EE22DD">
        <w:rPr>
          <w:rFonts w:ascii="Times New Roman" w:hAnsi="Times New Roman" w:cs="Times New Roman"/>
          <w:sz w:val="24"/>
          <w:szCs w:val="24"/>
        </w:rPr>
        <w:t>specifications.</w:t>
      </w:r>
    </w:p>
    <w:p w:rsidR="007F0A6D" w:rsidRDefault="007F0A6D" w:rsidP="007F0A6D">
      <w:pPr>
        <w:spacing w:after="0" w:line="240" w:lineRule="auto"/>
        <w:ind w:firstLine="720"/>
        <w:outlineLvl w:val="0"/>
        <w:rPr>
          <w:rFonts w:ascii="Times New Roman" w:hAnsi="Times New Roman" w:cs="Times New Roman"/>
          <w:sz w:val="24"/>
          <w:szCs w:val="24"/>
        </w:rPr>
      </w:pPr>
    </w:p>
    <w:p w:rsidR="007F0A6D" w:rsidRDefault="007F0A6D" w:rsidP="007F0A6D">
      <w:pPr>
        <w:ind w:left="720" w:hanging="480"/>
        <w:rPr>
          <w:rFonts w:asciiTheme="majorBidi" w:hAnsiTheme="majorBidi" w:cstheme="majorBidi"/>
          <w:b/>
          <w:sz w:val="24"/>
          <w:szCs w:val="24"/>
        </w:rPr>
      </w:pPr>
      <w:r w:rsidRPr="00EE22DD">
        <w:rPr>
          <w:rFonts w:asciiTheme="majorBidi" w:hAnsiTheme="majorBidi" w:cstheme="majorBidi"/>
          <w:b/>
          <w:sz w:val="24"/>
          <w:szCs w:val="24"/>
        </w:rPr>
        <w:t xml:space="preserve">23.  </w:t>
      </w:r>
      <w:r w:rsidRPr="00EE22DD">
        <w:rPr>
          <w:rFonts w:asciiTheme="majorBidi" w:hAnsiTheme="majorBidi" w:cstheme="majorBidi"/>
          <w:b/>
          <w:sz w:val="24"/>
          <w:szCs w:val="24"/>
        </w:rPr>
        <w:tab/>
      </w:r>
      <w:r w:rsidRPr="00EE22DD">
        <w:rPr>
          <w:rFonts w:asciiTheme="majorBidi" w:hAnsiTheme="majorBidi" w:cstheme="majorBidi"/>
          <w:sz w:val="24"/>
          <w:szCs w:val="24"/>
        </w:rPr>
        <w:t>Any other term &amp; condition specifically not mentioned in this tender document will be conveyed to the successful bidder at the time of issuance of Supply Order.</w:t>
      </w:r>
    </w:p>
    <w:p w:rsidR="007F0A6D" w:rsidRDefault="007F0A6D" w:rsidP="007F0A6D">
      <w:pPr>
        <w:ind w:left="720" w:hanging="480"/>
        <w:rPr>
          <w:rFonts w:asciiTheme="majorBidi" w:hAnsiTheme="majorBidi" w:cstheme="majorBidi"/>
        </w:rPr>
      </w:pPr>
      <w:r w:rsidRPr="00EE22DD">
        <w:rPr>
          <w:rFonts w:asciiTheme="majorBidi" w:hAnsiTheme="majorBidi" w:cstheme="majorBidi"/>
          <w:b/>
          <w:sz w:val="24"/>
          <w:szCs w:val="24"/>
        </w:rPr>
        <w:t xml:space="preserve">24.  </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In case of any dispute / violation of any term &amp; condition of the tender clause, the decision of the Vice- Chancellor </w:t>
      </w:r>
      <w:r>
        <w:rPr>
          <w:rFonts w:asciiTheme="majorBidi" w:hAnsiTheme="majorBidi" w:cstheme="majorBidi"/>
          <w:sz w:val="24"/>
          <w:szCs w:val="24"/>
        </w:rPr>
        <w:t xml:space="preserve">of IUB will be considered final, </w:t>
      </w:r>
      <w:r>
        <w:rPr>
          <w:rFonts w:asciiTheme="majorBidi" w:hAnsiTheme="majorBidi" w:cstheme="majorBidi"/>
        </w:rPr>
        <w:t>which will not be challengeable in any court of law.</w:t>
      </w:r>
    </w:p>
    <w:p w:rsidR="007F0A6D" w:rsidRPr="00F9097D" w:rsidRDefault="007F0A6D" w:rsidP="007F0A6D">
      <w:pPr>
        <w:jc w:val="right"/>
        <w:rPr>
          <w:rFonts w:asciiTheme="majorBidi" w:hAnsiTheme="majorBidi" w:cstheme="majorBidi"/>
          <w:b/>
          <w:sz w:val="21"/>
          <w:szCs w:val="21"/>
        </w:rPr>
      </w:pPr>
      <w:r w:rsidRPr="00F9097D">
        <w:rPr>
          <w:rFonts w:asciiTheme="majorBidi" w:hAnsiTheme="majorBidi" w:cstheme="majorBidi"/>
          <w:b/>
          <w:sz w:val="21"/>
          <w:szCs w:val="21"/>
        </w:rPr>
        <w:t>ASSISTANT TREASURER (PROCUREMENT)</w:t>
      </w:r>
    </w:p>
    <w:p w:rsidR="007F0A6D" w:rsidRPr="00F9097D" w:rsidRDefault="007F0A6D" w:rsidP="007F0A6D">
      <w:pPr>
        <w:rPr>
          <w:rFonts w:asciiTheme="majorBidi" w:hAnsiTheme="majorBidi" w:cstheme="majorBidi"/>
          <w:b/>
          <w:sz w:val="21"/>
          <w:szCs w:val="21"/>
        </w:rPr>
      </w:pPr>
      <w:r w:rsidRPr="00F9097D">
        <w:rPr>
          <w:rFonts w:asciiTheme="majorBidi" w:hAnsiTheme="majorBidi" w:cstheme="majorBidi"/>
          <w:sz w:val="21"/>
          <w:szCs w:val="21"/>
        </w:rPr>
        <w:t>The bid amount will be quoted by the vendor along with this certificate:</w:t>
      </w:r>
    </w:p>
    <w:p w:rsidR="007F0A6D" w:rsidRPr="00F9097D" w:rsidRDefault="007F0A6D" w:rsidP="007F0A6D">
      <w:pPr>
        <w:jc w:val="both"/>
        <w:rPr>
          <w:rFonts w:asciiTheme="majorBidi" w:hAnsiTheme="majorBidi" w:cstheme="majorBidi"/>
          <w:sz w:val="21"/>
          <w:szCs w:val="21"/>
        </w:rPr>
      </w:pPr>
      <w:r w:rsidRPr="00F9097D">
        <w:rPr>
          <w:rFonts w:asciiTheme="majorBidi" w:hAnsiTheme="majorBidi" w:cstheme="majorBidi"/>
          <w:sz w:val="21"/>
          <w:szCs w:val="21"/>
        </w:rPr>
        <w:t>I / We have read all the above terms &amp; conditions Document’s instructions and   submit bids / rates in conformity / compliance with the given instructions.</w:t>
      </w:r>
    </w:p>
    <w:p w:rsidR="007F0A6D" w:rsidRPr="00F9097D" w:rsidRDefault="007F0A6D" w:rsidP="007F0A6D">
      <w:pPr>
        <w:spacing w:after="0" w:line="240" w:lineRule="auto"/>
        <w:rPr>
          <w:rFonts w:asciiTheme="majorBidi" w:hAnsiTheme="majorBidi" w:cstheme="majorBidi"/>
          <w:b/>
          <w:sz w:val="20"/>
          <w:szCs w:val="20"/>
        </w:rPr>
      </w:pP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F9097D">
        <w:rPr>
          <w:rFonts w:asciiTheme="majorBidi" w:hAnsiTheme="majorBidi" w:cstheme="majorBidi"/>
          <w:b/>
          <w:sz w:val="20"/>
          <w:szCs w:val="20"/>
        </w:rPr>
        <w:t>Name of Firm:_________________________</w:t>
      </w:r>
    </w:p>
    <w:p w:rsidR="007F0A6D" w:rsidRPr="00F9097D" w:rsidRDefault="007F0A6D" w:rsidP="007F0A6D">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t>Name of Bidder:_______________________</w:t>
      </w:r>
    </w:p>
    <w:p w:rsidR="007F0A6D" w:rsidRPr="00F9097D" w:rsidRDefault="007F0A6D" w:rsidP="007F0A6D">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Signature:</w:t>
      </w:r>
      <w:r w:rsidRPr="00F9097D">
        <w:rPr>
          <w:rFonts w:asciiTheme="majorBidi" w:hAnsiTheme="majorBidi" w:cstheme="majorBidi"/>
          <w:b/>
          <w:sz w:val="20"/>
          <w:szCs w:val="20"/>
        </w:rPr>
        <w:tab/>
        <w:t xml:space="preserve">  _______________________</w:t>
      </w:r>
    </w:p>
    <w:p w:rsidR="007F0A6D" w:rsidRPr="00F9097D" w:rsidRDefault="007F0A6D" w:rsidP="007F0A6D">
      <w:pPr>
        <w:spacing w:after="0" w:line="240" w:lineRule="auto"/>
        <w:ind w:left="4320" w:firstLine="720"/>
        <w:rPr>
          <w:rFonts w:asciiTheme="majorBidi" w:hAnsiTheme="majorBidi" w:cstheme="majorBidi"/>
          <w:b/>
          <w:sz w:val="20"/>
          <w:szCs w:val="20"/>
        </w:rPr>
      </w:pPr>
      <w:r w:rsidRPr="00F9097D">
        <w:rPr>
          <w:rFonts w:asciiTheme="majorBidi" w:hAnsiTheme="majorBidi" w:cstheme="majorBidi"/>
          <w:b/>
          <w:sz w:val="20"/>
          <w:szCs w:val="20"/>
        </w:rPr>
        <w:t xml:space="preserve">Dated: </w:t>
      </w:r>
      <w:r>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_________</w:t>
      </w:r>
      <w:r>
        <w:rPr>
          <w:rFonts w:asciiTheme="majorBidi" w:hAnsiTheme="majorBidi" w:cstheme="majorBidi"/>
          <w:b/>
          <w:sz w:val="20"/>
          <w:szCs w:val="20"/>
        </w:rPr>
        <w:t>____________</w:t>
      </w:r>
      <w:r w:rsidRPr="00F9097D">
        <w:rPr>
          <w:rFonts w:asciiTheme="majorBidi" w:hAnsiTheme="majorBidi" w:cstheme="majorBidi"/>
          <w:b/>
          <w:sz w:val="20"/>
          <w:szCs w:val="20"/>
        </w:rPr>
        <w:t>_</w:t>
      </w:r>
    </w:p>
    <w:p w:rsidR="007F0A6D" w:rsidRPr="00382DD3" w:rsidRDefault="007F0A6D" w:rsidP="007F0A6D">
      <w:pPr>
        <w:jc w:val="both"/>
        <w:rPr>
          <w:rFonts w:asciiTheme="majorBidi" w:hAnsiTheme="majorBidi" w:cstheme="majorBidi"/>
          <w:b/>
          <w:sz w:val="16"/>
          <w:szCs w:val="16"/>
        </w:rPr>
      </w:pPr>
      <w:r w:rsidRPr="00382DD3">
        <w:rPr>
          <w:rFonts w:asciiTheme="majorBidi" w:hAnsiTheme="majorBidi" w:cstheme="majorBidi"/>
          <w:b/>
          <w:sz w:val="16"/>
          <w:szCs w:val="16"/>
        </w:rPr>
        <w:t>Please attach the following:</w:t>
      </w:r>
    </w:p>
    <w:p w:rsidR="007F0A6D" w:rsidRPr="00E7251E" w:rsidRDefault="007F0A6D" w:rsidP="00FD5EB6">
      <w:pPr>
        <w:pStyle w:val="ListParagraph"/>
        <w:numPr>
          <w:ilvl w:val="0"/>
          <w:numId w:val="9"/>
        </w:numPr>
        <w:jc w:val="both"/>
        <w:rPr>
          <w:rFonts w:asciiTheme="majorBidi" w:hAnsiTheme="majorBidi" w:cstheme="majorBidi"/>
          <w:b/>
          <w:sz w:val="16"/>
          <w:szCs w:val="16"/>
        </w:rPr>
      </w:pPr>
      <w:r w:rsidRPr="00E7251E">
        <w:rPr>
          <w:rFonts w:asciiTheme="majorBidi" w:hAnsiTheme="majorBidi" w:cstheme="majorBidi"/>
          <w:sz w:val="16"/>
          <w:szCs w:val="16"/>
        </w:rPr>
        <w:t>Copy of CNIC</w:t>
      </w:r>
    </w:p>
    <w:p w:rsidR="007F0A6D" w:rsidRPr="00382DD3" w:rsidRDefault="007F0A6D" w:rsidP="00FD5EB6">
      <w:pPr>
        <w:pStyle w:val="ListParagraph"/>
        <w:numPr>
          <w:ilvl w:val="0"/>
          <w:numId w:val="9"/>
        </w:numPr>
        <w:jc w:val="both"/>
        <w:rPr>
          <w:rFonts w:asciiTheme="majorBidi" w:hAnsiTheme="majorBidi" w:cstheme="majorBidi"/>
          <w:b/>
          <w:sz w:val="16"/>
          <w:szCs w:val="16"/>
        </w:rPr>
      </w:pPr>
      <w:r w:rsidRPr="00382DD3">
        <w:rPr>
          <w:rFonts w:asciiTheme="majorBidi" w:hAnsiTheme="majorBidi" w:cstheme="majorBidi"/>
          <w:sz w:val="16"/>
          <w:szCs w:val="16"/>
        </w:rPr>
        <w:t>Cop of original Tender Form  Fee of HBL Challan / Demand Draft</w:t>
      </w:r>
    </w:p>
    <w:p w:rsidR="007F0A6D" w:rsidRPr="00382DD3" w:rsidRDefault="007F0A6D" w:rsidP="00FD5EB6">
      <w:pPr>
        <w:pStyle w:val="ListParagraph"/>
        <w:numPr>
          <w:ilvl w:val="0"/>
          <w:numId w:val="9"/>
        </w:numPr>
        <w:jc w:val="both"/>
        <w:rPr>
          <w:rFonts w:asciiTheme="majorBidi" w:hAnsiTheme="majorBidi" w:cstheme="majorBidi"/>
          <w:b/>
          <w:sz w:val="16"/>
          <w:szCs w:val="16"/>
        </w:rPr>
      </w:pPr>
      <w:r w:rsidRPr="00382DD3">
        <w:rPr>
          <w:rFonts w:asciiTheme="majorBidi" w:hAnsiTheme="majorBidi" w:cstheme="majorBidi"/>
          <w:sz w:val="16"/>
          <w:szCs w:val="16"/>
        </w:rPr>
        <w:t>Copy of CDR against each tender category. (Original must be attached with Financial Bid)</w:t>
      </w:r>
    </w:p>
    <w:p w:rsidR="007F0A6D" w:rsidRPr="00382DD3" w:rsidRDefault="007F0A6D" w:rsidP="00FD5EB6">
      <w:pPr>
        <w:pStyle w:val="ListParagraph"/>
        <w:numPr>
          <w:ilvl w:val="0"/>
          <w:numId w:val="9"/>
        </w:numPr>
        <w:jc w:val="both"/>
        <w:rPr>
          <w:rFonts w:asciiTheme="majorBidi" w:hAnsiTheme="majorBidi" w:cstheme="majorBidi"/>
          <w:b/>
          <w:sz w:val="16"/>
          <w:szCs w:val="16"/>
        </w:rPr>
      </w:pPr>
      <w:r w:rsidRPr="00382DD3">
        <w:rPr>
          <w:rFonts w:asciiTheme="majorBidi" w:hAnsiTheme="majorBidi" w:cstheme="majorBidi"/>
          <w:sz w:val="16"/>
          <w:szCs w:val="16"/>
        </w:rPr>
        <w:t>Copies of Income  Tax, Sales Tax &amp; Professional Tax</w:t>
      </w:r>
    </w:p>
    <w:p w:rsidR="007F0A6D" w:rsidRPr="00382DD3" w:rsidRDefault="007F0A6D" w:rsidP="00FD5EB6">
      <w:pPr>
        <w:pStyle w:val="ListParagraph"/>
        <w:numPr>
          <w:ilvl w:val="0"/>
          <w:numId w:val="9"/>
        </w:numPr>
        <w:spacing w:after="0"/>
        <w:jc w:val="both"/>
        <w:rPr>
          <w:rFonts w:asciiTheme="majorBidi" w:hAnsiTheme="majorBidi" w:cstheme="majorBidi"/>
          <w:b/>
          <w:sz w:val="16"/>
          <w:szCs w:val="16"/>
        </w:rPr>
      </w:pPr>
      <w:r w:rsidRPr="00382DD3">
        <w:rPr>
          <w:rFonts w:asciiTheme="majorBidi" w:hAnsiTheme="majorBidi" w:cstheme="majorBidi"/>
          <w:sz w:val="16"/>
          <w:szCs w:val="16"/>
        </w:rPr>
        <w:t>Last six month bank statement attested by concerned bank.</w:t>
      </w:r>
    </w:p>
    <w:p w:rsidR="007F0A6D" w:rsidRDefault="007F0A6D" w:rsidP="007F0A6D">
      <w:pPr>
        <w:rPr>
          <w:rFonts w:ascii="Times New Roman" w:hAnsi="Times New Roman" w:cs="Times New Roman"/>
          <w:b/>
          <w:sz w:val="10"/>
          <w:szCs w:val="24"/>
        </w:rPr>
      </w:pPr>
      <w:r w:rsidRPr="00382DD3">
        <w:rPr>
          <w:rFonts w:asciiTheme="majorBidi" w:hAnsiTheme="majorBidi" w:cstheme="majorBidi"/>
          <w:sz w:val="16"/>
          <w:szCs w:val="16"/>
        </w:rPr>
        <w:t>Copy of current Sales Tax active / not black listed firm certificate issued by FBR</w:t>
      </w:r>
    </w:p>
    <w:p w:rsidR="009E7AE6" w:rsidRDefault="009E7AE6">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9E7AE6" w:rsidRDefault="009E7AE6" w:rsidP="009E7AE6">
      <w:pPr>
        <w:jc w:val="center"/>
        <w:rPr>
          <w:rFonts w:ascii="Old English Text MT" w:hAnsi="Old English Text MT"/>
          <w:sz w:val="44"/>
          <w:szCs w:val="44"/>
        </w:rPr>
      </w:pPr>
      <w:r w:rsidRPr="00C769D7">
        <w:rPr>
          <w:rFonts w:ascii="Old English Text MT" w:hAnsi="Old English Text MT"/>
          <w:noProof/>
          <w:sz w:val="44"/>
          <w:szCs w:val="44"/>
        </w:rPr>
        <w:lastRenderedPageBreak/>
        <w:drawing>
          <wp:anchor distT="0" distB="0" distL="114300" distR="114300" simplePos="0" relativeHeight="251753472" behindDoc="0" locked="0" layoutInCell="1" allowOverlap="1">
            <wp:simplePos x="0" y="0"/>
            <wp:positionH relativeFrom="column">
              <wp:posOffset>-152400</wp:posOffset>
            </wp:positionH>
            <wp:positionV relativeFrom="paragraph">
              <wp:posOffset>-123825</wp:posOffset>
            </wp:positionV>
            <wp:extent cx="676275" cy="714375"/>
            <wp:effectExtent l="19050" t="0" r="9525" b="0"/>
            <wp:wrapNone/>
            <wp:docPr id="9"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Pr="00C769D7">
        <w:rPr>
          <w:rFonts w:ascii="Old English Text MT" w:hAnsi="Old English Text MT"/>
          <w:sz w:val="44"/>
          <w:szCs w:val="44"/>
        </w:rPr>
        <w:t>The Islamia University of Bahawalpur</w:t>
      </w:r>
    </w:p>
    <w:p w:rsidR="009E7AE6" w:rsidRDefault="009E7AE6" w:rsidP="009E7AE6">
      <w:pPr>
        <w:pStyle w:val="NoSpacing"/>
        <w:jc w:val="center"/>
        <w:rPr>
          <w:rFonts w:asciiTheme="majorBidi" w:hAnsiTheme="majorBidi" w:cstheme="majorBidi"/>
          <w:b/>
          <w:bCs/>
          <w:sz w:val="28"/>
          <w:szCs w:val="28"/>
          <w:u w:val="single"/>
        </w:rPr>
      </w:pPr>
    </w:p>
    <w:p w:rsidR="009E7AE6" w:rsidRPr="009B5D2F" w:rsidRDefault="009E7AE6" w:rsidP="009E7AE6">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PROCUREMENT </w:t>
      </w:r>
      <w:r w:rsidRPr="00174CD5">
        <w:rPr>
          <w:rFonts w:asciiTheme="majorBidi" w:hAnsiTheme="majorBidi" w:cstheme="majorBidi"/>
          <w:b/>
          <w:bCs/>
          <w:sz w:val="28"/>
          <w:szCs w:val="28"/>
          <w:u w:val="single"/>
        </w:rPr>
        <w:t xml:space="preserve">OF </w:t>
      </w:r>
      <w:r>
        <w:rPr>
          <w:rFonts w:ascii="Times New Roman" w:hAnsi="Times New Roman" w:cs="Times New Roman"/>
          <w:b/>
          <w:sz w:val="28"/>
          <w:szCs w:val="28"/>
          <w:u w:val="single"/>
        </w:rPr>
        <w:t>SPORTS ITEMS FOR SPORTS BRANCH</w:t>
      </w:r>
    </w:p>
    <w:p w:rsidR="009E7AE6" w:rsidRDefault="009E7AE6" w:rsidP="00005CA6">
      <w:pPr>
        <w:pStyle w:val="NoSpacing"/>
        <w:spacing w:line="480" w:lineRule="auto"/>
        <w:jc w:val="center"/>
        <w:rPr>
          <w:rFonts w:asciiTheme="majorBidi" w:hAnsiTheme="majorBidi" w:cstheme="majorBidi"/>
          <w:b/>
          <w:bCs/>
          <w:sz w:val="28"/>
          <w:szCs w:val="28"/>
          <w:u w:val="single"/>
        </w:rPr>
      </w:pPr>
      <w:r w:rsidRPr="009B5D2F">
        <w:rPr>
          <w:rFonts w:asciiTheme="majorBidi" w:hAnsiTheme="majorBidi" w:cstheme="majorBidi"/>
          <w:b/>
          <w:bCs/>
          <w:sz w:val="28"/>
          <w:szCs w:val="28"/>
          <w:u w:val="single"/>
        </w:rPr>
        <w:t>TENDER-</w:t>
      </w:r>
      <w:r>
        <w:rPr>
          <w:rFonts w:asciiTheme="majorBidi" w:hAnsiTheme="majorBidi" w:cstheme="majorBidi"/>
          <w:b/>
          <w:bCs/>
          <w:sz w:val="28"/>
          <w:szCs w:val="28"/>
          <w:u w:val="single"/>
        </w:rPr>
        <w:t xml:space="preserve">F </w:t>
      </w:r>
      <w:r w:rsidRPr="009B5D2F">
        <w:rPr>
          <w:rFonts w:asciiTheme="majorBidi" w:hAnsiTheme="majorBidi" w:cstheme="majorBidi"/>
          <w:b/>
          <w:bCs/>
          <w:sz w:val="28"/>
          <w:szCs w:val="28"/>
          <w:u w:val="single"/>
        </w:rPr>
        <w:t>FORM</w:t>
      </w:r>
    </w:p>
    <w:p w:rsidR="009E7AE6" w:rsidRPr="00023B92" w:rsidRDefault="009E7AE6" w:rsidP="00005CA6">
      <w:pPr>
        <w:spacing w:after="0" w:line="480" w:lineRule="auto"/>
        <w:ind w:firstLine="360"/>
        <w:rPr>
          <w:rFonts w:asciiTheme="majorBidi" w:hAnsiTheme="majorBidi" w:cstheme="majorBidi"/>
          <w:bCs/>
          <w:sz w:val="24"/>
          <w:szCs w:val="24"/>
        </w:rPr>
      </w:pPr>
      <w:r w:rsidRPr="00023B92">
        <w:rPr>
          <w:rFonts w:asciiTheme="majorBidi" w:hAnsiTheme="majorBidi" w:cstheme="majorBidi"/>
          <w:bCs/>
          <w:sz w:val="24"/>
          <w:szCs w:val="24"/>
        </w:rPr>
        <w:t>1.</w:t>
      </w:r>
      <w:r>
        <w:rPr>
          <w:rFonts w:asciiTheme="majorBidi" w:hAnsiTheme="majorBidi" w:cstheme="majorBidi"/>
          <w:bCs/>
          <w:sz w:val="24"/>
          <w:szCs w:val="24"/>
        </w:rPr>
        <w:tab/>
      </w:r>
      <w:r w:rsidRPr="00023B92">
        <w:rPr>
          <w:rFonts w:asciiTheme="majorBidi" w:hAnsiTheme="majorBidi" w:cstheme="majorBidi"/>
          <w:bCs/>
          <w:sz w:val="24"/>
          <w:szCs w:val="24"/>
        </w:rPr>
        <w:t>Name of Firm: ______________________________________________________________</w:t>
      </w:r>
    </w:p>
    <w:p w:rsidR="009E7AE6" w:rsidRPr="009E7AE6" w:rsidRDefault="009E7AE6" w:rsidP="00FD5EB6">
      <w:pPr>
        <w:pStyle w:val="ListParagraph"/>
        <w:numPr>
          <w:ilvl w:val="0"/>
          <w:numId w:val="10"/>
        </w:numPr>
        <w:spacing w:after="0" w:line="480" w:lineRule="auto"/>
        <w:rPr>
          <w:rFonts w:asciiTheme="majorBidi" w:hAnsiTheme="majorBidi" w:cstheme="majorBidi"/>
          <w:bCs/>
          <w:sz w:val="24"/>
          <w:szCs w:val="24"/>
        </w:rPr>
      </w:pPr>
      <w:r w:rsidRPr="009E7AE6">
        <w:rPr>
          <w:rFonts w:asciiTheme="majorBidi" w:hAnsiTheme="majorBidi" w:cstheme="majorBidi"/>
          <w:bCs/>
          <w:sz w:val="24"/>
          <w:szCs w:val="24"/>
        </w:rPr>
        <w:t>Mailing Address:_____________________________________________________________</w:t>
      </w:r>
    </w:p>
    <w:p w:rsidR="009E7AE6" w:rsidRPr="009E7AE6" w:rsidRDefault="009E7AE6" w:rsidP="00FD5EB6">
      <w:pPr>
        <w:pStyle w:val="ListParagraph"/>
        <w:numPr>
          <w:ilvl w:val="0"/>
          <w:numId w:val="10"/>
        </w:numPr>
        <w:spacing w:after="0" w:line="480" w:lineRule="auto"/>
        <w:rPr>
          <w:rFonts w:asciiTheme="majorBidi" w:hAnsiTheme="majorBidi" w:cstheme="majorBidi"/>
          <w:bCs/>
          <w:sz w:val="24"/>
          <w:szCs w:val="24"/>
        </w:rPr>
      </w:pPr>
      <w:r w:rsidRPr="009E7AE6">
        <w:rPr>
          <w:rFonts w:asciiTheme="majorBidi" w:hAnsiTheme="majorBidi" w:cstheme="majorBidi"/>
          <w:bCs/>
          <w:sz w:val="24"/>
          <w:szCs w:val="24"/>
        </w:rPr>
        <w:t>Phone No:</w:t>
      </w:r>
      <w:r w:rsidRPr="009E7AE6">
        <w:rPr>
          <w:rFonts w:asciiTheme="majorBidi" w:hAnsiTheme="majorBidi" w:cstheme="majorBidi"/>
          <w:bCs/>
          <w:sz w:val="24"/>
          <w:szCs w:val="24"/>
        </w:rPr>
        <w:tab/>
        <w:t>__________________  4. Fax No: ___________________________________</w:t>
      </w:r>
    </w:p>
    <w:p w:rsidR="009E7AE6" w:rsidRPr="009B5D2F" w:rsidRDefault="009E7AE6" w:rsidP="00005CA6">
      <w:pPr>
        <w:spacing w:after="0" w:line="480" w:lineRule="auto"/>
        <w:ind w:left="360"/>
        <w:rPr>
          <w:rFonts w:asciiTheme="majorBidi" w:hAnsiTheme="majorBidi" w:cstheme="majorBidi"/>
          <w:bCs/>
        </w:rPr>
      </w:pPr>
      <w:r w:rsidRPr="009B5D2F">
        <w:rPr>
          <w:rFonts w:asciiTheme="majorBidi" w:hAnsiTheme="majorBidi" w:cstheme="majorBidi"/>
          <w:bCs/>
        </w:rPr>
        <w:t xml:space="preserve">5.   </w:t>
      </w:r>
      <w:r>
        <w:rPr>
          <w:rFonts w:asciiTheme="majorBidi" w:hAnsiTheme="majorBidi" w:cstheme="majorBidi"/>
          <w:bCs/>
        </w:rPr>
        <w:t>Tender Fee Challan No. &amp;amount________________CDR No.&amp; Amount_____________________</w:t>
      </w:r>
    </w:p>
    <w:p w:rsidR="009E7AE6" w:rsidRPr="009B5D2F" w:rsidRDefault="009E7AE6" w:rsidP="00005CA6">
      <w:pPr>
        <w:spacing w:after="0" w:line="480" w:lineRule="auto"/>
        <w:ind w:left="360"/>
        <w:rPr>
          <w:rFonts w:asciiTheme="majorBidi" w:hAnsiTheme="majorBidi" w:cstheme="majorBidi"/>
          <w:bCs/>
        </w:rPr>
      </w:pPr>
      <w:r w:rsidRPr="009B5D2F">
        <w:rPr>
          <w:rFonts w:asciiTheme="majorBidi" w:hAnsiTheme="majorBidi" w:cstheme="majorBidi"/>
          <w:bCs/>
        </w:rPr>
        <w:t>6.</w:t>
      </w:r>
      <w:r w:rsidRPr="009B5D2F">
        <w:rPr>
          <w:rFonts w:asciiTheme="majorBidi" w:hAnsiTheme="majorBidi" w:cstheme="majorBidi"/>
          <w:bCs/>
        </w:rPr>
        <w:tab/>
        <w:t>General Sale Tax No:______________________  7. Income Tax No.______________</w:t>
      </w:r>
      <w:r>
        <w:rPr>
          <w:rFonts w:asciiTheme="majorBidi" w:hAnsiTheme="majorBidi" w:cstheme="majorBidi"/>
          <w:bCs/>
        </w:rPr>
        <w:t>_____</w:t>
      </w:r>
    </w:p>
    <w:p w:rsidR="009E7AE6" w:rsidRDefault="009E7AE6" w:rsidP="00005CA6">
      <w:pPr>
        <w:spacing w:after="0" w:line="480" w:lineRule="auto"/>
        <w:ind w:left="360"/>
        <w:rPr>
          <w:rFonts w:asciiTheme="majorBidi" w:hAnsiTheme="majorBidi" w:cstheme="majorBidi"/>
          <w:bCs/>
        </w:rPr>
      </w:pPr>
      <w:r w:rsidRPr="009B5D2F">
        <w:rPr>
          <w:rFonts w:asciiTheme="majorBidi" w:hAnsiTheme="majorBidi" w:cstheme="majorBidi"/>
          <w:bCs/>
        </w:rPr>
        <w:t xml:space="preserve">8.   </w:t>
      </w:r>
      <w:r>
        <w:rPr>
          <w:rFonts w:asciiTheme="majorBidi" w:hAnsiTheme="majorBidi" w:cstheme="majorBidi"/>
          <w:bCs/>
        </w:rPr>
        <w:t>Professional Tax No:</w:t>
      </w:r>
      <w:r>
        <w:rPr>
          <w:rFonts w:asciiTheme="majorBidi" w:hAnsiTheme="majorBidi" w:cstheme="majorBidi"/>
          <w:bCs/>
        </w:rPr>
        <w:tab/>
        <w:t xml:space="preserve"> ______________________</w:t>
      </w:r>
    </w:p>
    <w:tbl>
      <w:tblPr>
        <w:tblW w:w="10494" w:type="dxa"/>
        <w:tblInd w:w="-612" w:type="dxa"/>
        <w:tblLayout w:type="fixed"/>
        <w:tblLook w:val="04A0"/>
      </w:tblPr>
      <w:tblGrid>
        <w:gridCol w:w="285"/>
        <w:gridCol w:w="2014"/>
        <w:gridCol w:w="673"/>
        <w:gridCol w:w="2428"/>
        <w:gridCol w:w="2160"/>
        <w:gridCol w:w="630"/>
        <w:gridCol w:w="12"/>
        <w:gridCol w:w="825"/>
        <w:gridCol w:w="1467"/>
      </w:tblGrid>
      <w:tr w:rsidR="000D7730" w:rsidRPr="00740FFE" w:rsidTr="00A860C9">
        <w:trPr>
          <w:trHeight w:val="917"/>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single" w:sz="4" w:space="0" w:color="auto"/>
              <w:left w:val="single" w:sz="4" w:space="0" w:color="auto"/>
              <w:bottom w:val="nil"/>
              <w:right w:val="nil"/>
            </w:tcBorders>
            <w:shd w:val="clear" w:color="auto" w:fill="auto"/>
            <w:vAlign w:val="center"/>
          </w:tcPr>
          <w:p w:rsidR="000D7730" w:rsidRPr="00740FFE" w:rsidRDefault="000D7730" w:rsidP="000D7730">
            <w:pPr>
              <w:spacing w:after="0" w:line="240" w:lineRule="auto"/>
              <w:jc w:val="center"/>
              <w:rPr>
                <w:b/>
                <w:bCs/>
                <w:color w:val="000000"/>
                <w:sz w:val="24"/>
                <w:szCs w:val="24"/>
              </w:rPr>
            </w:pPr>
            <w:r w:rsidRPr="00740FFE">
              <w:rPr>
                <w:b/>
                <w:bCs/>
                <w:color w:val="000000"/>
                <w:sz w:val="24"/>
                <w:szCs w:val="24"/>
              </w:rPr>
              <w:t>Name of Game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0D7730" w:rsidRPr="00740FFE" w:rsidRDefault="000D7730" w:rsidP="000D7730">
            <w:pPr>
              <w:spacing w:after="0" w:line="240" w:lineRule="auto"/>
              <w:jc w:val="center"/>
              <w:rPr>
                <w:b/>
                <w:bCs/>
                <w:color w:val="000000"/>
                <w:sz w:val="24"/>
                <w:szCs w:val="24"/>
              </w:rPr>
            </w:pPr>
            <w:r w:rsidRPr="00740FFE">
              <w:rPr>
                <w:b/>
                <w:bCs/>
                <w:color w:val="000000"/>
                <w:sz w:val="24"/>
                <w:szCs w:val="24"/>
              </w:rPr>
              <w:t>Sr#</w:t>
            </w:r>
          </w:p>
        </w:tc>
        <w:tc>
          <w:tcPr>
            <w:tcW w:w="2428" w:type="dxa"/>
            <w:tcBorders>
              <w:top w:val="single" w:sz="4" w:space="0" w:color="auto"/>
              <w:left w:val="nil"/>
              <w:bottom w:val="single" w:sz="4" w:space="0" w:color="auto"/>
              <w:right w:val="single" w:sz="4" w:space="0" w:color="auto"/>
            </w:tcBorders>
            <w:shd w:val="clear" w:color="auto" w:fill="auto"/>
            <w:vAlign w:val="center"/>
          </w:tcPr>
          <w:p w:rsidR="000D7730" w:rsidRPr="00740FFE" w:rsidRDefault="000D7730" w:rsidP="000D7730">
            <w:pPr>
              <w:spacing w:after="0" w:line="240" w:lineRule="auto"/>
              <w:rPr>
                <w:b/>
                <w:color w:val="000000"/>
                <w:sz w:val="24"/>
                <w:szCs w:val="24"/>
              </w:rPr>
            </w:pPr>
            <w:r w:rsidRPr="00740FFE">
              <w:rPr>
                <w:b/>
                <w:color w:val="000000"/>
                <w:sz w:val="24"/>
                <w:szCs w:val="24"/>
              </w:rPr>
              <w:t>Name of 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D7730" w:rsidRPr="00740FFE" w:rsidRDefault="000D7730" w:rsidP="000D7730">
            <w:pPr>
              <w:spacing w:after="0" w:line="240" w:lineRule="auto"/>
              <w:jc w:val="center"/>
              <w:rPr>
                <w:b/>
                <w:color w:val="000000"/>
                <w:sz w:val="20"/>
                <w:szCs w:val="20"/>
              </w:rPr>
            </w:pPr>
            <w:r w:rsidRPr="00740FFE">
              <w:rPr>
                <w:b/>
                <w:color w:val="000000"/>
                <w:sz w:val="20"/>
                <w:szCs w:val="20"/>
              </w:rPr>
              <w:t>Specification</w:t>
            </w:r>
          </w:p>
        </w:tc>
        <w:tc>
          <w:tcPr>
            <w:tcW w:w="642" w:type="dxa"/>
            <w:gridSpan w:val="2"/>
            <w:tcBorders>
              <w:top w:val="single" w:sz="4" w:space="0" w:color="auto"/>
              <w:left w:val="nil"/>
              <w:bottom w:val="single" w:sz="4" w:space="0" w:color="auto"/>
              <w:right w:val="nil"/>
            </w:tcBorders>
            <w:shd w:val="clear" w:color="auto" w:fill="auto"/>
            <w:vAlign w:val="center"/>
          </w:tcPr>
          <w:p w:rsidR="000D7730" w:rsidRPr="00740FFE" w:rsidRDefault="000D7730" w:rsidP="000D7730">
            <w:pPr>
              <w:spacing w:after="0" w:line="240" w:lineRule="auto"/>
              <w:jc w:val="center"/>
              <w:rPr>
                <w:b/>
                <w:color w:val="000000"/>
                <w:sz w:val="24"/>
                <w:szCs w:val="24"/>
              </w:rPr>
            </w:pPr>
            <w:r w:rsidRPr="00740FFE">
              <w:rPr>
                <w:b/>
                <w:color w:val="000000"/>
                <w:sz w:val="24"/>
                <w:szCs w:val="24"/>
              </w:rPr>
              <w:t>Qty</w:t>
            </w:r>
          </w:p>
        </w:tc>
        <w:tc>
          <w:tcPr>
            <w:tcW w:w="825" w:type="dxa"/>
            <w:tcBorders>
              <w:top w:val="single" w:sz="4" w:space="0" w:color="auto"/>
              <w:left w:val="nil"/>
              <w:bottom w:val="single" w:sz="4" w:space="0" w:color="auto"/>
              <w:right w:val="single" w:sz="4" w:space="0" w:color="auto"/>
            </w:tcBorders>
            <w:shd w:val="clear" w:color="auto" w:fill="auto"/>
            <w:vAlign w:val="center"/>
          </w:tcPr>
          <w:p w:rsidR="000D7730" w:rsidRPr="00740FFE" w:rsidRDefault="000D7730" w:rsidP="000D7730">
            <w:pPr>
              <w:spacing w:after="0" w:line="240" w:lineRule="auto"/>
              <w:jc w:val="center"/>
              <w:rPr>
                <w:b/>
                <w:color w:val="000000"/>
                <w:sz w:val="24"/>
                <w:szCs w:val="24"/>
              </w:rPr>
            </w:pPr>
          </w:p>
        </w:tc>
        <w:tc>
          <w:tcPr>
            <w:tcW w:w="1467" w:type="dxa"/>
            <w:tcBorders>
              <w:top w:val="single" w:sz="4" w:space="0" w:color="auto"/>
              <w:left w:val="nil"/>
              <w:bottom w:val="single" w:sz="4" w:space="0" w:color="auto"/>
              <w:right w:val="single" w:sz="4" w:space="0" w:color="auto"/>
            </w:tcBorders>
          </w:tcPr>
          <w:p w:rsidR="000D7730" w:rsidRPr="00740FFE" w:rsidRDefault="000D7730" w:rsidP="000D7730">
            <w:pPr>
              <w:spacing w:after="0" w:line="240" w:lineRule="auto"/>
              <w:jc w:val="center"/>
              <w:rPr>
                <w:b/>
                <w:color w:val="000000"/>
                <w:sz w:val="24"/>
                <w:szCs w:val="24"/>
              </w:rPr>
            </w:pPr>
            <w:r w:rsidRPr="00740FFE">
              <w:rPr>
                <w:b/>
                <w:color w:val="000000"/>
                <w:sz w:val="24"/>
                <w:szCs w:val="24"/>
              </w:rPr>
              <w:t>Rate per item with all taxes</w:t>
            </w:r>
          </w:p>
        </w:tc>
      </w:tr>
      <w:tr w:rsidR="000D7730" w:rsidTr="00A860C9">
        <w:trPr>
          <w:trHeight w:val="620"/>
        </w:trPr>
        <w:tc>
          <w:tcPr>
            <w:tcW w:w="285" w:type="dxa"/>
            <w:tcBorders>
              <w:top w:val="nil"/>
              <w:left w:val="nil"/>
              <w:bottom w:val="nil"/>
              <w:right w:val="nil"/>
            </w:tcBorders>
            <w:shd w:val="clear" w:color="auto" w:fill="auto"/>
            <w:noWrap/>
            <w:vAlign w:val="bottom"/>
          </w:tcPr>
          <w:p w:rsidR="000D7730" w:rsidRDefault="000D7730" w:rsidP="000D7730">
            <w:pPr>
              <w:spacing w:after="0" w:line="240" w:lineRule="auto"/>
              <w:rPr>
                <w:color w:val="000000"/>
                <w:sz w:val="24"/>
                <w:szCs w:val="24"/>
              </w:rPr>
            </w:pPr>
          </w:p>
        </w:tc>
        <w:tc>
          <w:tcPr>
            <w:tcW w:w="2014" w:type="dxa"/>
            <w:tcBorders>
              <w:top w:val="single" w:sz="4" w:space="0" w:color="auto"/>
              <w:left w:val="single" w:sz="4" w:space="0" w:color="auto"/>
              <w:bottom w:val="nil"/>
              <w:right w:val="nil"/>
            </w:tcBorders>
            <w:shd w:val="clear" w:color="auto" w:fill="auto"/>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All Game Track Suit</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w:t>
            </w:r>
          </w:p>
        </w:tc>
        <w:tc>
          <w:tcPr>
            <w:tcW w:w="2428" w:type="dxa"/>
            <w:tcBorders>
              <w:top w:val="single" w:sz="4" w:space="0" w:color="auto"/>
              <w:left w:val="nil"/>
              <w:bottom w:val="single" w:sz="4" w:space="0" w:color="auto"/>
              <w:right w:val="single" w:sz="4" w:space="0" w:color="auto"/>
            </w:tcBorders>
            <w:shd w:val="clear" w:color="auto" w:fill="auto"/>
          </w:tcPr>
          <w:p w:rsidR="000D7730" w:rsidRPr="000D7730" w:rsidRDefault="000D7730" w:rsidP="00740FFE">
            <w:pPr>
              <w:spacing w:after="0" w:line="240" w:lineRule="auto"/>
              <w:jc w:val="center"/>
              <w:rPr>
                <w:color w:val="000000"/>
                <w:sz w:val="20"/>
                <w:szCs w:val="20"/>
              </w:rPr>
            </w:pPr>
            <w:r w:rsidRPr="000D7730">
              <w:rPr>
                <w:color w:val="000000"/>
                <w:sz w:val="20"/>
                <w:szCs w:val="20"/>
              </w:rPr>
              <w:t>Track Suit</w:t>
            </w:r>
          </w:p>
        </w:tc>
        <w:tc>
          <w:tcPr>
            <w:tcW w:w="2160" w:type="dxa"/>
            <w:tcBorders>
              <w:top w:val="single" w:sz="4" w:space="0" w:color="auto"/>
              <w:left w:val="nil"/>
              <w:bottom w:val="single" w:sz="4" w:space="0" w:color="auto"/>
              <w:right w:val="single" w:sz="4" w:space="0" w:color="auto"/>
            </w:tcBorders>
            <w:shd w:val="clear" w:color="auto" w:fill="auto"/>
          </w:tcPr>
          <w:p w:rsidR="000D7730" w:rsidRPr="00740FFE" w:rsidRDefault="000D7730" w:rsidP="00740FFE">
            <w:pPr>
              <w:spacing w:after="0" w:line="240" w:lineRule="auto"/>
              <w:jc w:val="center"/>
              <w:rPr>
                <w:color w:val="000000"/>
                <w:sz w:val="20"/>
                <w:szCs w:val="20"/>
              </w:rPr>
            </w:pPr>
            <w:r w:rsidRPr="00740FFE">
              <w:rPr>
                <w:color w:val="000000"/>
                <w:sz w:val="20"/>
                <w:szCs w:val="20"/>
              </w:rPr>
              <w:t>Trenda or Equivalent</w:t>
            </w:r>
          </w:p>
        </w:tc>
        <w:tc>
          <w:tcPr>
            <w:tcW w:w="630" w:type="dxa"/>
            <w:tcBorders>
              <w:top w:val="single" w:sz="4" w:space="0" w:color="auto"/>
              <w:left w:val="nil"/>
              <w:bottom w:val="single" w:sz="4" w:space="0" w:color="auto"/>
              <w:right w:val="nil"/>
            </w:tcBorders>
            <w:shd w:val="clear" w:color="auto" w:fill="auto"/>
          </w:tcPr>
          <w:p w:rsidR="000D7730" w:rsidRPr="00005CA6" w:rsidRDefault="000D7730" w:rsidP="00740FFE">
            <w:pPr>
              <w:spacing w:after="0" w:line="240" w:lineRule="auto"/>
              <w:jc w:val="center"/>
              <w:rPr>
                <w:color w:val="000000"/>
                <w:sz w:val="24"/>
                <w:szCs w:val="24"/>
              </w:rPr>
            </w:pPr>
            <w:r w:rsidRPr="00005CA6">
              <w:rPr>
                <w:color w:val="000000"/>
                <w:sz w:val="24"/>
                <w:szCs w:val="24"/>
              </w:rPr>
              <w:t>305</w:t>
            </w:r>
          </w:p>
        </w:tc>
        <w:tc>
          <w:tcPr>
            <w:tcW w:w="837" w:type="dxa"/>
            <w:gridSpan w:val="2"/>
            <w:tcBorders>
              <w:top w:val="single" w:sz="4" w:space="0" w:color="auto"/>
              <w:left w:val="nil"/>
              <w:bottom w:val="single" w:sz="4" w:space="0" w:color="auto"/>
              <w:right w:val="single" w:sz="4" w:space="0" w:color="auto"/>
            </w:tcBorders>
            <w:shd w:val="clear" w:color="auto" w:fill="auto"/>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single" w:sz="4" w:space="0" w:color="auto"/>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44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Chess</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2</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Playing Kit (Men)</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5</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375"/>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vMerge/>
            <w:tcBorders>
              <w:top w:val="single" w:sz="4" w:space="0" w:color="auto"/>
              <w:left w:val="single" w:sz="4" w:space="0" w:color="auto"/>
              <w:bottom w:val="single" w:sz="4" w:space="0" w:color="000000"/>
              <w:right w:val="single" w:sz="4" w:space="0" w:color="auto"/>
            </w:tcBorders>
            <w:hideMark/>
          </w:tcPr>
          <w:p w:rsidR="000D7730" w:rsidRPr="00005CA6" w:rsidRDefault="000D7730" w:rsidP="00740FFE">
            <w:pPr>
              <w:spacing w:after="0" w:line="240" w:lineRule="auto"/>
              <w:jc w:val="center"/>
              <w:rPr>
                <w:b/>
                <w:bCs/>
                <w:color w:val="000000"/>
                <w:sz w:val="24"/>
                <w:szCs w:val="24"/>
              </w:rPr>
            </w:pP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3</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Stop Watch</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Q&amp;Q</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6</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12"/>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Shooting</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4</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Trousers, Shirt,Socks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10</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3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Cycling</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5</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Shirt,Socks, Shorts.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6</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3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Handball</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6</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Shirt,Socks, Shorts.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single" w:sz="4" w:space="0" w:color="auto"/>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24</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3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nil"/>
              <w:left w:val="single" w:sz="4" w:space="0" w:color="auto"/>
              <w:bottom w:val="nil"/>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Hockey</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7</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Shirt,Socks, Shorts.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32</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3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single" w:sz="4" w:space="0" w:color="auto"/>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Rowing</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9</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Shirt,Socks, Shorts.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12</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35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Cricket</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11</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Playing Uniform (Men)</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C.A or equivalent</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16</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3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Cricket</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12</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Playing Uniform (Women)</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C.A 5000 or equivalent</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16</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30"/>
        </w:trPr>
        <w:tc>
          <w:tcPr>
            <w:tcW w:w="285" w:type="dxa"/>
            <w:vMerge w:val="restart"/>
            <w:tcBorders>
              <w:top w:val="nil"/>
              <w:left w:val="nil"/>
              <w:bottom w:val="nil"/>
              <w:right w:val="single" w:sz="4" w:space="0" w:color="auto"/>
            </w:tcBorders>
            <w:shd w:val="clear" w:color="auto" w:fill="auto"/>
            <w:noWrap/>
            <w:vAlign w:val="bottom"/>
            <w:hideMark/>
          </w:tcPr>
          <w:p w:rsidR="000D7730" w:rsidRDefault="000D7730" w:rsidP="000D7730">
            <w:pPr>
              <w:spacing w:after="0" w:line="240" w:lineRule="auto"/>
              <w:jc w:val="center"/>
              <w:rPr>
                <w:color w:val="000000"/>
                <w:sz w:val="24"/>
                <w:szCs w:val="24"/>
              </w:rPr>
            </w:pPr>
            <w:r>
              <w:rPr>
                <w:color w:val="000000"/>
              </w:rPr>
              <w:t> </w:t>
            </w:r>
          </w:p>
        </w:tc>
        <w:tc>
          <w:tcPr>
            <w:tcW w:w="2014" w:type="dxa"/>
            <w:vMerge w:val="restart"/>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Athletics</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13</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ype="page"/>
              <w:t>Nicker,Shirt,  Socks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15</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710"/>
        </w:trPr>
        <w:tc>
          <w:tcPr>
            <w:tcW w:w="285" w:type="dxa"/>
            <w:vMerge/>
            <w:tcBorders>
              <w:top w:val="nil"/>
              <w:left w:val="nil"/>
              <w:bottom w:val="nil"/>
              <w:right w:val="single" w:sz="4" w:space="0" w:color="auto"/>
            </w:tcBorders>
            <w:vAlign w:val="center"/>
            <w:hideMark/>
          </w:tcPr>
          <w:p w:rsidR="000D7730" w:rsidRDefault="000D7730" w:rsidP="000D7730">
            <w:pPr>
              <w:spacing w:after="0" w:line="240" w:lineRule="auto"/>
              <w:rPr>
                <w:color w:val="000000"/>
                <w:sz w:val="24"/>
                <w:szCs w:val="24"/>
              </w:rPr>
            </w:pPr>
          </w:p>
        </w:tc>
        <w:tc>
          <w:tcPr>
            <w:tcW w:w="2014" w:type="dxa"/>
            <w:vMerge/>
            <w:tcBorders>
              <w:top w:val="nil"/>
              <w:left w:val="single" w:sz="4" w:space="0" w:color="auto"/>
              <w:bottom w:val="single" w:sz="4" w:space="0" w:color="auto"/>
              <w:right w:val="single" w:sz="4" w:space="0" w:color="auto"/>
            </w:tcBorders>
            <w:hideMark/>
          </w:tcPr>
          <w:p w:rsidR="000D7730" w:rsidRPr="00005CA6" w:rsidRDefault="000D7730" w:rsidP="00740FFE">
            <w:pPr>
              <w:spacing w:after="0" w:line="240" w:lineRule="auto"/>
              <w:jc w:val="center"/>
              <w:rPr>
                <w:b/>
                <w:bCs/>
                <w:color w:val="000000"/>
                <w:sz w:val="24"/>
                <w:szCs w:val="24"/>
              </w:rPr>
            </w:pP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14</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Playing Kit (Women(P.V Interlock )</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C.A, MB (No.1 Quality)</w:t>
            </w:r>
            <w:r w:rsidRPr="00740FFE">
              <w:rPr>
                <w:color w:val="000000"/>
                <w:sz w:val="20"/>
                <w:szCs w:val="20"/>
              </w:rPr>
              <w:br/>
              <w:t xml:space="preserve"> or equalent</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15</w:t>
            </w:r>
          </w:p>
        </w:tc>
        <w:tc>
          <w:tcPr>
            <w:tcW w:w="825"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03"/>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vMerge w:val="restart"/>
            <w:tcBorders>
              <w:top w:val="nil"/>
              <w:left w:val="single" w:sz="4" w:space="0" w:color="auto"/>
              <w:bottom w:val="single" w:sz="4" w:space="0" w:color="000000"/>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Badminton</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15</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Shirt, Nicker, Socks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5</w:t>
            </w:r>
          </w:p>
        </w:tc>
        <w:tc>
          <w:tcPr>
            <w:tcW w:w="825" w:type="dxa"/>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3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vMerge/>
            <w:tcBorders>
              <w:top w:val="nil"/>
              <w:left w:val="single" w:sz="4" w:space="0" w:color="auto"/>
              <w:bottom w:val="single" w:sz="4" w:space="0" w:color="000000"/>
              <w:right w:val="single" w:sz="4" w:space="0" w:color="auto"/>
            </w:tcBorders>
            <w:hideMark/>
          </w:tcPr>
          <w:p w:rsidR="000D7730" w:rsidRPr="00005CA6" w:rsidRDefault="000D7730" w:rsidP="00740FFE">
            <w:pPr>
              <w:spacing w:after="0" w:line="240" w:lineRule="auto"/>
              <w:jc w:val="center"/>
              <w:rPr>
                <w:b/>
                <w:bCs/>
                <w:color w:val="000000"/>
                <w:sz w:val="24"/>
                <w:szCs w:val="24"/>
              </w:rPr>
            </w:pP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16</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Playing Kit (Women) Trousers, Shirt, Socks.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 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5</w:t>
            </w:r>
          </w:p>
        </w:tc>
        <w:tc>
          <w:tcPr>
            <w:tcW w:w="825" w:type="dxa"/>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71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Football</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17</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Nicker,Shirt,  Socks, Shin.</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18</w:t>
            </w:r>
          </w:p>
        </w:tc>
        <w:tc>
          <w:tcPr>
            <w:tcW w:w="825" w:type="dxa"/>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12"/>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vMerge w:val="restart"/>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Basketball</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18</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Nicker,Shirt,  Socks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12</w:t>
            </w:r>
          </w:p>
        </w:tc>
        <w:tc>
          <w:tcPr>
            <w:tcW w:w="825" w:type="dxa"/>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3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vMerge/>
            <w:tcBorders>
              <w:top w:val="nil"/>
              <w:left w:val="single" w:sz="4" w:space="0" w:color="auto"/>
              <w:bottom w:val="single" w:sz="4" w:space="0" w:color="auto"/>
              <w:right w:val="single" w:sz="4" w:space="0" w:color="auto"/>
            </w:tcBorders>
            <w:hideMark/>
          </w:tcPr>
          <w:p w:rsidR="000D7730" w:rsidRPr="00005CA6" w:rsidRDefault="000D7730" w:rsidP="00740FFE">
            <w:pPr>
              <w:spacing w:after="0" w:line="240" w:lineRule="auto"/>
              <w:jc w:val="center"/>
              <w:rPr>
                <w:b/>
                <w:bCs/>
                <w:color w:val="000000"/>
                <w:sz w:val="24"/>
                <w:szCs w:val="24"/>
              </w:rPr>
            </w:pP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19</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Playing Kit (Women) Trousers, Shirt, Socks.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 P.V Interlock )</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12</w:t>
            </w:r>
          </w:p>
        </w:tc>
        <w:tc>
          <w:tcPr>
            <w:tcW w:w="825" w:type="dxa"/>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71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tcBorders>
              <w:top w:val="nil"/>
              <w:left w:val="single" w:sz="4" w:space="0" w:color="auto"/>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Squash</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20</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Shirt ,Nicker, Socks, Knee Cap</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5</w:t>
            </w:r>
          </w:p>
        </w:tc>
        <w:tc>
          <w:tcPr>
            <w:tcW w:w="825" w:type="dxa"/>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620"/>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vMerge w:val="restart"/>
            <w:tcBorders>
              <w:top w:val="nil"/>
              <w:left w:val="single" w:sz="4" w:space="0" w:color="auto"/>
              <w:bottom w:val="single" w:sz="4" w:space="0" w:color="000000"/>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Table Tennis</w:t>
            </w: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22</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Shirt, Nicker, Socks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(P.V. Interlock)</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5</w:t>
            </w:r>
          </w:p>
        </w:tc>
        <w:tc>
          <w:tcPr>
            <w:tcW w:w="825" w:type="dxa"/>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r w:rsidR="000D7730" w:rsidTr="00A860C9">
        <w:trPr>
          <w:trHeight w:val="503"/>
        </w:trPr>
        <w:tc>
          <w:tcPr>
            <w:tcW w:w="285" w:type="dxa"/>
            <w:tcBorders>
              <w:top w:val="nil"/>
              <w:left w:val="nil"/>
              <w:bottom w:val="nil"/>
              <w:right w:val="nil"/>
            </w:tcBorders>
            <w:shd w:val="clear" w:color="auto" w:fill="auto"/>
            <w:noWrap/>
            <w:vAlign w:val="bottom"/>
            <w:hideMark/>
          </w:tcPr>
          <w:p w:rsidR="000D7730" w:rsidRDefault="000D7730" w:rsidP="000D7730">
            <w:pPr>
              <w:spacing w:after="0" w:line="240" w:lineRule="auto"/>
              <w:rPr>
                <w:color w:val="000000"/>
                <w:sz w:val="24"/>
                <w:szCs w:val="24"/>
              </w:rPr>
            </w:pPr>
          </w:p>
        </w:tc>
        <w:tc>
          <w:tcPr>
            <w:tcW w:w="2014" w:type="dxa"/>
            <w:vMerge/>
            <w:tcBorders>
              <w:top w:val="nil"/>
              <w:left w:val="single" w:sz="4" w:space="0" w:color="auto"/>
              <w:bottom w:val="single" w:sz="4" w:space="0" w:color="000000"/>
              <w:right w:val="single" w:sz="4" w:space="0" w:color="auto"/>
            </w:tcBorders>
            <w:hideMark/>
          </w:tcPr>
          <w:p w:rsidR="000D7730" w:rsidRPr="00005CA6" w:rsidRDefault="000D7730" w:rsidP="00740FFE">
            <w:pPr>
              <w:spacing w:after="0" w:line="240" w:lineRule="auto"/>
              <w:jc w:val="center"/>
              <w:rPr>
                <w:b/>
                <w:bCs/>
                <w:color w:val="000000"/>
                <w:sz w:val="24"/>
                <w:szCs w:val="24"/>
              </w:rPr>
            </w:pPr>
          </w:p>
        </w:tc>
        <w:tc>
          <w:tcPr>
            <w:tcW w:w="673" w:type="dxa"/>
            <w:tcBorders>
              <w:top w:val="nil"/>
              <w:left w:val="nil"/>
              <w:bottom w:val="single" w:sz="4" w:space="0" w:color="auto"/>
              <w:right w:val="single" w:sz="4" w:space="0" w:color="auto"/>
            </w:tcBorders>
            <w:shd w:val="clear" w:color="auto" w:fill="auto"/>
            <w:hideMark/>
          </w:tcPr>
          <w:p w:rsidR="000D7730" w:rsidRPr="00005CA6" w:rsidRDefault="000D7730" w:rsidP="00740FFE">
            <w:pPr>
              <w:spacing w:after="0" w:line="240" w:lineRule="auto"/>
              <w:jc w:val="center"/>
              <w:rPr>
                <w:b/>
                <w:bCs/>
                <w:color w:val="000000"/>
                <w:sz w:val="24"/>
                <w:szCs w:val="24"/>
              </w:rPr>
            </w:pPr>
            <w:r w:rsidRPr="00005CA6">
              <w:rPr>
                <w:b/>
                <w:bCs/>
                <w:color w:val="000000"/>
                <w:sz w:val="24"/>
                <w:szCs w:val="24"/>
              </w:rPr>
              <w:t>23</w:t>
            </w:r>
          </w:p>
        </w:tc>
        <w:tc>
          <w:tcPr>
            <w:tcW w:w="2428" w:type="dxa"/>
            <w:tcBorders>
              <w:top w:val="nil"/>
              <w:left w:val="nil"/>
              <w:bottom w:val="single" w:sz="4" w:space="0" w:color="auto"/>
              <w:right w:val="single" w:sz="4" w:space="0" w:color="auto"/>
            </w:tcBorders>
            <w:shd w:val="clear" w:color="auto" w:fill="auto"/>
            <w:hideMark/>
          </w:tcPr>
          <w:p w:rsidR="000D7730" w:rsidRPr="000D7730" w:rsidRDefault="000D7730" w:rsidP="00740FFE">
            <w:pPr>
              <w:spacing w:after="0" w:line="240" w:lineRule="auto"/>
              <w:jc w:val="center"/>
              <w:rPr>
                <w:color w:val="000000"/>
                <w:sz w:val="20"/>
                <w:szCs w:val="20"/>
              </w:rPr>
            </w:pPr>
            <w:r w:rsidRPr="000D7730">
              <w:rPr>
                <w:color w:val="000000"/>
                <w:sz w:val="20"/>
                <w:szCs w:val="20"/>
              </w:rPr>
              <w:t>Playing Kit (Women) Trousers, Shirt, Socks.</w:t>
            </w:r>
          </w:p>
        </w:tc>
        <w:tc>
          <w:tcPr>
            <w:tcW w:w="2160" w:type="dxa"/>
            <w:tcBorders>
              <w:top w:val="nil"/>
              <w:left w:val="nil"/>
              <w:bottom w:val="single" w:sz="4" w:space="0" w:color="auto"/>
              <w:right w:val="single" w:sz="4" w:space="0" w:color="auto"/>
            </w:tcBorders>
            <w:shd w:val="clear" w:color="auto" w:fill="auto"/>
            <w:hideMark/>
          </w:tcPr>
          <w:p w:rsidR="000D7730" w:rsidRPr="00740FFE" w:rsidRDefault="000D7730" w:rsidP="00740FFE">
            <w:pPr>
              <w:spacing w:after="0" w:line="240" w:lineRule="auto"/>
              <w:jc w:val="center"/>
              <w:rPr>
                <w:color w:val="000000"/>
                <w:sz w:val="20"/>
                <w:szCs w:val="20"/>
              </w:rPr>
            </w:pPr>
            <w:r w:rsidRPr="00740FFE">
              <w:rPr>
                <w:color w:val="000000"/>
                <w:sz w:val="20"/>
                <w:szCs w:val="20"/>
              </w:rPr>
              <w:t>( P.V Interlock )</w:t>
            </w:r>
          </w:p>
        </w:tc>
        <w:tc>
          <w:tcPr>
            <w:tcW w:w="642" w:type="dxa"/>
            <w:gridSpan w:val="2"/>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5</w:t>
            </w:r>
          </w:p>
        </w:tc>
        <w:tc>
          <w:tcPr>
            <w:tcW w:w="825" w:type="dxa"/>
            <w:tcBorders>
              <w:top w:val="nil"/>
              <w:left w:val="nil"/>
              <w:bottom w:val="single" w:sz="4" w:space="0" w:color="auto"/>
              <w:right w:val="nil"/>
            </w:tcBorders>
            <w:shd w:val="clear" w:color="auto" w:fill="auto"/>
            <w:hideMark/>
          </w:tcPr>
          <w:p w:rsidR="000D7730" w:rsidRPr="00005CA6" w:rsidRDefault="000D7730"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0D7730" w:rsidRPr="00005CA6" w:rsidRDefault="000D7730" w:rsidP="00740FFE">
            <w:pPr>
              <w:spacing w:after="0" w:line="240" w:lineRule="auto"/>
              <w:jc w:val="center"/>
              <w:rPr>
                <w:color w:val="000000"/>
                <w:sz w:val="24"/>
                <w:szCs w:val="24"/>
              </w:rPr>
            </w:pPr>
          </w:p>
        </w:tc>
      </w:tr>
    </w:tbl>
    <w:p w:rsidR="008D3561" w:rsidRDefault="008D3561">
      <w:r>
        <w:br w:type="page"/>
      </w:r>
    </w:p>
    <w:tbl>
      <w:tblPr>
        <w:tblW w:w="10314" w:type="dxa"/>
        <w:tblInd w:w="-612" w:type="dxa"/>
        <w:tblLayout w:type="fixed"/>
        <w:tblLook w:val="04A0"/>
      </w:tblPr>
      <w:tblGrid>
        <w:gridCol w:w="285"/>
        <w:gridCol w:w="2014"/>
        <w:gridCol w:w="673"/>
        <w:gridCol w:w="2428"/>
        <w:gridCol w:w="1980"/>
        <w:gridCol w:w="642"/>
        <w:gridCol w:w="825"/>
        <w:gridCol w:w="1467"/>
      </w:tblGrid>
      <w:tr w:rsidR="008D3561" w:rsidTr="00A860C9">
        <w:trPr>
          <w:trHeight w:val="530"/>
        </w:trPr>
        <w:tc>
          <w:tcPr>
            <w:tcW w:w="285" w:type="dxa"/>
            <w:tcBorders>
              <w:top w:val="nil"/>
              <w:left w:val="nil"/>
              <w:bottom w:val="nil"/>
              <w:right w:val="nil"/>
            </w:tcBorders>
            <w:shd w:val="clear" w:color="auto" w:fill="auto"/>
            <w:noWrap/>
            <w:vAlign w:val="bottom"/>
            <w:hideMark/>
          </w:tcPr>
          <w:p w:rsidR="008D3561" w:rsidRDefault="008D3561" w:rsidP="000D7730">
            <w:pPr>
              <w:spacing w:after="0" w:line="240" w:lineRule="auto"/>
              <w:rPr>
                <w:color w:val="000000"/>
                <w:sz w:val="24"/>
                <w:szCs w:val="24"/>
              </w:rPr>
            </w:pP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8D3561" w:rsidRPr="00005CA6" w:rsidRDefault="008D3561" w:rsidP="00A860C9">
            <w:pPr>
              <w:spacing w:after="0" w:line="240" w:lineRule="auto"/>
              <w:jc w:val="center"/>
              <w:rPr>
                <w:b/>
                <w:bCs/>
                <w:color w:val="000000"/>
                <w:sz w:val="24"/>
                <w:szCs w:val="24"/>
              </w:rPr>
            </w:pPr>
            <w:r>
              <w:rPr>
                <w:b/>
                <w:bCs/>
                <w:color w:val="000000"/>
                <w:sz w:val="24"/>
                <w:szCs w:val="24"/>
              </w:rPr>
              <w:t>Name of Game</w:t>
            </w:r>
          </w:p>
        </w:tc>
        <w:tc>
          <w:tcPr>
            <w:tcW w:w="673" w:type="dxa"/>
            <w:tcBorders>
              <w:top w:val="single" w:sz="4" w:space="0" w:color="auto"/>
              <w:left w:val="nil"/>
              <w:bottom w:val="single" w:sz="4" w:space="0" w:color="auto"/>
              <w:right w:val="single" w:sz="4" w:space="0" w:color="auto"/>
            </w:tcBorders>
            <w:shd w:val="clear" w:color="auto" w:fill="auto"/>
          </w:tcPr>
          <w:p w:rsidR="008D3561" w:rsidRPr="00005CA6" w:rsidRDefault="008D3561" w:rsidP="00A860C9">
            <w:pPr>
              <w:spacing w:after="0" w:line="240" w:lineRule="auto"/>
              <w:jc w:val="center"/>
              <w:rPr>
                <w:b/>
                <w:bCs/>
                <w:color w:val="000000"/>
                <w:sz w:val="24"/>
                <w:szCs w:val="24"/>
              </w:rPr>
            </w:pPr>
            <w:r>
              <w:rPr>
                <w:b/>
                <w:bCs/>
                <w:color w:val="000000"/>
                <w:sz w:val="24"/>
                <w:szCs w:val="24"/>
              </w:rPr>
              <w:t>Sr#</w:t>
            </w:r>
          </w:p>
        </w:tc>
        <w:tc>
          <w:tcPr>
            <w:tcW w:w="2428" w:type="dxa"/>
            <w:tcBorders>
              <w:top w:val="single" w:sz="4" w:space="0" w:color="auto"/>
              <w:left w:val="nil"/>
              <w:bottom w:val="single" w:sz="4" w:space="0" w:color="auto"/>
              <w:right w:val="single" w:sz="4" w:space="0" w:color="auto"/>
            </w:tcBorders>
            <w:shd w:val="clear" w:color="auto" w:fill="auto"/>
          </w:tcPr>
          <w:p w:rsidR="008D3561" w:rsidRPr="008D3561" w:rsidRDefault="008D3561" w:rsidP="00A860C9">
            <w:pPr>
              <w:spacing w:after="0" w:line="240" w:lineRule="auto"/>
              <w:jc w:val="center"/>
              <w:rPr>
                <w:b/>
                <w:color w:val="000000"/>
                <w:sz w:val="20"/>
                <w:szCs w:val="20"/>
              </w:rPr>
            </w:pPr>
            <w:r w:rsidRPr="008D3561">
              <w:rPr>
                <w:b/>
                <w:color w:val="000000"/>
                <w:sz w:val="20"/>
                <w:szCs w:val="20"/>
              </w:rPr>
              <w:t>Name of Items</w:t>
            </w:r>
          </w:p>
        </w:tc>
        <w:tc>
          <w:tcPr>
            <w:tcW w:w="1980" w:type="dxa"/>
            <w:tcBorders>
              <w:top w:val="single" w:sz="4" w:space="0" w:color="auto"/>
              <w:left w:val="nil"/>
              <w:bottom w:val="single" w:sz="4" w:space="0" w:color="auto"/>
              <w:right w:val="single" w:sz="4" w:space="0" w:color="auto"/>
            </w:tcBorders>
            <w:shd w:val="clear" w:color="auto" w:fill="auto"/>
          </w:tcPr>
          <w:p w:rsidR="008D3561" w:rsidRPr="008D3561" w:rsidRDefault="008D3561" w:rsidP="00A860C9">
            <w:pPr>
              <w:spacing w:after="0" w:line="240" w:lineRule="auto"/>
              <w:jc w:val="center"/>
              <w:rPr>
                <w:b/>
                <w:color w:val="000000"/>
                <w:sz w:val="20"/>
                <w:szCs w:val="20"/>
              </w:rPr>
            </w:pPr>
            <w:r w:rsidRPr="008D3561">
              <w:rPr>
                <w:b/>
                <w:color w:val="000000"/>
                <w:sz w:val="20"/>
                <w:szCs w:val="20"/>
              </w:rPr>
              <w:t>Specification</w:t>
            </w:r>
          </w:p>
        </w:tc>
        <w:tc>
          <w:tcPr>
            <w:tcW w:w="642" w:type="dxa"/>
            <w:tcBorders>
              <w:top w:val="single" w:sz="4" w:space="0" w:color="auto"/>
              <w:left w:val="nil"/>
              <w:bottom w:val="single" w:sz="4" w:space="0" w:color="auto"/>
              <w:right w:val="nil"/>
            </w:tcBorders>
            <w:shd w:val="clear" w:color="auto" w:fill="auto"/>
          </w:tcPr>
          <w:p w:rsidR="008D3561" w:rsidRPr="008D3561" w:rsidRDefault="008D3561" w:rsidP="00A860C9">
            <w:pPr>
              <w:spacing w:after="0" w:line="240" w:lineRule="auto"/>
              <w:jc w:val="center"/>
              <w:rPr>
                <w:b/>
                <w:color w:val="000000"/>
                <w:sz w:val="24"/>
                <w:szCs w:val="24"/>
              </w:rPr>
            </w:pPr>
            <w:r w:rsidRPr="008D3561">
              <w:rPr>
                <w:b/>
                <w:color w:val="000000"/>
                <w:sz w:val="24"/>
                <w:szCs w:val="24"/>
              </w:rPr>
              <w:t>Qty</w:t>
            </w:r>
          </w:p>
        </w:tc>
        <w:tc>
          <w:tcPr>
            <w:tcW w:w="825" w:type="dxa"/>
            <w:tcBorders>
              <w:top w:val="single" w:sz="4" w:space="0" w:color="auto"/>
              <w:left w:val="nil"/>
              <w:bottom w:val="single" w:sz="4" w:space="0" w:color="auto"/>
              <w:right w:val="nil"/>
            </w:tcBorders>
            <w:shd w:val="clear" w:color="auto" w:fill="auto"/>
          </w:tcPr>
          <w:p w:rsidR="008D3561" w:rsidRPr="008D3561" w:rsidRDefault="008D3561" w:rsidP="00A860C9">
            <w:pPr>
              <w:spacing w:after="0" w:line="240" w:lineRule="auto"/>
              <w:jc w:val="center"/>
              <w:rPr>
                <w:b/>
                <w:color w:val="000000"/>
                <w:sz w:val="24"/>
                <w:szCs w:val="24"/>
              </w:rPr>
            </w:pPr>
          </w:p>
        </w:tc>
        <w:tc>
          <w:tcPr>
            <w:tcW w:w="1467" w:type="dxa"/>
            <w:tcBorders>
              <w:top w:val="single" w:sz="4" w:space="0" w:color="auto"/>
              <w:left w:val="single" w:sz="4" w:space="0" w:color="auto"/>
              <w:bottom w:val="single" w:sz="4" w:space="0" w:color="auto"/>
              <w:right w:val="single" w:sz="4" w:space="0" w:color="auto"/>
            </w:tcBorders>
          </w:tcPr>
          <w:p w:rsidR="008D3561" w:rsidRPr="008D3561" w:rsidRDefault="008D3561" w:rsidP="00740FFE">
            <w:pPr>
              <w:spacing w:after="0" w:line="240" w:lineRule="auto"/>
              <w:jc w:val="center"/>
              <w:rPr>
                <w:b/>
                <w:color w:val="000000"/>
                <w:sz w:val="24"/>
                <w:szCs w:val="24"/>
              </w:rPr>
            </w:pPr>
            <w:r w:rsidRPr="008D3561">
              <w:rPr>
                <w:b/>
                <w:color w:val="000000"/>
                <w:sz w:val="24"/>
                <w:szCs w:val="24"/>
              </w:rPr>
              <w:t>Rate per item with all taxes</w:t>
            </w:r>
          </w:p>
        </w:tc>
      </w:tr>
      <w:tr w:rsidR="008D3561" w:rsidTr="00A860C9">
        <w:trPr>
          <w:trHeight w:val="530"/>
        </w:trPr>
        <w:tc>
          <w:tcPr>
            <w:tcW w:w="285" w:type="dxa"/>
            <w:tcBorders>
              <w:top w:val="nil"/>
              <w:left w:val="nil"/>
              <w:bottom w:val="nil"/>
              <w:right w:val="nil"/>
            </w:tcBorders>
            <w:shd w:val="clear" w:color="auto" w:fill="auto"/>
            <w:noWrap/>
            <w:vAlign w:val="bottom"/>
          </w:tcPr>
          <w:p w:rsidR="008D3561" w:rsidRDefault="008D3561" w:rsidP="000D7730">
            <w:pPr>
              <w:spacing w:after="0" w:line="240" w:lineRule="auto"/>
              <w:rPr>
                <w:color w:val="000000"/>
                <w:sz w:val="24"/>
                <w:szCs w:val="24"/>
              </w:rPr>
            </w:pPr>
          </w:p>
        </w:tc>
        <w:tc>
          <w:tcPr>
            <w:tcW w:w="2014" w:type="dxa"/>
            <w:vMerge w:val="restart"/>
            <w:tcBorders>
              <w:top w:val="single" w:sz="4" w:space="0" w:color="auto"/>
              <w:left w:val="single" w:sz="4" w:space="0" w:color="auto"/>
              <w:bottom w:val="single" w:sz="4" w:space="0" w:color="000000"/>
              <w:right w:val="single" w:sz="4" w:space="0" w:color="auto"/>
            </w:tcBorders>
            <w:shd w:val="clear" w:color="auto" w:fill="auto"/>
          </w:tcPr>
          <w:p w:rsidR="008D3561" w:rsidRPr="00005CA6" w:rsidRDefault="008D3561" w:rsidP="00740FFE">
            <w:pPr>
              <w:spacing w:after="0" w:line="240" w:lineRule="auto"/>
              <w:jc w:val="center"/>
              <w:rPr>
                <w:b/>
                <w:bCs/>
                <w:color w:val="000000"/>
                <w:sz w:val="24"/>
                <w:szCs w:val="24"/>
              </w:rPr>
            </w:pPr>
            <w:r w:rsidRPr="00005CA6">
              <w:rPr>
                <w:b/>
                <w:bCs/>
                <w:color w:val="000000"/>
                <w:sz w:val="24"/>
                <w:szCs w:val="24"/>
              </w:rPr>
              <w:t>Volleyball</w:t>
            </w:r>
          </w:p>
        </w:tc>
        <w:tc>
          <w:tcPr>
            <w:tcW w:w="673" w:type="dxa"/>
            <w:tcBorders>
              <w:top w:val="single" w:sz="4" w:space="0" w:color="auto"/>
              <w:left w:val="nil"/>
              <w:bottom w:val="single" w:sz="4" w:space="0" w:color="auto"/>
              <w:right w:val="single" w:sz="4" w:space="0" w:color="auto"/>
            </w:tcBorders>
            <w:shd w:val="clear" w:color="auto" w:fill="auto"/>
          </w:tcPr>
          <w:p w:rsidR="008D3561" w:rsidRPr="00005CA6" w:rsidRDefault="008D3561" w:rsidP="00A860C9">
            <w:pPr>
              <w:spacing w:after="0" w:line="240" w:lineRule="auto"/>
              <w:jc w:val="center"/>
              <w:rPr>
                <w:b/>
                <w:bCs/>
                <w:color w:val="000000"/>
                <w:sz w:val="24"/>
                <w:szCs w:val="24"/>
              </w:rPr>
            </w:pPr>
            <w:r w:rsidRPr="00005CA6">
              <w:rPr>
                <w:b/>
                <w:bCs/>
                <w:color w:val="000000"/>
                <w:sz w:val="24"/>
                <w:szCs w:val="24"/>
              </w:rPr>
              <w:t>24</w:t>
            </w:r>
          </w:p>
        </w:tc>
        <w:tc>
          <w:tcPr>
            <w:tcW w:w="2428" w:type="dxa"/>
            <w:tcBorders>
              <w:top w:val="single" w:sz="4" w:space="0" w:color="auto"/>
              <w:left w:val="nil"/>
              <w:bottom w:val="single" w:sz="4" w:space="0" w:color="auto"/>
              <w:right w:val="single" w:sz="4" w:space="0" w:color="auto"/>
            </w:tcBorders>
            <w:shd w:val="clear" w:color="auto" w:fill="auto"/>
          </w:tcPr>
          <w:p w:rsidR="008D3561" w:rsidRPr="000D7730" w:rsidRDefault="008D3561" w:rsidP="00A860C9">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ype="page"/>
              <w:t>Shirt, Nicker, Socks, Knee Cap.</w:t>
            </w:r>
          </w:p>
        </w:tc>
        <w:tc>
          <w:tcPr>
            <w:tcW w:w="1980" w:type="dxa"/>
            <w:tcBorders>
              <w:top w:val="single" w:sz="4" w:space="0" w:color="auto"/>
              <w:left w:val="nil"/>
              <w:bottom w:val="single" w:sz="4" w:space="0" w:color="auto"/>
              <w:right w:val="single" w:sz="4" w:space="0" w:color="auto"/>
            </w:tcBorders>
            <w:shd w:val="clear" w:color="auto" w:fill="auto"/>
          </w:tcPr>
          <w:p w:rsidR="008D3561" w:rsidRPr="00740FFE" w:rsidRDefault="008D3561" w:rsidP="00A860C9">
            <w:pPr>
              <w:spacing w:after="0" w:line="240" w:lineRule="auto"/>
              <w:jc w:val="center"/>
              <w:rPr>
                <w:color w:val="000000"/>
                <w:sz w:val="20"/>
                <w:szCs w:val="20"/>
              </w:rPr>
            </w:pPr>
            <w:r w:rsidRPr="00740FFE">
              <w:rPr>
                <w:color w:val="000000"/>
                <w:sz w:val="20"/>
                <w:szCs w:val="20"/>
              </w:rPr>
              <w:t>(P.V. Interlock)</w:t>
            </w:r>
          </w:p>
        </w:tc>
        <w:tc>
          <w:tcPr>
            <w:tcW w:w="642" w:type="dxa"/>
            <w:tcBorders>
              <w:top w:val="single" w:sz="4" w:space="0" w:color="auto"/>
              <w:left w:val="nil"/>
              <w:bottom w:val="single" w:sz="4" w:space="0" w:color="auto"/>
              <w:right w:val="nil"/>
            </w:tcBorders>
            <w:shd w:val="clear" w:color="auto" w:fill="auto"/>
          </w:tcPr>
          <w:p w:rsidR="008D3561" w:rsidRPr="00005CA6" w:rsidRDefault="008D3561" w:rsidP="00A860C9">
            <w:pPr>
              <w:spacing w:after="0" w:line="240" w:lineRule="auto"/>
              <w:jc w:val="center"/>
              <w:rPr>
                <w:color w:val="000000"/>
                <w:sz w:val="24"/>
                <w:szCs w:val="24"/>
              </w:rPr>
            </w:pPr>
            <w:r w:rsidRPr="00005CA6">
              <w:rPr>
                <w:color w:val="000000"/>
                <w:sz w:val="24"/>
                <w:szCs w:val="24"/>
              </w:rPr>
              <w:t>12</w:t>
            </w:r>
          </w:p>
        </w:tc>
        <w:tc>
          <w:tcPr>
            <w:tcW w:w="825" w:type="dxa"/>
            <w:tcBorders>
              <w:top w:val="single" w:sz="4" w:space="0" w:color="auto"/>
              <w:left w:val="nil"/>
              <w:bottom w:val="single" w:sz="4" w:space="0" w:color="auto"/>
              <w:right w:val="nil"/>
            </w:tcBorders>
            <w:shd w:val="clear" w:color="auto" w:fill="auto"/>
          </w:tcPr>
          <w:p w:rsidR="008D3561" w:rsidRPr="00005CA6" w:rsidRDefault="008D3561" w:rsidP="00A860C9">
            <w:pPr>
              <w:spacing w:after="0" w:line="240" w:lineRule="auto"/>
              <w:jc w:val="center"/>
              <w:rPr>
                <w:color w:val="000000"/>
                <w:sz w:val="24"/>
                <w:szCs w:val="24"/>
              </w:rPr>
            </w:pPr>
            <w:r w:rsidRPr="00005CA6">
              <w:rPr>
                <w:color w:val="000000"/>
                <w:sz w:val="24"/>
                <w:szCs w:val="24"/>
              </w:rPr>
              <w:t>Nos.</w:t>
            </w:r>
          </w:p>
        </w:tc>
        <w:tc>
          <w:tcPr>
            <w:tcW w:w="1467" w:type="dxa"/>
            <w:tcBorders>
              <w:top w:val="single" w:sz="4" w:space="0" w:color="auto"/>
              <w:left w:val="single" w:sz="4" w:space="0" w:color="auto"/>
              <w:bottom w:val="single" w:sz="4" w:space="0" w:color="auto"/>
              <w:right w:val="single" w:sz="4" w:space="0" w:color="auto"/>
            </w:tcBorders>
          </w:tcPr>
          <w:p w:rsidR="008D3561" w:rsidRPr="00005CA6" w:rsidRDefault="008D3561" w:rsidP="00740FFE">
            <w:pPr>
              <w:spacing w:after="0" w:line="240" w:lineRule="auto"/>
              <w:jc w:val="center"/>
              <w:rPr>
                <w:color w:val="000000"/>
                <w:sz w:val="24"/>
                <w:szCs w:val="24"/>
              </w:rPr>
            </w:pPr>
          </w:p>
        </w:tc>
      </w:tr>
      <w:tr w:rsidR="008D3561" w:rsidTr="00A860C9">
        <w:trPr>
          <w:trHeight w:val="800"/>
        </w:trPr>
        <w:tc>
          <w:tcPr>
            <w:tcW w:w="285" w:type="dxa"/>
            <w:tcBorders>
              <w:top w:val="nil"/>
              <w:left w:val="nil"/>
              <w:bottom w:val="nil"/>
              <w:right w:val="nil"/>
            </w:tcBorders>
            <w:shd w:val="clear" w:color="auto" w:fill="auto"/>
            <w:noWrap/>
            <w:vAlign w:val="bottom"/>
            <w:hideMark/>
          </w:tcPr>
          <w:p w:rsidR="008D3561" w:rsidRDefault="008D3561" w:rsidP="000D7730">
            <w:pPr>
              <w:spacing w:after="0" w:line="240" w:lineRule="auto"/>
              <w:rPr>
                <w:color w:val="000000"/>
                <w:sz w:val="24"/>
                <w:szCs w:val="24"/>
              </w:rPr>
            </w:pPr>
          </w:p>
        </w:tc>
        <w:tc>
          <w:tcPr>
            <w:tcW w:w="2014" w:type="dxa"/>
            <w:vMerge/>
            <w:tcBorders>
              <w:top w:val="nil"/>
              <w:left w:val="single" w:sz="4" w:space="0" w:color="auto"/>
              <w:bottom w:val="single" w:sz="4" w:space="0" w:color="000000"/>
              <w:right w:val="single" w:sz="4" w:space="0" w:color="auto"/>
            </w:tcBorders>
            <w:hideMark/>
          </w:tcPr>
          <w:p w:rsidR="008D3561" w:rsidRPr="00005CA6" w:rsidRDefault="008D3561" w:rsidP="00740FFE">
            <w:pPr>
              <w:spacing w:after="0" w:line="240" w:lineRule="auto"/>
              <w:jc w:val="center"/>
              <w:rPr>
                <w:b/>
                <w:bCs/>
                <w:color w:val="000000"/>
                <w:sz w:val="24"/>
                <w:szCs w:val="24"/>
              </w:rPr>
            </w:pPr>
          </w:p>
        </w:tc>
        <w:tc>
          <w:tcPr>
            <w:tcW w:w="673" w:type="dxa"/>
            <w:tcBorders>
              <w:top w:val="nil"/>
              <w:left w:val="nil"/>
              <w:bottom w:val="single" w:sz="4" w:space="0" w:color="auto"/>
              <w:right w:val="single" w:sz="4" w:space="0" w:color="auto"/>
            </w:tcBorders>
            <w:shd w:val="clear" w:color="auto" w:fill="auto"/>
            <w:hideMark/>
          </w:tcPr>
          <w:p w:rsidR="008D3561" w:rsidRPr="00005CA6" w:rsidRDefault="008D3561" w:rsidP="00740FFE">
            <w:pPr>
              <w:spacing w:after="0" w:line="240" w:lineRule="auto"/>
              <w:jc w:val="center"/>
              <w:rPr>
                <w:b/>
                <w:bCs/>
                <w:color w:val="000000"/>
                <w:sz w:val="24"/>
                <w:szCs w:val="24"/>
              </w:rPr>
            </w:pPr>
            <w:r w:rsidRPr="00005CA6">
              <w:rPr>
                <w:b/>
                <w:bCs/>
                <w:color w:val="000000"/>
                <w:sz w:val="24"/>
                <w:szCs w:val="24"/>
              </w:rPr>
              <w:t>25</w:t>
            </w:r>
          </w:p>
        </w:tc>
        <w:tc>
          <w:tcPr>
            <w:tcW w:w="2428" w:type="dxa"/>
            <w:tcBorders>
              <w:top w:val="nil"/>
              <w:left w:val="nil"/>
              <w:bottom w:val="single" w:sz="4" w:space="0" w:color="auto"/>
              <w:right w:val="single" w:sz="4" w:space="0" w:color="auto"/>
            </w:tcBorders>
            <w:shd w:val="clear" w:color="auto" w:fill="auto"/>
            <w:hideMark/>
          </w:tcPr>
          <w:p w:rsidR="008D3561" w:rsidRPr="000D7730" w:rsidRDefault="008D3561" w:rsidP="00740FFE">
            <w:pPr>
              <w:spacing w:after="0" w:line="240" w:lineRule="auto"/>
              <w:jc w:val="center"/>
              <w:rPr>
                <w:color w:val="000000"/>
                <w:sz w:val="20"/>
                <w:szCs w:val="20"/>
              </w:rPr>
            </w:pPr>
            <w:r w:rsidRPr="000D7730">
              <w:rPr>
                <w:color w:val="000000"/>
                <w:sz w:val="20"/>
                <w:szCs w:val="20"/>
              </w:rPr>
              <w:t>Playing Kit (Women) Trousers, Shirt, Socks, Knee Cap.</w:t>
            </w:r>
          </w:p>
        </w:tc>
        <w:tc>
          <w:tcPr>
            <w:tcW w:w="1980" w:type="dxa"/>
            <w:tcBorders>
              <w:top w:val="nil"/>
              <w:left w:val="nil"/>
              <w:bottom w:val="single" w:sz="4" w:space="0" w:color="auto"/>
              <w:right w:val="single" w:sz="4" w:space="0" w:color="auto"/>
            </w:tcBorders>
            <w:shd w:val="clear" w:color="auto" w:fill="auto"/>
            <w:hideMark/>
          </w:tcPr>
          <w:p w:rsidR="008D3561" w:rsidRPr="00740FFE" w:rsidRDefault="008D3561" w:rsidP="00740FFE">
            <w:pPr>
              <w:spacing w:after="0" w:line="240" w:lineRule="auto"/>
              <w:jc w:val="center"/>
              <w:rPr>
                <w:color w:val="000000"/>
                <w:sz w:val="20"/>
                <w:szCs w:val="20"/>
              </w:rPr>
            </w:pPr>
            <w:r w:rsidRPr="00740FFE">
              <w:rPr>
                <w:color w:val="000000"/>
                <w:sz w:val="20"/>
                <w:szCs w:val="20"/>
              </w:rPr>
              <w:t>(P.V Interlock)</w:t>
            </w:r>
          </w:p>
        </w:tc>
        <w:tc>
          <w:tcPr>
            <w:tcW w:w="642" w:type="dxa"/>
            <w:tcBorders>
              <w:top w:val="nil"/>
              <w:left w:val="nil"/>
              <w:bottom w:val="single" w:sz="4" w:space="0" w:color="auto"/>
              <w:right w:val="nil"/>
            </w:tcBorders>
            <w:shd w:val="clear" w:color="auto" w:fill="auto"/>
            <w:hideMark/>
          </w:tcPr>
          <w:p w:rsidR="008D3561" w:rsidRPr="00005CA6" w:rsidRDefault="008D3561" w:rsidP="00740FFE">
            <w:pPr>
              <w:spacing w:after="0" w:line="240" w:lineRule="auto"/>
              <w:jc w:val="center"/>
              <w:rPr>
                <w:color w:val="000000"/>
                <w:sz w:val="24"/>
                <w:szCs w:val="24"/>
              </w:rPr>
            </w:pPr>
            <w:r w:rsidRPr="00005CA6">
              <w:rPr>
                <w:color w:val="000000"/>
                <w:sz w:val="24"/>
                <w:szCs w:val="24"/>
              </w:rPr>
              <w:t>12</w:t>
            </w:r>
          </w:p>
        </w:tc>
        <w:tc>
          <w:tcPr>
            <w:tcW w:w="825" w:type="dxa"/>
            <w:tcBorders>
              <w:top w:val="nil"/>
              <w:left w:val="nil"/>
              <w:bottom w:val="single" w:sz="4" w:space="0" w:color="auto"/>
              <w:right w:val="nil"/>
            </w:tcBorders>
            <w:shd w:val="clear" w:color="auto" w:fill="auto"/>
            <w:hideMark/>
          </w:tcPr>
          <w:p w:rsidR="008D3561" w:rsidRPr="00005CA6" w:rsidRDefault="008D3561"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single" w:sz="4" w:space="0" w:color="auto"/>
              <w:bottom w:val="single" w:sz="4" w:space="0" w:color="auto"/>
              <w:right w:val="single" w:sz="4" w:space="0" w:color="auto"/>
            </w:tcBorders>
          </w:tcPr>
          <w:p w:rsidR="008D3561" w:rsidRPr="00005CA6" w:rsidRDefault="008D3561" w:rsidP="00740FFE">
            <w:pPr>
              <w:spacing w:after="0" w:line="240" w:lineRule="auto"/>
              <w:jc w:val="center"/>
              <w:rPr>
                <w:color w:val="000000"/>
                <w:sz w:val="24"/>
                <w:szCs w:val="24"/>
              </w:rPr>
            </w:pPr>
          </w:p>
        </w:tc>
      </w:tr>
      <w:tr w:rsidR="008D3561" w:rsidTr="00A860C9">
        <w:trPr>
          <w:trHeight w:val="575"/>
        </w:trPr>
        <w:tc>
          <w:tcPr>
            <w:tcW w:w="285" w:type="dxa"/>
            <w:tcBorders>
              <w:top w:val="nil"/>
              <w:left w:val="nil"/>
              <w:bottom w:val="nil"/>
              <w:right w:val="nil"/>
            </w:tcBorders>
            <w:shd w:val="clear" w:color="auto" w:fill="auto"/>
            <w:noWrap/>
            <w:vAlign w:val="bottom"/>
            <w:hideMark/>
          </w:tcPr>
          <w:p w:rsidR="008D3561" w:rsidRDefault="008D3561" w:rsidP="000D7730">
            <w:pPr>
              <w:spacing w:after="0" w:line="240" w:lineRule="auto"/>
              <w:rPr>
                <w:color w:val="000000"/>
                <w:sz w:val="24"/>
                <w:szCs w:val="24"/>
              </w:rPr>
            </w:pPr>
          </w:p>
        </w:tc>
        <w:tc>
          <w:tcPr>
            <w:tcW w:w="2014" w:type="dxa"/>
            <w:vMerge w:val="restart"/>
            <w:tcBorders>
              <w:top w:val="nil"/>
              <w:left w:val="single" w:sz="4" w:space="0" w:color="auto"/>
              <w:bottom w:val="single" w:sz="4" w:space="0" w:color="000000"/>
              <w:right w:val="single" w:sz="4" w:space="0" w:color="auto"/>
            </w:tcBorders>
            <w:shd w:val="clear" w:color="auto" w:fill="auto"/>
            <w:hideMark/>
          </w:tcPr>
          <w:p w:rsidR="008D3561" w:rsidRPr="00005CA6" w:rsidRDefault="008D3561" w:rsidP="00740FFE">
            <w:pPr>
              <w:spacing w:after="0" w:line="240" w:lineRule="auto"/>
              <w:jc w:val="center"/>
              <w:rPr>
                <w:b/>
                <w:bCs/>
                <w:color w:val="000000"/>
                <w:sz w:val="24"/>
                <w:szCs w:val="24"/>
              </w:rPr>
            </w:pPr>
            <w:r w:rsidRPr="00005CA6">
              <w:rPr>
                <w:b/>
                <w:bCs/>
                <w:color w:val="000000"/>
                <w:sz w:val="24"/>
                <w:szCs w:val="24"/>
              </w:rPr>
              <w:t>Tennis</w:t>
            </w:r>
          </w:p>
        </w:tc>
        <w:tc>
          <w:tcPr>
            <w:tcW w:w="673" w:type="dxa"/>
            <w:tcBorders>
              <w:top w:val="nil"/>
              <w:left w:val="nil"/>
              <w:bottom w:val="single" w:sz="4" w:space="0" w:color="auto"/>
              <w:right w:val="single" w:sz="4" w:space="0" w:color="auto"/>
            </w:tcBorders>
            <w:shd w:val="clear" w:color="auto" w:fill="auto"/>
            <w:hideMark/>
          </w:tcPr>
          <w:p w:rsidR="008D3561" w:rsidRPr="00005CA6" w:rsidRDefault="008D3561" w:rsidP="00740FFE">
            <w:pPr>
              <w:spacing w:after="0" w:line="240" w:lineRule="auto"/>
              <w:jc w:val="center"/>
              <w:rPr>
                <w:b/>
                <w:bCs/>
                <w:color w:val="000000"/>
                <w:sz w:val="24"/>
                <w:szCs w:val="24"/>
              </w:rPr>
            </w:pPr>
            <w:r w:rsidRPr="00005CA6">
              <w:rPr>
                <w:b/>
                <w:bCs/>
                <w:color w:val="000000"/>
                <w:sz w:val="24"/>
                <w:szCs w:val="24"/>
              </w:rPr>
              <w:t>26</w:t>
            </w:r>
          </w:p>
        </w:tc>
        <w:tc>
          <w:tcPr>
            <w:tcW w:w="2428" w:type="dxa"/>
            <w:tcBorders>
              <w:top w:val="nil"/>
              <w:left w:val="nil"/>
              <w:bottom w:val="single" w:sz="4" w:space="0" w:color="auto"/>
              <w:right w:val="single" w:sz="4" w:space="0" w:color="auto"/>
            </w:tcBorders>
            <w:shd w:val="clear" w:color="auto" w:fill="auto"/>
            <w:hideMark/>
          </w:tcPr>
          <w:p w:rsidR="008D3561" w:rsidRPr="000D7730" w:rsidRDefault="008D3561" w:rsidP="00740FFE">
            <w:pPr>
              <w:spacing w:after="0" w:line="240" w:lineRule="auto"/>
              <w:jc w:val="center"/>
              <w:rPr>
                <w:color w:val="000000"/>
                <w:sz w:val="20"/>
                <w:szCs w:val="20"/>
              </w:rPr>
            </w:pPr>
            <w:r w:rsidRPr="000D7730">
              <w:rPr>
                <w:color w:val="000000"/>
                <w:sz w:val="20"/>
                <w:szCs w:val="20"/>
              </w:rPr>
              <w:t xml:space="preserve">Playing Kit (Men) </w:t>
            </w:r>
            <w:r w:rsidRPr="000D7730">
              <w:rPr>
                <w:color w:val="000000"/>
                <w:sz w:val="20"/>
                <w:szCs w:val="20"/>
              </w:rPr>
              <w:br/>
              <w:t>Track Suit,Shirt,Socks, Shorts.</w:t>
            </w:r>
          </w:p>
        </w:tc>
        <w:tc>
          <w:tcPr>
            <w:tcW w:w="1980" w:type="dxa"/>
            <w:tcBorders>
              <w:top w:val="nil"/>
              <w:left w:val="nil"/>
              <w:bottom w:val="single" w:sz="4" w:space="0" w:color="auto"/>
              <w:right w:val="single" w:sz="4" w:space="0" w:color="auto"/>
            </w:tcBorders>
            <w:shd w:val="clear" w:color="auto" w:fill="auto"/>
            <w:hideMark/>
          </w:tcPr>
          <w:p w:rsidR="008D3561" w:rsidRPr="00740FFE" w:rsidRDefault="008D3561" w:rsidP="00740FFE">
            <w:pPr>
              <w:spacing w:after="0" w:line="240" w:lineRule="auto"/>
              <w:jc w:val="center"/>
              <w:rPr>
                <w:color w:val="000000"/>
                <w:sz w:val="20"/>
                <w:szCs w:val="20"/>
              </w:rPr>
            </w:pPr>
            <w:r w:rsidRPr="00740FFE">
              <w:rPr>
                <w:color w:val="000000"/>
                <w:sz w:val="20"/>
                <w:szCs w:val="20"/>
              </w:rPr>
              <w:t>(P.V. Interlock)</w:t>
            </w:r>
          </w:p>
        </w:tc>
        <w:tc>
          <w:tcPr>
            <w:tcW w:w="642" w:type="dxa"/>
            <w:tcBorders>
              <w:top w:val="nil"/>
              <w:left w:val="nil"/>
              <w:bottom w:val="single" w:sz="4" w:space="0" w:color="auto"/>
              <w:right w:val="nil"/>
            </w:tcBorders>
            <w:shd w:val="clear" w:color="auto" w:fill="auto"/>
            <w:hideMark/>
          </w:tcPr>
          <w:p w:rsidR="008D3561" w:rsidRPr="00005CA6" w:rsidRDefault="008D3561" w:rsidP="00740FFE">
            <w:pPr>
              <w:spacing w:after="0" w:line="240" w:lineRule="auto"/>
              <w:jc w:val="center"/>
              <w:rPr>
                <w:color w:val="000000"/>
                <w:sz w:val="24"/>
                <w:szCs w:val="24"/>
              </w:rPr>
            </w:pPr>
            <w:r w:rsidRPr="00005CA6">
              <w:rPr>
                <w:color w:val="000000"/>
                <w:sz w:val="24"/>
                <w:szCs w:val="24"/>
              </w:rPr>
              <w:t>10</w:t>
            </w:r>
          </w:p>
        </w:tc>
        <w:tc>
          <w:tcPr>
            <w:tcW w:w="825" w:type="dxa"/>
            <w:tcBorders>
              <w:top w:val="nil"/>
              <w:left w:val="nil"/>
              <w:bottom w:val="single" w:sz="4" w:space="0" w:color="auto"/>
              <w:right w:val="single" w:sz="4" w:space="0" w:color="auto"/>
            </w:tcBorders>
            <w:shd w:val="clear" w:color="auto" w:fill="auto"/>
            <w:hideMark/>
          </w:tcPr>
          <w:p w:rsidR="008D3561" w:rsidRPr="00005CA6" w:rsidRDefault="008D3561"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8D3561" w:rsidRPr="00005CA6" w:rsidRDefault="008D3561" w:rsidP="00740FFE">
            <w:pPr>
              <w:spacing w:after="0" w:line="240" w:lineRule="auto"/>
              <w:jc w:val="center"/>
              <w:rPr>
                <w:color w:val="000000"/>
                <w:sz w:val="24"/>
                <w:szCs w:val="24"/>
              </w:rPr>
            </w:pPr>
          </w:p>
        </w:tc>
      </w:tr>
      <w:tr w:rsidR="008D3561" w:rsidTr="00A860C9">
        <w:trPr>
          <w:trHeight w:val="323"/>
        </w:trPr>
        <w:tc>
          <w:tcPr>
            <w:tcW w:w="285" w:type="dxa"/>
            <w:tcBorders>
              <w:top w:val="nil"/>
              <w:left w:val="nil"/>
              <w:bottom w:val="nil"/>
              <w:right w:val="nil"/>
            </w:tcBorders>
            <w:shd w:val="clear" w:color="auto" w:fill="auto"/>
            <w:noWrap/>
            <w:vAlign w:val="bottom"/>
            <w:hideMark/>
          </w:tcPr>
          <w:p w:rsidR="008D3561" w:rsidRDefault="008D3561" w:rsidP="000D7730">
            <w:pPr>
              <w:spacing w:after="0" w:line="240" w:lineRule="auto"/>
              <w:rPr>
                <w:color w:val="000000"/>
                <w:sz w:val="24"/>
                <w:szCs w:val="24"/>
              </w:rPr>
            </w:pPr>
          </w:p>
        </w:tc>
        <w:tc>
          <w:tcPr>
            <w:tcW w:w="2014" w:type="dxa"/>
            <w:vMerge/>
            <w:tcBorders>
              <w:top w:val="nil"/>
              <w:left w:val="single" w:sz="4" w:space="0" w:color="auto"/>
              <w:bottom w:val="single" w:sz="4" w:space="0" w:color="000000"/>
              <w:right w:val="single" w:sz="4" w:space="0" w:color="auto"/>
            </w:tcBorders>
            <w:hideMark/>
          </w:tcPr>
          <w:p w:rsidR="008D3561" w:rsidRPr="00005CA6" w:rsidRDefault="008D3561" w:rsidP="00740FFE">
            <w:pPr>
              <w:spacing w:after="0" w:line="240" w:lineRule="auto"/>
              <w:jc w:val="center"/>
              <w:rPr>
                <w:b/>
                <w:bCs/>
                <w:color w:val="000000"/>
                <w:sz w:val="24"/>
                <w:szCs w:val="24"/>
              </w:rPr>
            </w:pPr>
          </w:p>
        </w:tc>
        <w:tc>
          <w:tcPr>
            <w:tcW w:w="673" w:type="dxa"/>
            <w:tcBorders>
              <w:top w:val="nil"/>
              <w:left w:val="nil"/>
              <w:bottom w:val="single" w:sz="4" w:space="0" w:color="auto"/>
              <w:right w:val="single" w:sz="4" w:space="0" w:color="auto"/>
            </w:tcBorders>
            <w:shd w:val="clear" w:color="auto" w:fill="auto"/>
            <w:hideMark/>
          </w:tcPr>
          <w:p w:rsidR="008D3561" w:rsidRPr="00005CA6" w:rsidRDefault="008D3561" w:rsidP="00740FFE">
            <w:pPr>
              <w:spacing w:after="0" w:line="240" w:lineRule="auto"/>
              <w:jc w:val="center"/>
              <w:rPr>
                <w:b/>
                <w:bCs/>
                <w:color w:val="000000"/>
                <w:sz w:val="24"/>
                <w:szCs w:val="24"/>
              </w:rPr>
            </w:pPr>
            <w:r w:rsidRPr="00005CA6">
              <w:rPr>
                <w:b/>
                <w:bCs/>
                <w:color w:val="000000"/>
                <w:sz w:val="24"/>
                <w:szCs w:val="24"/>
              </w:rPr>
              <w:t>28</w:t>
            </w:r>
          </w:p>
        </w:tc>
        <w:tc>
          <w:tcPr>
            <w:tcW w:w="2428" w:type="dxa"/>
            <w:tcBorders>
              <w:top w:val="nil"/>
              <w:left w:val="nil"/>
              <w:bottom w:val="single" w:sz="4" w:space="0" w:color="auto"/>
              <w:right w:val="single" w:sz="4" w:space="0" w:color="auto"/>
            </w:tcBorders>
            <w:shd w:val="clear" w:color="auto" w:fill="auto"/>
            <w:hideMark/>
          </w:tcPr>
          <w:p w:rsidR="008D3561" w:rsidRPr="000D7730" w:rsidRDefault="008D3561" w:rsidP="00740FFE">
            <w:pPr>
              <w:spacing w:after="0" w:line="240" w:lineRule="auto"/>
              <w:jc w:val="center"/>
              <w:rPr>
                <w:color w:val="000000"/>
                <w:sz w:val="20"/>
                <w:szCs w:val="20"/>
              </w:rPr>
            </w:pPr>
            <w:r w:rsidRPr="000D7730">
              <w:rPr>
                <w:color w:val="000000"/>
                <w:sz w:val="20"/>
                <w:szCs w:val="20"/>
              </w:rPr>
              <w:t>Tennis Balls</w:t>
            </w:r>
          </w:p>
        </w:tc>
        <w:tc>
          <w:tcPr>
            <w:tcW w:w="1980" w:type="dxa"/>
            <w:tcBorders>
              <w:top w:val="nil"/>
              <w:left w:val="nil"/>
              <w:bottom w:val="single" w:sz="4" w:space="0" w:color="auto"/>
              <w:right w:val="single" w:sz="4" w:space="0" w:color="auto"/>
            </w:tcBorders>
            <w:shd w:val="clear" w:color="auto" w:fill="auto"/>
            <w:hideMark/>
          </w:tcPr>
          <w:p w:rsidR="008D3561" w:rsidRPr="00740FFE" w:rsidRDefault="008D3561" w:rsidP="00740FFE">
            <w:pPr>
              <w:spacing w:after="0" w:line="240" w:lineRule="auto"/>
              <w:jc w:val="center"/>
              <w:rPr>
                <w:color w:val="000000"/>
                <w:sz w:val="20"/>
                <w:szCs w:val="20"/>
              </w:rPr>
            </w:pPr>
            <w:r w:rsidRPr="00740FFE">
              <w:rPr>
                <w:color w:val="000000"/>
                <w:sz w:val="20"/>
                <w:szCs w:val="20"/>
              </w:rPr>
              <w:t>Dunlop (Fort) or equalent</w:t>
            </w:r>
          </w:p>
        </w:tc>
        <w:tc>
          <w:tcPr>
            <w:tcW w:w="642" w:type="dxa"/>
            <w:tcBorders>
              <w:top w:val="nil"/>
              <w:left w:val="nil"/>
              <w:bottom w:val="single" w:sz="4" w:space="0" w:color="auto"/>
              <w:right w:val="nil"/>
            </w:tcBorders>
            <w:shd w:val="clear" w:color="auto" w:fill="auto"/>
            <w:hideMark/>
          </w:tcPr>
          <w:p w:rsidR="008D3561" w:rsidRPr="00005CA6" w:rsidRDefault="008D3561" w:rsidP="008D3561">
            <w:pPr>
              <w:spacing w:after="0" w:line="240" w:lineRule="auto"/>
              <w:jc w:val="center"/>
              <w:rPr>
                <w:color w:val="000000"/>
                <w:sz w:val="24"/>
                <w:szCs w:val="24"/>
              </w:rPr>
            </w:pPr>
            <w:r w:rsidRPr="00005CA6">
              <w:rPr>
                <w:color w:val="000000"/>
                <w:sz w:val="24"/>
                <w:szCs w:val="24"/>
              </w:rPr>
              <w:t>8</w:t>
            </w:r>
          </w:p>
        </w:tc>
        <w:tc>
          <w:tcPr>
            <w:tcW w:w="825" w:type="dxa"/>
            <w:tcBorders>
              <w:top w:val="nil"/>
              <w:left w:val="nil"/>
              <w:bottom w:val="single" w:sz="4" w:space="0" w:color="auto"/>
              <w:right w:val="single" w:sz="4" w:space="0" w:color="auto"/>
            </w:tcBorders>
            <w:shd w:val="clear" w:color="auto" w:fill="auto"/>
            <w:hideMark/>
          </w:tcPr>
          <w:p w:rsidR="008D3561" w:rsidRPr="00005CA6" w:rsidRDefault="008D3561" w:rsidP="00740FFE">
            <w:pPr>
              <w:spacing w:after="0" w:line="240" w:lineRule="auto"/>
              <w:jc w:val="center"/>
              <w:rPr>
                <w:color w:val="000000"/>
                <w:sz w:val="24"/>
                <w:szCs w:val="24"/>
              </w:rPr>
            </w:pPr>
            <w:r w:rsidRPr="00005CA6">
              <w:rPr>
                <w:color w:val="000000"/>
                <w:sz w:val="24"/>
                <w:szCs w:val="24"/>
              </w:rPr>
              <w:t>Doz</w:t>
            </w:r>
          </w:p>
        </w:tc>
        <w:tc>
          <w:tcPr>
            <w:tcW w:w="1467" w:type="dxa"/>
            <w:tcBorders>
              <w:top w:val="nil"/>
              <w:left w:val="nil"/>
              <w:bottom w:val="single" w:sz="4" w:space="0" w:color="auto"/>
              <w:right w:val="single" w:sz="4" w:space="0" w:color="auto"/>
            </w:tcBorders>
          </w:tcPr>
          <w:p w:rsidR="008D3561" w:rsidRPr="00005CA6" w:rsidRDefault="008D3561" w:rsidP="00740FFE">
            <w:pPr>
              <w:spacing w:after="0" w:line="240" w:lineRule="auto"/>
              <w:jc w:val="center"/>
              <w:rPr>
                <w:color w:val="000000"/>
                <w:sz w:val="24"/>
                <w:szCs w:val="24"/>
              </w:rPr>
            </w:pPr>
          </w:p>
        </w:tc>
      </w:tr>
      <w:tr w:rsidR="008D3561" w:rsidTr="00A860C9">
        <w:trPr>
          <w:trHeight w:val="630"/>
        </w:trPr>
        <w:tc>
          <w:tcPr>
            <w:tcW w:w="285" w:type="dxa"/>
            <w:tcBorders>
              <w:top w:val="nil"/>
              <w:left w:val="nil"/>
              <w:bottom w:val="nil"/>
              <w:right w:val="nil"/>
            </w:tcBorders>
            <w:shd w:val="clear" w:color="auto" w:fill="auto"/>
            <w:noWrap/>
            <w:vAlign w:val="bottom"/>
            <w:hideMark/>
          </w:tcPr>
          <w:p w:rsidR="008D3561" w:rsidRDefault="008D3561" w:rsidP="000D7730">
            <w:pPr>
              <w:spacing w:after="0" w:line="240" w:lineRule="auto"/>
              <w:rPr>
                <w:color w:val="000000"/>
                <w:sz w:val="24"/>
                <w:szCs w:val="24"/>
              </w:rPr>
            </w:pPr>
          </w:p>
        </w:tc>
        <w:tc>
          <w:tcPr>
            <w:tcW w:w="2014" w:type="dxa"/>
            <w:tcBorders>
              <w:top w:val="nil"/>
              <w:left w:val="single" w:sz="4" w:space="0" w:color="auto"/>
              <w:bottom w:val="single" w:sz="4" w:space="0" w:color="auto"/>
              <w:right w:val="single" w:sz="4" w:space="0" w:color="auto"/>
            </w:tcBorders>
            <w:shd w:val="clear" w:color="auto" w:fill="auto"/>
            <w:hideMark/>
          </w:tcPr>
          <w:p w:rsidR="008D3561" w:rsidRPr="00005CA6" w:rsidRDefault="008D3561" w:rsidP="00740FFE">
            <w:pPr>
              <w:spacing w:after="0" w:line="240" w:lineRule="auto"/>
              <w:jc w:val="center"/>
              <w:rPr>
                <w:b/>
                <w:bCs/>
                <w:color w:val="000000"/>
                <w:sz w:val="24"/>
                <w:szCs w:val="24"/>
              </w:rPr>
            </w:pPr>
            <w:r w:rsidRPr="00005CA6">
              <w:rPr>
                <w:b/>
                <w:bCs/>
                <w:color w:val="000000"/>
                <w:sz w:val="24"/>
                <w:szCs w:val="24"/>
              </w:rPr>
              <w:t>Cricket</w:t>
            </w:r>
          </w:p>
        </w:tc>
        <w:tc>
          <w:tcPr>
            <w:tcW w:w="673" w:type="dxa"/>
            <w:tcBorders>
              <w:top w:val="nil"/>
              <w:left w:val="nil"/>
              <w:bottom w:val="single" w:sz="4" w:space="0" w:color="auto"/>
              <w:right w:val="single" w:sz="4" w:space="0" w:color="auto"/>
            </w:tcBorders>
            <w:shd w:val="clear" w:color="auto" w:fill="auto"/>
            <w:hideMark/>
          </w:tcPr>
          <w:p w:rsidR="008D3561" w:rsidRPr="00005CA6" w:rsidRDefault="008D3561" w:rsidP="00740FFE">
            <w:pPr>
              <w:spacing w:after="0" w:line="240" w:lineRule="auto"/>
              <w:jc w:val="center"/>
              <w:rPr>
                <w:b/>
                <w:bCs/>
                <w:color w:val="000000"/>
                <w:sz w:val="24"/>
                <w:szCs w:val="24"/>
              </w:rPr>
            </w:pPr>
            <w:r w:rsidRPr="00005CA6">
              <w:rPr>
                <w:b/>
                <w:bCs/>
                <w:color w:val="000000"/>
                <w:sz w:val="24"/>
                <w:szCs w:val="24"/>
              </w:rPr>
              <w:t>29</w:t>
            </w:r>
          </w:p>
        </w:tc>
        <w:tc>
          <w:tcPr>
            <w:tcW w:w="2428" w:type="dxa"/>
            <w:tcBorders>
              <w:top w:val="nil"/>
              <w:left w:val="nil"/>
              <w:bottom w:val="single" w:sz="4" w:space="0" w:color="auto"/>
              <w:right w:val="single" w:sz="4" w:space="0" w:color="auto"/>
            </w:tcBorders>
            <w:shd w:val="clear" w:color="auto" w:fill="auto"/>
            <w:hideMark/>
          </w:tcPr>
          <w:p w:rsidR="008D3561" w:rsidRPr="000D7730" w:rsidRDefault="008D3561" w:rsidP="00740FFE">
            <w:pPr>
              <w:spacing w:after="0" w:line="240" w:lineRule="auto"/>
              <w:jc w:val="center"/>
              <w:rPr>
                <w:color w:val="000000"/>
                <w:sz w:val="20"/>
                <w:szCs w:val="20"/>
              </w:rPr>
            </w:pPr>
            <w:r w:rsidRPr="000D7730">
              <w:rPr>
                <w:color w:val="000000"/>
                <w:sz w:val="20"/>
                <w:szCs w:val="20"/>
              </w:rPr>
              <w:t>Caps with monogram</w:t>
            </w:r>
          </w:p>
        </w:tc>
        <w:tc>
          <w:tcPr>
            <w:tcW w:w="1980" w:type="dxa"/>
            <w:tcBorders>
              <w:top w:val="nil"/>
              <w:left w:val="nil"/>
              <w:bottom w:val="single" w:sz="4" w:space="0" w:color="auto"/>
              <w:right w:val="single" w:sz="4" w:space="0" w:color="auto"/>
            </w:tcBorders>
            <w:shd w:val="clear" w:color="auto" w:fill="auto"/>
            <w:hideMark/>
          </w:tcPr>
          <w:p w:rsidR="008D3561" w:rsidRPr="00740FFE" w:rsidRDefault="008D3561" w:rsidP="00740FFE">
            <w:pPr>
              <w:spacing w:after="0" w:line="240" w:lineRule="auto"/>
              <w:jc w:val="center"/>
              <w:rPr>
                <w:color w:val="000000"/>
                <w:sz w:val="20"/>
                <w:szCs w:val="20"/>
              </w:rPr>
            </w:pPr>
            <w:r w:rsidRPr="00740FFE">
              <w:rPr>
                <w:color w:val="000000"/>
                <w:sz w:val="20"/>
                <w:szCs w:val="20"/>
              </w:rPr>
              <w:t>(Interlock)</w:t>
            </w:r>
          </w:p>
        </w:tc>
        <w:tc>
          <w:tcPr>
            <w:tcW w:w="642" w:type="dxa"/>
            <w:tcBorders>
              <w:top w:val="nil"/>
              <w:left w:val="nil"/>
              <w:bottom w:val="single" w:sz="4" w:space="0" w:color="auto"/>
              <w:right w:val="nil"/>
            </w:tcBorders>
            <w:shd w:val="clear" w:color="auto" w:fill="auto"/>
            <w:hideMark/>
          </w:tcPr>
          <w:p w:rsidR="008D3561" w:rsidRPr="00005CA6" w:rsidRDefault="008D3561" w:rsidP="00740FFE">
            <w:pPr>
              <w:spacing w:after="0" w:line="240" w:lineRule="auto"/>
              <w:jc w:val="center"/>
              <w:rPr>
                <w:color w:val="000000"/>
                <w:sz w:val="24"/>
                <w:szCs w:val="24"/>
              </w:rPr>
            </w:pPr>
            <w:r w:rsidRPr="00005CA6">
              <w:rPr>
                <w:color w:val="000000"/>
                <w:sz w:val="24"/>
                <w:szCs w:val="24"/>
              </w:rPr>
              <w:t>64</w:t>
            </w:r>
          </w:p>
        </w:tc>
        <w:tc>
          <w:tcPr>
            <w:tcW w:w="825" w:type="dxa"/>
            <w:tcBorders>
              <w:top w:val="nil"/>
              <w:left w:val="nil"/>
              <w:bottom w:val="single" w:sz="4" w:space="0" w:color="auto"/>
              <w:right w:val="single" w:sz="4" w:space="0" w:color="auto"/>
            </w:tcBorders>
            <w:shd w:val="clear" w:color="auto" w:fill="auto"/>
            <w:hideMark/>
          </w:tcPr>
          <w:p w:rsidR="008D3561" w:rsidRPr="00005CA6" w:rsidRDefault="008D3561" w:rsidP="00740FFE">
            <w:pPr>
              <w:spacing w:after="0" w:line="240" w:lineRule="auto"/>
              <w:jc w:val="center"/>
              <w:rPr>
                <w:color w:val="000000"/>
                <w:sz w:val="24"/>
                <w:szCs w:val="24"/>
              </w:rPr>
            </w:pPr>
            <w:r w:rsidRPr="00005CA6">
              <w:rPr>
                <w:color w:val="000000"/>
                <w:sz w:val="24"/>
                <w:szCs w:val="24"/>
              </w:rPr>
              <w:t>Nos.</w:t>
            </w:r>
          </w:p>
        </w:tc>
        <w:tc>
          <w:tcPr>
            <w:tcW w:w="1467" w:type="dxa"/>
            <w:tcBorders>
              <w:top w:val="nil"/>
              <w:left w:val="nil"/>
              <w:bottom w:val="single" w:sz="4" w:space="0" w:color="auto"/>
              <w:right w:val="single" w:sz="4" w:space="0" w:color="auto"/>
            </w:tcBorders>
          </w:tcPr>
          <w:p w:rsidR="008D3561" w:rsidRPr="00005CA6" w:rsidRDefault="008D3561" w:rsidP="00740FFE">
            <w:pPr>
              <w:spacing w:after="0" w:line="240" w:lineRule="auto"/>
              <w:jc w:val="center"/>
              <w:rPr>
                <w:color w:val="000000"/>
                <w:sz w:val="24"/>
                <w:szCs w:val="24"/>
              </w:rPr>
            </w:pPr>
          </w:p>
        </w:tc>
      </w:tr>
    </w:tbl>
    <w:p w:rsidR="009E7AE6" w:rsidRDefault="009E7AE6" w:rsidP="009E7AE6">
      <w:pPr>
        <w:spacing w:after="0"/>
        <w:jc w:val="both"/>
        <w:rPr>
          <w:rFonts w:asciiTheme="majorBidi" w:hAnsiTheme="majorBidi" w:cstheme="majorBidi"/>
          <w:b/>
          <w:bCs/>
          <w:sz w:val="24"/>
          <w:szCs w:val="24"/>
        </w:rPr>
      </w:pPr>
    </w:p>
    <w:p w:rsidR="009E7AE6" w:rsidRPr="00B24727" w:rsidRDefault="009E7AE6" w:rsidP="009E7AE6">
      <w:pPr>
        <w:spacing w:after="0"/>
        <w:jc w:val="both"/>
        <w:rPr>
          <w:rFonts w:asciiTheme="majorBidi" w:hAnsiTheme="majorBidi" w:cstheme="majorBidi"/>
          <w:b/>
          <w:bCs/>
          <w:sz w:val="24"/>
          <w:szCs w:val="24"/>
        </w:rPr>
      </w:pPr>
      <w:r w:rsidRPr="00B24727">
        <w:rPr>
          <w:rFonts w:asciiTheme="majorBidi" w:hAnsiTheme="majorBidi" w:cstheme="majorBidi"/>
          <w:b/>
          <w:bCs/>
          <w:sz w:val="24"/>
          <w:szCs w:val="24"/>
        </w:rPr>
        <w:t>Note: All the bidders are required to mention the details of their product being offered by them in the Technical proposal and also clearly mention the name &amp; relevant major specifications of their offered product while quoting the financial bid as well</w:t>
      </w:r>
      <w:r>
        <w:rPr>
          <w:rFonts w:asciiTheme="majorBidi" w:hAnsiTheme="majorBidi" w:cstheme="majorBidi"/>
          <w:b/>
          <w:bCs/>
          <w:sz w:val="24"/>
          <w:szCs w:val="24"/>
        </w:rPr>
        <w:t>.Mere</w:t>
      </w:r>
      <w:r w:rsidRPr="00B24727">
        <w:rPr>
          <w:rFonts w:asciiTheme="majorBidi" w:hAnsiTheme="majorBidi" w:cstheme="majorBidi"/>
          <w:b/>
          <w:bCs/>
          <w:sz w:val="24"/>
          <w:szCs w:val="24"/>
        </w:rPr>
        <w:t xml:space="preserve"> reproduction of our tender documents will not serve the purpose and the bid may be liable to be rejected by the procuring agency in such cases.</w:t>
      </w:r>
    </w:p>
    <w:p w:rsidR="009E7AE6" w:rsidRPr="00EE22DD" w:rsidRDefault="009E7AE6" w:rsidP="009E7AE6">
      <w:pPr>
        <w:spacing w:after="0"/>
      </w:pPr>
      <w:r w:rsidRPr="009D52FB">
        <w:rPr>
          <w:rFonts w:asciiTheme="majorBidi" w:hAnsiTheme="majorBidi" w:cstheme="majorBidi"/>
          <w:b/>
          <w:sz w:val="24"/>
          <w:szCs w:val="24"/>
        </w:rPr>
        <w:t>INSTRUCTIONS / TERMS &amp; CONDITIONS:</w:t>
      </w:r>
    </w:p>
    <w:p w:rsidR="009E7AE6" w:rsidRDefault="009E7AE6" w:rsidP="00FD5EB6">
      <w:pPr>
        <w:pStyle w:val="NoSpacing"/>
        <w:numPr>
          <w:ilvl w:val="3"/>
          <w:numId w:val="12"/>
        </w:numPr>
        <w:ind w:left="720"/>
        <w:jc w:val="both"/>
        <w:rPr>
          <w:rFonts w:asciiTheme="majorBidi" w:hAnsiTheme="majorBidi" w:cstheme="majorBidi"/>
          <w:sz w:val="24"/>
          <w:szCs w:val="24"/>
        </w:rPr>
      </w:pPr>
      <w:r w:rsidRPr="009D52FB">
        <w:rPr>
          <w:rFonts w:asciiTheme="majorBidi" w:hAnsiTheme="majorBidi" w:cstheme="majorBidi"/>
          <w:sz w:val="24"/>
          <w:szCs w:val="24"/>
        </w:rPr>
        <w:t>Bid should be</w:t>
      </w:r>
      <w:r>
        <w:rPr>
          <w:rFonts w:asciiTheme="majorBidi" w:hAnsiTheme="majorBidi" w:cstheme="majorBidi"/>
          <w:sz w:val="24"/>
          <w:szCs w:val="24"/>
        </w:rPr>
        <w:t xml:space="preserve"> proper sealed &amp; stamped and</w:t>
      </w:r>
      <w:r w:rsidRPr="009D52FB">
        <w:rPr>
          <w:rFonts w:asciiTheme="majorBidi" w:hAnsiTheme="majorBidi" w:cstheme="majorBidi"/>
          <w:sz w:val="24"/>
          <w:szCs w:val="24"/>
        </w:rPr>
        <w:t xml:space="preserve"> addres</w:t>
      </w:r>
      <w:r>
        <w:rPr>
          <w:rFonts w:asciiTheme="majorBidi" w:hAnsiTheme="majorBidi" w:cstheme="majorBidi"/>
          <w:sz w:val="24"/>
          <w:szCs w:val="24"/>
        </w:rPr>
        <w:t xml:space="preserve">sed in the name of Treasurer, </w:t>
      </w:r>
      <w:r w:rsidRPr="009D52FB">
        <w:rPr>
          <w:rFonts w:asciiTheme="majorBidi" w:hAnsiTheme="majorBidi" w:cstheme="majorBidi"/>
          <w:sz w:val="24"/>
          <w:szCs w:val="24"/>
        </w:rPr>
        <w:t>the Islamia University of Bahawalpur and reach in this office (Procurement Wing) as per schedule given in advertisement.</w:t>
      </w:r>
    </w:p>
    <w:p w:rsidR="009E7AE6" w:rsidRDefault="009E7AE6" w:rsidP="009E7AE6">
      <w:pPr>
        <w:ind w:left="720" w:hanging="360"/>
        <w:jc w:val="both"/>
        <w:rPr>
          <w:rFonts w:asciiTheme="majorBidi" w:hAnsiTheme="majorBidi" w:cstheme="majorBidi"/>
          <w:sz w:val="24"/>
          <w:szCs w:val="24"/>
        </w:rPr>
      </w:pPr>
      <w:r w:rsidRPr="008045A0">
        <w:rPr>
          <w:rFonts w:asciiTheme="majorBidi" w:hAnsiTheme="majorBidi" w:cstheme="majorBidi"/>
          <w:b/>
          <w:bCs/>
          <w:sz w:val="24"/>
          <w:szCs w:val="24"/>
        </w:rPr>
        <w:t>2</w:t>
      </w:r>
      <w:r>
        <w:rPr>
          <w:rFonts w:asciiTheme="majorBidi" w:hAnsiTheme="majorBidi" w:cstheme="majorBidi"/>
          <w:sz w:val="24"/>
          <w:szCs w:val="24"/>
        </w:rPr>
        <w:t>.</w:t>
      </w:r>
      <w:r>
        <w:rPr>
          <w:rFonts w:asciiTheme="majorBidi" w:hAnsiTheme="majorBidi" w:cstheme="majorBidi"/>
          <w:sz w:val="24"/>
          <w:szCs w:val="24"/>
        </w:rPr>
        <w:tab/>
      </w:r>
      <w:r w:rsidRPr="00A126E8">
        <w:rPr>
          <w:rFonts w:asciiTheme="majorBidi" w:hAnsiTheme="majorBidi" w:cstheme="majorBidi"/>
          <w:sz w:val="24"/>
          <w:szCs w:val="24"/>
        </w:rPr>
        <w:t>The Tender Opening Committee will open the bids on same date &amp; time advertised in newspaper in the presence of bidders, who wish to attend. In case of bid submission / opening date falls on the public holiday, the submission / opening date will be next working day at same time.</w:t>
      </w:r>
    </w:p>
    <w:p w:rsidR="009E7AE6" w:rsidRDefault="009E7AE6" w:rsidP="009E7AE6">
      <w:pPr>
        <w:ind w:firstLine="360"/>
        <w:rPr>
          <w:rFonts w:asciiTheme="majorBidi" w:hAnsiTheme="majorBidi" w:cstheme="majorBidi"/>
          <w:sz w:val="24"/>
          <w:szCs w:val="24"/>
        </w:rPr>
      </w:pPr>
      <w:r w:rsidRPr="009D52FB">
        <w:rPr>
          <w:rFonts w:asciiTheme="majorBidi" w:hAnsiTheme="majorBidi" w:cstheme="majorBidi"/>
          <w:b/>
          <w:sz w:val="24"/>
          <w:szCs w:val="24"/>
        </w:rPr>
        <w:t>3.</w:t>
      </w:r>
      <w:r w:rsidRPr="009D52FB">
        <w:rPr>
          <w:rFonts w:asciiTheme="majorBidi" w:hAnsiTheme="majorBidi" w:cstheme="majorBidi"/>
          <w:sz w:val="24"/>
          <w:szCs w:val="24"/>
        </w:rPr>
        <w:tab/>
        <w:t>Bid received after due date / time will not be accepted under any circumstances.</w:t>
      </w:r>
    </w:p>
    <w:p w:rsidR="009E7AE6" w:rsidRDefault="009E7AE6" w:rsidP="009E7AE6">
      <w:pPr>
        <w:ind w:left="720" w:hanging="360"/>
        <w:rPr>
          <w:rFonts w:asciiTheme="majorBidi" w:hAnsiTheme="majorBidi" w:cstheme="majorBidi"/>
          <w:sz w:val="24"/>
          <w:szCs w:val="24"/>
        </w:rPr>
      </w:pPr>
      <w:r w:rsidRPr="009D52FB">
        <w:rPr>
          <w:rFonts w:asciiTheme="majorBidi" w:hAnsiTheme="majorBidi" w:cstheme="majorBidi"/>
          <w:b/>
          <w:sz w:val="24"/>
          <w:szCs w:val="24"/>
        </w:rPr>
        <w:t>4.</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The  bid  should  be  submitted  along  with  </w:t>
      </w:r>
      <w:r w:rsidRPr="009D52FB">
        <w:rPr>
          <w:rFonts w:asciiTheme="majorBidi" w:hAnsiTheme="majorBidi" w:cstheme="majorBidi"/>
          <w:b/>
          <w:sz w:val="24"/>
          <w:szCs w:val="24"/>
        </w:rPr>
        <w:t>2%</w:t>
      </w:r>
      <w:r w:rsidRPr="009D52FB">
        <w:rPr>
          <w:rFonts w:asciiTheme="majorBidi" w:hAnsiTheme="majorBidi" w:cstheme="majorBidi"/>
          <w:sz w:val="24"/>
          <w:szCs w:val="24"/>
        </w:rPr>
        <w:t xml:space="preserve">  Earnest  Money  Demanded  (EMD)  in  the form of Demand Draft or CDR (Separate for each category)  in favor of the Treasurer, </w:t>
      </w:r>
      <w:r>
        <w:rPr>
          <w:rFonts w:asciiTheme="majorBidi" w:hAnsiTheme="majorBidi" w:cstheme="majorBidi"/>
          <w:sz w:val="24"/>
          <w:szCs w:val="24"/>
        </w:rPr>
        <w:t>The Islamia University of Bahawalpur.</w:t>
      </w:r>
      <w:r w:rsidRPr="009D52FB">
        <w:rPr>
          <w:rFonts w:asciiTheme="majorBidi" w:hAnsiTheme="majorBidi" w:cstheme="majorBidi"/>
          <w:sz w:val="24"/>
          <w:szCs w:val="24"/>
        </w:rPr>
        <w:t xml:space="preserve">  No bid shall be acceptable without EMD. </w:t>
      </w:r>
    </w:p>
    <w:p w:rsidR="009E7AE6" w:rsidRDefault="009E7AE6" w:rsidP="009E7AE6">
      <w:pPr>
        <w:ind w:left="720" w:hanging="720"/>
        <w:rPr>
          <w:rFonts w:asciiTheme="majorBidi" w:hAnsiTheme="majorBidi" w:cstheme="majorBidi"/>
          <w:sz w:val="24"/>
          <w:szCs w:val="24"/>
        </w:rPr>
      </w:pPr>
      <w:r w:rsidRPr="009D52FB">
        <w:rPr>
          <w:rFonts w:asciiTheme="majorBidi" w:hAnsiTheme="majorBidi" w:cstheme="majorBidi"/>
          <w:b/>
          <w:sz w:val="24"/>
          <w:szCs w:val="24"/>
        </w:rPr>
        <w:t>5.</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 Bid shall remain valid for </w:t>
      </w:r>
      <w:r w:rsidR="008577FF">
        <w:rPr>
          <w:rFonts w:asciiTheme="majorBidi" w:hAnsiTheme="majorBidi" w:cstheme="majorBidi"/>
          <w:sz w:val="24"/>
          <w:szCs w:val="24"/>
        </w:rPr>
        <w:t>9</w:t>
      </w:r>
      <w:r>
        <w:rPr>
          <w:rFonts w:asciiTheme="majorBidi" w:hAnsiTheme="majorBidi" w:cstheme="majorBidi"/>
          <w:sz w:val="24"/>
          <w:szCs w:val="24"/>
        </w:rPr>
        <w:t>0</w:t>
      </w:r>
      <w:r w:rsidRPr="009D52FB">
        <w:rPr>
          <w:rFonts w:asciiTheme="majorBidi" w:hAnsiTheme="majorBidi" w:cstheme="majorBidi"/>
          <w:sz w:val="24"/>
          <w:szCs w:val="24"/>
        </w:rPr>
        <w:t xml:space="preserve"> days which can be increased with the mutual consent of both parties from the date of opening </w:t>
      </w:r>
      <w:r>
        <w:rPr>
          <w:rFonts w:asciiTheme="majorBidi" w:hAnsiTheme="majorBidi" w:cstheme="majorBidi"/>
          <w:sz w:val="24"/>
          <w:szCs w:val="24"/>
        </w:rPr>
        <w:t xml:space="preserve">of </w:t>
      </w:r>
      <w:r w:rsidRPr="009D52FB">
        <w:rPr>
          <w:rFonts w:asciiTheme="majorBidi" w:hAnsiTheme="majorBidi" w:cstheme="majorBidi"/>
          <w:sz w:val="24"/>
          <w:szCs w:val="24"/>
        </w:rPr>
        <w:t xml:space="preserve">the </w:t>
      </w:r>
      <w:r>
        <w:rPr>
          <w:rFonts w:asciiTheme="majorBidi" w:hAnsiTheme="majorBidi" w:cstheme="majorBidi"/>
          <w:sz w:val="24"/>
          <w:szCs w:val="24"/>
        </w:rPr>
        <w:t xml:space="preserve">financial </w:t>
      </w:r>
      <w:r w:rsidRPr="009D52FB">
        <w:rPr>
          <w:rFonts w:asciiTheme="majorBidi" w:hAnsiTheme="majorBidi" w:cstheme="majorBidi"/>
          <w:sz w:val="24"/>
          <w:szCs w:val="24"/>
        </w:rPr>
        <w:t xml:space="preserve">bid.     </w:t>
      </w:r>
    </w:p>
    <w:p w:rsidR="009E7AE6" w:rsidRDefault="009E7AE6" w:rsidP="009E7AE6">
      <w:pPr>
        <w:ind w:left="720" w:hanging="420"/>
        <w:rPr>
          <w:rFonts w:asciiTheme="majorBidi" w:hAnsiTheme="majorBidi" w:cstheme="majorBidi"/>
          <w:sz w:val="24"/>
          <w:szCs w:val="24"/>
        </w:rPr>
      </w:pPr>
      <w:r w:rsidRPr="009D52FB">
        <w:rPr>
          <w:rFonts w:asciiTheme="majorBidi" w:hAnsiTheme="majorBidi" w:cstheme="majorBidi"/>
          <w:b/>
          <w:sz w:val="24"/>
          <w:szCs w:val="24"/>
        </w:rPr>
        <w:t>6.</w:t>
      </w:r>
      <w:r w:rsidRPr="009D52FB">
        <w:rPr>
          <w:rFonts w:asciiTheme="majorBidi" w:hAnsiTheme="majorBidi" w:cstheme="majorBidi"/>
          <w:sz w:val="24"/>
          <w:szCs w:val="24"/>
        </w:rPr>
        <w:tab/>
        <w:t xml:space="preserve">The vendor should ensure that no other Govt. organization is being offered / benefited more than this Price/discount. If the same is found at any stage recovery will be made accordingly. </w:t>
      </w:r>
    </w:p>
    <w:p w:rsidR="009E7AE6" w:rsidRDefault="009E7AE6" w:rsidP="009E7AE6">
      <w:pPr>
        <w:ind w:left="720" w:hanging="420"/>
        <w:rPr>
          <w:rFonts w:asciiTheme="majorBidi" w:hAnsiTheme="majorBidi" w:cstheme="majorBidi"/>
          <w:b/>
          <w:sz w:val="24"/>
          <w:szCs w:val="24"/>
        </w:rPr>
      </w:pPr>
      <w:r w:rsidRPr="009D52FB">
        <w:rPr>
          <w:rFonts w:asciiTheme="majorBidi" w:hAnsiTheme="majorBidi" w:cstheme="majorBidi"/>
          <w:b/>
          <w:bCs/>
          <w:sz w:val="24"/>
          <w:szCs w:val="24"/>
        </w:rPr>
        <w:t>7</w:t>
      </w:r>
      <w:r w:rsidRPr="009D52FB">
        <w:rPr>
          <w:rFonts w:asciiTheme="majorBidi" w:hAnsiTheme="majorBidi" w:cstheme="majorBidi"/>
          <w:sz w:val="24"/>
          <w:szCs w:val="24"/>
        </w:rPr>
        <w:t>.</w:t>
      </w:r>
      <w:r w:rsidRPr="009D52FB">
        <w:rPr>
          <w:rFonts w:asciiTheme="majorBidi" w:hAnsiTheme="majorBidi" w:cstheme="majorBidi"/>
          <w:sz w:val="24"/>
          <w:szCs w:val="24"/>
        </w:rPr>
        <w:tab/>
        <w:t xml:space="preserve">For any Damages / Shortage during transit, bidder will be responsible &amp; the same must be replaced within maximum 7 working days or within the time allotted by the University. </w:t>
      </w:r>
    </w:p>
    <w:p w:rsidR="009E7AE6" w:rsidRDefault="009E7AE6" w:rsidP="009E7AE6">
      <w:pPr>
        <w:ind w:left="720" w:hanging="420"/>
        <w:rPr>
          <w:rFonts w:asciiTheme="majorBidi" w:hAnsiTheme="majorBidi" w:cstheme="majorBidi"/>
          <w:b/>
          <w:sz w:val="24"/>
          <w:szCs w:val="24"/>
        </w:rPr>
      </w:pPr>
      <w:r w:rsidRPr="009D52FB">
        <w:rPr>
          <w:rFonts w:asciiTheme="majorBidi" w:hAnsiTheme="majorBidi" w:cstheme="majorBidi"/>
          <w:b/>
          <w:sz w:val="24"/>
          <w:szCs w:val="24"/>
        </w:rPr>
        <w:t>8.</w:t>
      </w:r>
      <w:r w:rsidRPr="009D52FB">
        <w:rPr>
          <w:rFonts w:asciiTheme="majorBidi" w:hAnsiTheme="majorBidi" w:cstheme="majorBidi"/>
          <w:b/>
          <w:sz w:val="24"/>
          <w:szCs w:val="24"/>
        </w:rPr>
        <w:tab/>
      </w:r>
      <w:r w:rsidRPr="009D52FB">
        <w:rPr>
          <w:rFonts w:asciiTheme="majorBidi" w:hAnsiTheme="majorBidi" w:cstheme="majorBidi"/>
          <w:b/>
          <w:bCs/>
          <w:sz w:val="24"/>
          <w:szCs w:val="24"/>
        </w:rPr>
        <w:t>5%</w:t>
      </w:r>
      <w:r w:rsidRPr="009D52FB">
        <w:rPr>
          <w:rFonts w:asciiTheme="majorBidi" w:hAnsiTheme="majorBidi" w:cstheme="majorBidi"/>
          <w:sz w:val="24"/>
          <w:szCs w:val="24"/>
        </w:rPr>
        <w:t xml:space="preserve"> Security of the ordered value will be deducted at the time of payment and the said amount will be released upon the satisfactory report of end user.</w:t>
      </w:r>
    </w:p>
    <w:p w:rsidR="009E7AE6" w:rsidRPr="00F9097D" w:rsidRDefault="009E7AE6" w:rsidP="009E7AE6">
      <w:pPr>
        <w:spacing w:line="240" w:lineRule="auto"/>
        <w:ind w:left="720" w:hanging="420"/>
        <w:jc w:val="both"/>
        <w:rPr>
          <w:rFonts w:asciiTheme="majorBidi" w:hAnsiTheme="majorBidi" w:cstheme="majorBidi"/>
          <w:sz w:val="19"/>
          <w:szCs w:val="19"/>
        </w:rPr>
      </w:pPr>
      <w:r w:rsidRPr="009D52FB">
        <w:rPr>
          <w:rFonts w:asciiTheme="majorBidi" w:hAnsiTheme="majorBidi" w:cstheme="majorBidi"/>
          <w:b/>
          <w:sz w:val="24"/>
          <w:szCs w:val="24"/>
        </w:rPr>
        <w:t xml:space="preserve">9. </w:t>
      </w:r>
      <w:r w:rsidRPr="009D52FB">
        <w:rPr>
          <w:rFonts w:asciiTheme="majorBidi" w:hAnsiTheme="majorBidi" w:cstheme="majorBidi"/>
          <w:sz w:val="24"/>
          <w:szCs w:val="24"/>
        </w:rPr>
        <w:tab/>
        <w:t xml:space="preserve">The supply will be checked by the Technical / Inspection Committee. However, the successful vendor / supplier will ensure / responsible to supply the goods / items according to complete specification mentioned in tender document / Supply order, otherwise the whole supply will be rejected. </w:t>
      </w:r>
    </w:p>
    <w:p w:rsidR="009E7AE6" w:rsidRPr="00EE22DD" w:rsidRDefault="009E7AE6" w:rsidP="009E7AE6">
      <w:pPr>
        <w:ind w:left="720" w:hanging="480"/>
        <w:jc w:val="both"/>
        <w:rPr>
          <w:rFonts w:asciiTheme="majorBidi" w:hAnsiTheme="majorBidi" w:cstheme="majorBidi"/>
          <w:sz w:val="24"/>
          <w:szCs w:val="24"/>
        </w:rPr>
      </w:pPr>
      <w:r w:rsidRPr="00F9097D">
        <w:rPr>
          <w:rFonts w:asciiTheme="majorBidi" w:hAnsiTheme="majorBidi" w:cstheme="majorBidi"/>
          <w:b/>
          <w:sz w:val="19"/>
          <w:szCs w:val="19"/>
        </w:rPr>
        <w:t>10</w:t>
      </w:r>
      <w:r w:rsidRPr="00F9097D">
        <w:rPr>
          <w:rFonts w:asciiTheme="majorBidi" w:hAnsiTheme="majorBidi" w:cstheme="majorBidi"/>
          <w:b/>
          <w:sz w:val="21"/>
          <w:szCs w:val="21"/>
        </w:rPr>
        <w:t>.</w:t>
      </w:r>
      <w:r w:rsidRPr="00F9097D">
        <w:rPr>
          <w:rFonts w:asciiTheme="majorBidi" w:hAnsiTheme="majorBidi" w:cstheme="majorBidi"/>
          <w:sz w:val="21"/>
          <w:szCs w:val="21"/>
        </w:rPr>
        <w:tab/>
      </w:r>
      <w:r w:rsidRPr="00EE22DD">
        <w:rPr>
          <w:rFonts w:asciiTheme="majorBidi" w:hAnsiTheme="majorBidi" w:cstheme="majorBidi"/>
          <w:sz w:val="24"/>
          <w:szCs w:val="24"/>
        </w:rPr>
        <w:t>In case the vendor fails to complete the job or provide substandard articles, or withdraw his offer for any reason, the EMD will be forfeited.</w:t>
      </w:r>
    </w:p>
    <w:p w:rsidR="009E7AE6" w:rsidRPr="00EE22DD"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11.</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 The material must be supplied in one lot. Part supplies will not be acceptable. However, if authorities issue instructions to provide supplies in parts, the instruction will be followed in letter &amp; spirit.</w:t>
      </w:r>
    </w:p>
    <w:p w:rsidR="009E7AE6" w:rsidRPr="00EE22DD" w:rsidRDefault="009E7AE6" w:rsidP="009E7AE6">
      <w:pPr>
        <w:ind w:firstLine="240"/>
        <w:rPr>
          <w:rFonts w:asciiTheme="majorBidi" w:hAnsiTheme="majorBidi" w:cstheme="majorBidi"/>
          <w:sz w:val="24"/>
          <w:szCs w:val="24"/>
        </w:rPr>
      </w:pPr>
      <w:r w:rsidRPr="00EE22DD">
        <w:rPr>
          <w:rFonts w:asciiTheme="majorBidi" w:hAnsiTheme="majorBidi" w:cstheme="majorBidi"/>
          <w:b/>
          <w:sz w:val="24"/>
          <w:szCs w:val="24"/>
        </w:rPr>
        <w:t>12.</w:t>
      </w:r>
      <w:r w:rsidRPr="00EE22DD">
        <w:rPr>
          <w:rFonts w:asciiTheme="majorBidi" w:hAnsiTheme="majorBidi" w:cstheme="majorBidi"/>
          <w:sz w:val="24"/>
          <w:szCs w:val="24"/>
        </w:rPr>
        <w:tab/>
        <w:t xml:space="preserve">No advance payment will be made in favor of tender awarded firm. </w:t>
      </w:r>
    </w:p>
    <w:p w:rsidR="009E7AE6" w:rsidRPr="00EE22DD"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13.</w:t>
      </w:r>
      <w:r w:rsidRPr="00EE22DD">
        <w:rPr>
          <w:rFonts w:asciiTheme="majorBidi" w:hAnsiTheme="majorBidi" w:cstheme="majorBidi"/>
          <w:sz w:val="24"/>
          <w:szCs w:val="24"/>
        </w:rPr>
        <w:tab/>
        <w:t xml:space="preserve">Item wise Lowest bid / offer will be accepted subject to the approval of the Competent Authority and the payment  will  be  made  according  to  policy  of  University  /  approval  of  competent  authority. </w:t>
      </w:r>
    </w:p>
    <w:p w:rsidR="008D3561" w:rsidRDefault="008D3561">
      <w:pPr>
        <w:rPr>
          <w:rFonts w:asciiTheme="majorBidi" w:hAnsiTheme="majorBidi" w:cstheme="majorBidi"/>
          <w:b/>
          <w:sz w:val="24"/>
          <w:szCs w:val="24"/>
        </w:rPr>
      </w:pPr>
      <w:r>
        <w:rPr>
          <w:rFonts w:asciiTheme="majorBidi" w:hAnsiTheme="majorBidi" w:cstheme="majorBidi"/>
          <w:b/>
          <w:sz w:val="24"/>
          <w:szCs w:val="24"/>
        </w:rPr>
        <w:br w:type="page"/>
      </w:r>
    </w:p>
    <w:p w:rsidR="009E7AE6" w:rsidRPr="00EE22DD"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lastRenderedPageBreak/>
        <w:t>14</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Stamp Duty (Stamp Papers) @ 0.25% of total amount must be attached with the bill as per rules at the time of payment.</w:t>
      </w:r>
    </w:p>
    <w:p w:rsidR="009E7AE6"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15</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supplies must be confirmed to the specification of supply order and free of defects in all respects. If the same is found defective, the same must be replaced immediately free of charge at the Islamia University of Bahawalpur.</w:t>
      </w:r>
    </w:p>
    <w:p w:rsidR="009E7AE6"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16</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Store Section on report of end  user  shall  notify  the  supplier  in  writing  /  through telephone immediately of any defect that occurs during the warranty period. On receipt of such  intimation / notification  within  the  warranty  period,  the  supplier  shall  attend  the breakdown call within a maximum of 06 working hours.</w:t>
      </w:r>
    </w:p>
    <w:p w:rsidR="009E7AE6" w:rsidRPr="00EE22DD"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17.</w:t>
      </w:r>
      <w:r w:rsidRPr="00EE22DD">
        <w:rPr>
          <w:rFonts w:asciiTheme="majorBidi" w:hAnsiTheme="majorBidi" w:cstheme="majorBidi"/>
          <w:sz w:val="24"/>
          <w:szCs w:val="24"/>
        </w:rPr>
        <w:tab/>
        <w:t xml:space="preserve">All the expenses for the above remedial measures including the repair / replacement if so required shall be borne by the supplier.  </w:t>
      </w:r>
    </w:p>
    <w:p w:rsidR="009E7AE6"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18.</w:t>
      </w:r>
      <w:r w:rsidRPr="00EE22DD">
        <w:rPr>
          <w:rFonts w:asciiTheme="majorBidi" w:hAnsiTheme="majorBidi" w:cstheme="majorBidi"/>
          <w:sz w:val="24"/>
          <w:szCs w:val="24"/>
        </w:rPr>
        <w:tab/>
        <w:t>Wherever a brand has been specified, equivalent will be entertained subject to technical evaluation according to PPRA Rules.</w:t>
      </w:r>
    </w:p>
    <w:p w:rsidR="009E7AE6" w:rsidRPr="00EE22DD"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19.</w:t>
      </w:r>
      <w:r w:rsidRPr="00EE22DD">
        <w:rPr>
          <w:rFonts w:asciiTheme="majorBidi" w:hAnsiTheme="majorBidi" w:cstheme="majorBidi"/>
          <w:sz w:val="24"/>
          <w:szCs w:val="24"/>
        </w:rPr>
        <w:tab/>
        <w:t>The  rates  should  be  quoted  after  allowing  rebates  /  discounts,  if  any  but  including  transportation, delivery at site, commissioning, packing charges, forwarding and all taxes.</w:t>
      </w:r>
    </w:p>
    <w:p w:rsidR="009E7AE6" w:rsidRPr="00EE22DD" w:rsidRDefault="009E7AE6" w:rsidP="009E7AE6">
      <w:pPr>
        <w:ind w:left="720" w:hanging="480"/>
        <w:rPr>
          <w:rFonts w:asciiTheme="majorBidi" w:hAnsiTheme="majorBidi" w:cstheme="majorBidi"/>
          <w:sz w:val="24"/>
          <w:szCs w:val="24"/>
        </w:rPr>
      </w:pPr>
      <w:r w:rsidRPr="00EE22DD">
        <w:rPr>
          <w:rFonts w:asciiTheme="majorBidi" w:hAnsiTheme="majorBidi" w:cstheme="majorBidi"/>
          <w:b/>
          <w:sz w:val="24"/>
          <w:szCs w:val="24"/>
        </w:rPr>
        <w:t>20.</w:t>
      </w:r>
      <w:r w:rsidRPr="00EE22DD">
        <w:rPr>
          <w:rFonts w:asciiTheme="majorBidi" w:hAnsiTheme="majorBidi" w:cstheme="majorBidi"/>
          <w:sz w:val="24"/>
          <w:szCs w:val="24"/>
        </w:rPr>
        <w:tab/>
        <w:t>While quoting the rates of required / specified supplies, its make &amp; model/brand should be written against each. The rates should be quoted only in Unit / Per Kg. / Per Litter / Pack/ Ream.  Each according to the nature of the quotations / bids.</w:t>
      </w:r>
    </w:p>
    <w:p w:rsidR="009E7AE6" w:rsidRPr="00EE22DD" w:rsidRDefault="009E7AE6" w:rsidP="009E7AE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21.</w:t>
      </w:r>
      <w:r w:rsidRPr="00EE22DD">
        <w:rPr>
          <w:rFonts w:asciiTheme="majorBidi" w:hAnsiTheme="majorBidi" w:cstheme="majorBidi"/>
          <w:sz w:val="24"/>
          <w:szCs w:val="24"/>
        </w:rPr>
        <w:tab/>
        <w:t>The  supply  shall  be  accepted  subject  to  the  condition  of  final  and  unchallengeable approval of the Purchase / Inspection Committee of the University.</w:t>
      </w:r>
    </w:p>
    <w:p w:rsidR="009E7AE6" w:rsidRPr="00EE22DD" w:rsidRDefault="009E7AE6" w:rsidP="009E7AE6">
      <w:pPr>
        <w:spacing w:after="0" w:line="240" w:lineRule="auto"/>
        <w:ind w:firstLine="240"/>
        <w:outlineLvl w:val="0"/>
        <w:rPr>
          <w:rFonts w:ascii="Times New Roman" w:hAnsi="Times New Roman" w:cs="Times New Roman"/>
          <w:sz w:val="24"/>
          <w:szCs w:val="24"/>
        </w:rPr>
      </w:pPr>
      <w:r w:rsidRPr="00EE22DD">
        <w:rPr>
          <w:rFonts w:ascii="Times New Roman" w:hAnsi="Times New Roman" w:cs="Times New Roman"/>
          <w:b/>
          <w:bCs/>
          <w:sz w:val="24"/>
          <w:szCs w:val="24"/>
        </w:rPr>
        <w:t>22.</w:t>
      </w:r>
      <w:r w:rsidRPr="00EE22DD">
        <w:rPr>
          <w:rFonts w:ascii="Times New Roman" w:hAnsi="Times New Roman" w:cs="Times New Roman"/>
          <w:sz w:val="24"/>
          <w:szCs w:val="24"/>
        </w:rPr>
        <w:tab/>
        <w:t xml:space="preserve">The successful bidder /supplier will ensure/responsible to supply above items according to </w:t>
      </w:r>
    </w:p>
    <w:p w:rsidR="009E7AE6" w:rsidRDefault="009E7AE6" w:rsidP="009E7AE6">
      <w:pPr>
        <w:spacing w:after="0" w:line="240" w:lineRule="auto"/>
        <w:ind w:firstLine="720"/>
        <w:outlineLvl w:val="0"/>
        <w:rPr>
          <w:rFonts w:ascii="Times New Roman" w:hAnsi="Times New Roman" w:cs="Times New Roman"/>
          <w:sz w:val="24"/>
          <w:szCs w:val="24"/>
        </w:rPr>
      </w:pPr>
      <w:r w:rsidRPr="00EE22DD">
        <w:rPr>
          <w:rFonts w:ascii="Times New Roman" w:hAnsi="Times New Roman" w:cs="Times New Roman"/>
          <w:sz w:val="24"/>
          <w:szCs w:val="24"/>
        </w:rPr>
        <w:t>specifications.</w:t>
      </w:r>
    </w:p>
    <w:p w:rsidR="009E7AE6" w:rsidRDefault="009E7AE6" w:rsidP="009E7AE6">
      <w:pPr>
        <w:spacing w:after="0" w:line="240" w:lineRule="auto"/>
        <w:ind w:firstLine="720"/>
        <w:outlineLvl w:val="0"/>
        <w:rPr>
          <w:rFonts w:ascii="Times New Roman" w:hAnsi="Times New Roman" w:cs="Times New Roman"/>
          <w:sz w:val="24"/>
          <w:szCs w:val="24"/>
        </w:rPr>
      </w:pPr>
    </w:p>
    <w:p w:rsidR="009E7AE6" w:rsidRDefault="009E7AE6" w:rsidP="009E7AE6">
      <w:pPr>
        <w:ind w:left="720" w:hanging="480"/>
        <w:rPr>
          <w:rFonts w:asciiTheme="majorBidi" w:hAnsiTheme="majorBidi" w:cstheme="majorBidi"/>
          <w:b/>
          <w:sz w:val="24"/>
          <w:szCs w:val="24"/>
        </w:rPr>
      </w:pPr>
      <w:r w:rsidRPr="00EE22DD">
        <w:rPr>
          <w:rFonts w:asciiTheme="majorBidi" w:hAnsiTheme="majorBidi" w:cstheme="majorBidi"/>
          <w:b/>
          <w:sz w:val="24"/>
          <w:szCs w:val="24"/>
        </w:rPr>
        <w:t xml:space="preserve">23.  </w:t>
      </w:r>
      <w:r w:rsidRPr="00EE22DD">
        <w:rPr>
          <w:rFonts w:asciiTheme="majorBidi" w:hAnsiTheme="majorBidi" w:cstheme="majorBidi"/>
          <w:b/>
          <w:sz w:val="24"/>
          <w:szCs w:val="24"/>
        </w:rPr>
        <w:tab/>
      </w:r>
      <w:r w:rsidRPr="00EE22DD">
        <w:rPr>
          <w:rFonts w:asciiTheme="majorBidi" w:hAnsiTheme="majorBidi" w:cstheme="majorBidi"/>
          <w:sz w:val="24"/>
          <w:szCs w:val="24"/>
        </w:rPr>
        <w:t>Any other term &amp; condition specifically not mentioned in this tender document will be conveyed to the successful bidder at the time of issuance of Supply Order.</w:t>
      </w:r>
    </w:p>
    <w:p w:rsidR="009E7AE6" w:rsidRDefault="009E7AE6" w:rsidP="009E7AE6">
      <w:pPr>
        <w:ind w:left="720" w:hanging="480"/>
        <w:rPr>
          <w:rFonts w:asciiTheme="majorBidi" w:hAnsiTheme="majorBidi" w:cstheme="majorBidi"/>
        </w:rPr>
      </w:pPr>
      <w:r w:rsidRPr="00EE22DD">
        <w:rPr>
          <w:rFonts w:asciiTheme="majorBidi" w:hAnsiTheme="majorBidi" w:cstheme="majorBidi"/>
          <w:b/>
          <w:sz w:val="24"/>
          <w:szCs w:val="24"/>
        </w:rPr>
        <w:t xml:space="preserve">24.  </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In case of any dispute / violation of any term &amp; condition of the tender clause, the decision of the Vice- Chancellor </w:t>
      </w:r>
      <w:r>
        <w:rPr>
          <w:rFonts w:asciiTheme="majorBidi" w:hAnsiTheme="majorBidi" w:cstheme="majorBidi"/>
          <w:sz w:val="24"/>
          <w:szCs w:val="24"/>
        </w:rPr>
        <w:t xml:space="preserve">of IUB will be considered final, </w:t>
      </w:r>
      <w:r>
        <w:rPr>
          <w:rFonts w:asciiTheme="majorBidi" w:hAnsiTheme="majorBidi" w:cstheme="majorBidi"/>
        </w:rPr>
        <w:t>which will not be challengeable in any court of law.</w:t>
      </w:r>
    </w:p>
    <w:p w:rsidR="009E7AE6" w:rsidRPr="00F9097D" w:rsidRDefault="009E7AE6" w:rsidP="009E7AE6">
      <w:pPr>
        <w:jc w:val="right"/>
        <w:rPr>
          <w:rFonts w:asciiTheme="majorBidi" w:hAnsiTheme="majorBidi" w:cstheme="majorBidi"/>
          <w:b/>
          <w:sz w:val="21"/>
          <w:szCs w:val="21"/>
        </w:rPr>
      </w:pPr>
      <w:r w:rsidRPr="00F9097D">
        <w:rPr>
          <w:rFonts w:asciiTheme="majorBidi" w:hAnsiTheme="majorBidi" w:cstheme="majorBidi"/>
          <w:b/>
          <w:sz w:val="21"/>
          <w:szCs w:val="21"/>
        </w:rPr>
        <w:t>ASSISTANT TREASURER (PROCUREMENT)</w:t>
      </w:r>
    </w:p>
    <w:p w:rsidR="009E7AE6" w:rsidRPr="00F9097D" w:rsidRDefault="009E7AE6" w:rsidP="009E7AE6">
      <w:pPr>
        <w:rPr>
          <w:rFonts w:asciiTheme="majorBidi" w:hAnsiTheme="majorBidi" w:cstheme="majorBidi"/>
          <w:b/>
          <w:sz w:val="21"/>
          <w:szCs w:val="21"/>
        </w:rPr>
      </w:pPr>
      <w:r w:rsidRPr="00F9097D">
        <w:rPr>
          <w:rFonts w:asciiTheme="majorBidi" w:hAnsiTheme="majorBidi" w:cstheme="majorBidi"/>
          <w:sz w:val="21"/>
          <w:szCs w:val="21"/>
        </w:rPr>
        <w:t>The bid amount will be quoted by the vendor along with this certificate:</w:t>
      </w:r>
    </w:p>
    <w:p w:rsidR="009E7AE6" w:rsidRPr="00F9097D" w:rsidRDefault="009E7AE6" w:rsidP="009E7AE6">
      <w:pPr>
        <w:jc w:val="both"/>
        <w:rPr>
          <w:rFonts w:asciiTheme="majorBidi" w:hAnsiTheme="majorBidi" w:cstheme="majorBidi"/>
          <w:sz w:val="21"/>
          <w:szCs w:val="21"/>
        </w:rPr>
      </w:pPr>
      <w:r w:rsidRPr="00F9097D">
        <w:rPr>
          <w:rFonts w:asciiTheme="majorBidi" w:hAnsiTheme="majorBidi" w:cstheme="majorBidi"/>
          <w:sz w:val="21"/>
          <w:szCs w:val="21"/>
        </w:rPr>
        <w:t>I / We have read all the above terms &amp; conditions Document’s instructions and   submit bids / rates in conformity / compliance with the given instructions.</w:t>
      </w:r>
    </w:p>
    <w:p w:rsidR="009E7AE6" w:rsidRPr="00F9097D" w:rsidRDefault="009E7AE6" w:rsidP="009E7AE6">
      <w:pPr>
        <w:spacing w:after="0" w:line="240" w:lineRule="auto"/>
        <w:rPr>
          <w:rFonts w:asciiTheme="majorBidi" w:hAnsiTheme="majorBidi" w:cstheme="majorBidi"/>
          <w:b/>
          <w:sz w:val="20"/>
          <w:szCs w:val="20"/>
        </w:rPr>
      </w:pP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F9097D">
        <w:rPr>
          <w:rFonts w:asciiTheme="majorBidi" w:hAnsiTheme="majorBidi" w:cstheme="majorBidi"/>
          <w:b/>
          <w:sz w:val="20"/>
          <w:szCs w:val="20"/>
        </w:rPr>
        <w:t>Name of Firm:_________________________</w:t>
      </w:r>
    </w:p>
    <w:p w:rsidR="009E7AE6" w:rsidRPr="00F9097D" w:rsidRDefault="009E7AE6" w:rsidP="009E7AE6">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t>Name of Bidder:_______________________</w:t>
      </w:r>
    </w:p>
    <w:p w:rsidR="009E7AE6" w:rsidRPr="00F9097D" w:rsidRDefault="009E7AE6" w:rsidP="009E7AE6">
      <w:pPr>
        <w:spacing w:after="0" w:line="240" w:lineRule="auto"/>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Signature:</w:t>
      </w:r>
      <w:r w:rsidRPr="00F9097D">
        <w:rPr>
          <w:rFonts w:asciiTheme="majorBidi" w:hAnsiTheme="majorBidi" w:cstheme="majorBidi"/>
          <w:b/>
          <w:sz w:val="20"/>
          <w:szCs w:val="20"/>
        </w:rPr>
        <w:tab/>
        <w:t xml:space="preserve">  _______________________</w:t>
      </w:r>
    </w:p>
    <w:p w:rsidR="009E7AE6" w:rsidRPr="00F9097D" w:rsidRDefault="009E7AE6" w:rsidP="009E7AE6">
      <w:pPr>
        <w:spacing w:after="0" w:line="240" w:lineRule="auto"/>
        <w:ind w:left="4320" w:firstLine="720"/>
        <w:rPr>
          <w:rFonts w:asciiTheme="majorBidi" w:hAnsiTheme="majorBidi" w:cstheme="majorBidi"/>
          <w:b/>
          <w:sz w:val="20"/>
          <w:szCs w:val="20"/>
        </w:rPr>
      </w:pPr>
      <w:r w:rsidRPr="00F9097D">
        <w:rPr>
          <w:rFonts w:asciiTheme="majorBidi" w:hAnsiTheme="majorBidi" w:cstheme="majorBidi"/>
          <w:b/>
          <w:sz w:val="20"/>
          <w:szCs w:val="20"/>
        </w:rPr>
        <w:t xml:space="preserve">Dated: </w:t>
      </w:r>
      <w:r>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_________</w:t>
      </w:r>
      <w:r>
        <w:rPr>
          <w:rFonts w:asciiTheme="majorBidi" w:hAnsiTheme="majorBidi" w:cstheme="majorBidi"/>
          <w:b/>
          <w:sz w:val="20"/>
          <w:szCs w:val="20"/>
        </w:rPr>
        <w:t>____________</w:t>
      </w:r>
      <w:r w:rsidRPr="00F9097D">
        <w:rPr>
          <w:rFonts w:asciiTheme="majorBidi" w:hAnsiTheme="majorBidi" w:cstheme="majorBidi"/>
          <w:b/>
          <w:sz w:val="20"/>
          <w:szCs w:val="20"/>
        </w:rPr>
        <w:t>_</w:t>
      </w:r>
    </w:p>
    <w:p w:rsidR="009E7AE6" w:rsidRPr="00382DD3" w:rsidRDefault="009E7AE6" w:rsidP="009E7AE6">
      <w:pPr>
        <w:jc w:val="both"/>
        <w:rPr>
          <w:rFonts w:asciiTheme="majorBidi" w:hAnsiTheme="majorBidi" w:cstheme="majorBidi"/>
          <w:b/>
          <w:sz w:val="16"/>
          <w:szCs w:val="16"/>
        </w:rPr>
      </w:pPr>
      <w:r w:rsidRPr="00382DD3">
        <w:rPr>
          <w:rFonts w:asciiTheme="majorBidi" w:hAnsiTheme="majorBidi" w:cstheme="majorBidi"/>
          <w:b/>
          <w:sz w:val="16"/>
          <w:szCs w:val="16"/>
        </w:rPr>
        <w:t>Please attach the following:</w:t>
      </w:r>
    </w:p>
    <w:p w:rsidR="009E7AE6" w:rsidRPr="00E7251E" w:rsidRDefault="009E7AE6" w:rsidP="00FD5EB6">
      <w:pPr>
        <w:pStyle w:val="ListParagraph"/>
        <w:numPr>
          <w:ilvl w:val="0"/>
          <w:numId w:val="9"/>
        </w:numPr>
        <w:jc w:val="both"/>
        <w:rPr>
          <w:rFonts w:asciiTheme="majorBidi" w:hAnsiTheme="majorBidi" w:cstheme="majorBidi"/>
          <w:b/>
          <w:sz w:val="16"/>
          <w:szCs w:val="16"/>
        </w:rPr>
      </w:pPr>
      <w:r w:rsidRPr="00E7251E">
        <w:rPr>
          <w:rFonts w:asciiTheme="majorBidi" w:hAnsiTheme="majorBidi" w:cstheme="majorBidi"/>
          <w:sz w:val="16"/>
          <w:szCs w:val="16"/>
        </w:rPr>
        <w:t>Copy of CNIC</w:t>
      </w:r>
    </w:p>
    <w:p w:rsidR="009E7AE6" w:rsidRPr="00382DD3" w:rsidRDefault="009E7AE6" w:rsidP="00FD5EB6">
      <w:pPr>
        <w:pStyle w:val="ListParagraph"/>
        <w:numPr>
          <w:ilvl w:val="0"/>
          <w:numId w:val="9"/>
        </w:numPr>
        <w:jc w:val="both"/>
        <w:rPr>
          <w:rFonts w:asciiTheme="majorBidi" w:hAnsiTheme="majorBidi" w:cstheme="majorBidi"/>
          <w:b/>
          <w:sz w:val="16"/>
          <w:szCs w:val="16"/>
        </w:rPr>
      </w:pPr>
      <w:r w:rsidRPr="00382DD3">
        <w:rPr>
          <w:rFonts w:asciiTheme="majorBidi" w:hAnsiTheme="majorBidi" w:cstheme="majorBidi"/>
          <w:sz w:val="16"/>
          <w:szCs w:val="16"/>
        </w:rPr>
        <w:t>Cop of original Tender Form  Fee of HBL Challan / Demand Draft</w:t>
      </w:r>
    </w:p>
    <w:p w:rsidR="009E7AE6" w:rsidRPr="00382DD3" w:rsidRDefault="009E7AE6" w:rsidP="00FD5EB6">
      <w:pPr>
        <w:pStyle w:val="ListParagraph"/>
        <w:numPr>
          <w:ilvl w:val="0"/>
          <w:numId w:val="9"/>
        </w:numPr>
        <w:jc w:val="both"/>
        <w:rPr>
          <w:rFonts w:asciiTheme="majorBidi" w:hAnsiTheme="majorBidi" w:cstheme="majorBidi"/>
          <w:b/>
          <w:sz w:val="16"/>
          <w:szCs w:val="16"/>
        </w:rPr>
      </w:pPr>
      <w:r w:rsidRPr="00382DD3">
        <w:rPr>
          <w:rFonts w:asciiTheme="majorBidi" w:hAnsiTheme="majorBidi" w:cstheme="majorBidi"/>
          <w:sz w:val="16"/>
          <w:szCs w:val="16"/>
        </w:rPr>
        <w:t>Copy of CDR against each tender category. (Original must be attached with Financial Bid)</w:t>
      </w:r>
    </w:p>
    <w:p w:rsidR="009E7AE6" w:rsidRPr="00382DD3" w:rsidRDefault="009E7AE6" w:rsidP="00FD5EB6">
      <w:pPr>
        <w:pStyle w:val="ListParagraph"/>
        <w:numPr>
          <w:ilvl w:val="0"/>
          <w:numId w:val="9"/>
        </w:numPr>
        <w:jc w:val="both"/>
        <w:rPr>
          <w:rFonts w:asciiTheme="majorBidi" w:hAnsiTheme="majorBidi" w:cstheme="majorBidi"/>
          <w:b/>
          <w:sz w:val="16"/>
          <w:szCs w:val="16"/>
        </w:rPr>
      </w:pPr>
      <w:r w:rsidRPr="00382DD3">
        <w:rPr>
          <w:rFonts w:asciiTheme="majorBidi" w:hAnsiTheme="majorBidi" w:cstheme="majorBidi"/>
          <w:sz w:val="16"/>
          <w:szCs w:val="16"/>
        </w:rPr>
        <w:t>Copies of Income  Tax, Sales Tax &amp; Professional Tax</w:t>
      </w:r>
    </w:p>
    <w:p w:rsidR="009E7AE6" w:rsidRPr="00382DD3" w:rsidRDefault="009E7AE6" w:rsidP="00FD5EB6">
      <w:pPr>
        <w:pStyle w:val="ListParagraph"/>
        <w:numPr>
          <w:ilvl w:val="0"/>
          <w:numId w:val="9"/>
        </w:numPr>
        <w:spacing w:after="0"/>
        <w:jc w:val="both"/>
        <w:rPr>
          <w:rFonts w:asciiTheme="majorBidi" w:hAnsiTheme="majorBidi" w:cstheme="majorBidi"/>
          <w:b/>
          <w:sz w:val="16"/>
          <w:szCs w:val="16"/>
        </w:rPr>
      </w:pPr>
      <w:r w:rsidRPr="00382DD3">
        <w:rPr>
          <w:rFonts w:asciiTheme="majorBidi" w:hAnsiTheme="majorBidi" w:cstheme="majorBidi"/>
          <w:sz w:val="16"/>
          <w:szCs w:val="16"/>
        </w:rPr>
        <w:t>Last six month bank statement attested by concerned bank.</w:t>
      </w:r>
    </w:p>
    <w:p w:rsidR="009E7AE6" w:rsidRDefault="009E7AE6" w:rsidP="009E7AE6">
      <w:pPr>
        <w:rPr>
          <w:rFonts w:ascii="Times New Roman" w:hAnsi="Times New Roman" w:cs="Times New Roman"/>
          <w:b/>
          <w:sz w:val="10"/>
          <w:szCs w:val="24"/>
        </w:rPr>
      </w:pPr>
      <w:r w:rsidRPr="00382DD3">
        <w:rPr>
          <w:rFonts w:asciiTheme="majorBidi" w:hAnsiTheme="majorBidi" w:cstheme="majorBidi"/>
          <w:sz w:val="16"/>
          <w:szCs w:val="16"/>
        </w:rPr>
        <w:t>Copy of current Sales Tax active / not black listed firm certificate issued by FBR</w:t>
      </w:r>
    </w:p>
    <w:p w:rsidR="003C0F11" w:rsidRDefault="003C0F11">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3C0F11" w:rsidRDefault="003C0F11" w:rsidP="003C0F11">
      <w:pPr>
        <w:jc w:val="center"/>
        <w:rPr>
          <w:rFonts w:ascii="Old English Text MT" w:hAnsi="Old English Text MT"/>
          <w:sz w:val="44"/>
          <w:szCs w:val="44"/>
        </w:rPr>
      </w:pPr>
      <w:r w:rsidRPr="00C769D7">
        <w:rPr>
          <w:rFonts w:ascii="Old English Text MT" w:hAnsi="Old English Text MT"/>
          <w:noProof/>
          <w:sz w:val="44"/>
          <w:szCs w:val="44"/>
        </w:rPr>
        <w:lastRenderedPageBreak/>
        <w:drawing>
          <wp:anchor distT="0" distB="0" distL="114300" distR="114300" simplePos="0" relativeHeight="251755520" behindDoc="0" locked="0" layoutInCell="1" allowOverlap="1">
            <wp:simplePos x="0" y="0"/>
            <wp:positionH relativeFrom="column">
              <wp:posOffset>0</wp:posOffset>
            </wp:positionH>
            <wp:positionV relativeFrom="paragraph">
              <wp:posOffset>-133350</wp:posOffset>
            </wp:positionV>
            <wp:extent cx="676275" cy="714375"/>
            <wp:effectExtent l="0" t="0" r="0" b="0"/>
            <wp:wrapNone/>
            <wp:docPr id="10"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Pr="00C769D7">
        <w:rPr>
          <w:rFonts w:ascii="Old English Text MT" w:hAnsi="Old English Text MT"/>
          <w:sz w:val="44"/>
          <w:szCs w:val="44"/>
        </w:rPr>
        <w:t>The Islamia University of Bahawalpur</w:t>
      </w:r>
    </w:p>
    <w:p w:rsidR="003C0F11" w:rsidRDefault="003C0F11" w:rsidP="003C0F11">
      <w:pPr>
        <w:pStyle w:val="NoSpacing"/>
        <w:jc w:val="center"/>
        <w:rPr>
          <w:rFonts w:asciiTheme="majorBidi" w:hAnsiTheme="majorBidi" w:cstheme="majorBidi"/>
          <w:b/>
          <w:bCs/>
          <w:sz w:val="28"/>
          <w:szCs w:val="28"/>
          <w:u w:val="single"/>
        </w:rPr>
      </w:pPr>
    </w:p>
    <w:p w:rsidR="003C0F11" w:rsidRPr="009B5D2F" w:rsidRDefault="003C0F11" w:rsidP="003C0F11">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PROCUREMENT </w:t>
      </w:r>
      <w:r w:rsidRPr="00174CD5">
        <w:rPr>
          <w:rFonts w:asciiTheme="majorBidi" w:hAnsiTheme="majorBidi" w:cstheme="majorBidi"/>
          <w:b/>
          <w:bCs/>
          <w:sz w:val="28"/>
          <w:szCs w:val="28"/>
          <w:u w:val="single"/>
        </w:rPr>
        <w:t xml:space="preserve">OF </w:t>
      </w:r>
      <w:r>
        <w:rPr>
          <w:rFonts w:ascii="Times New Roman" w:hAnsi="Times New Roman" w:cs="Times New Roman"/>
          <w:b/>
          <w:sz w:val="28"/>
          <w:szCs w:val="28"/>
          <w:u w:val="single"/>
        </w:rPr>
        <w:t xml:space="preserve">NETWORKING ITEMS FOR HOSTELS </w:t>
      </w:r>
    </w:p>
    <w:p w:rsidR="003C0F11" w:rsidRDefault="003C0F11" w:rsidP="003C0F11">
      <w:pPr>
        <w:pStyle w:val="NoSpacing"/>
        <w:jc w:val="center"/>
        <w:rPr>
          <w:rFonts w:asciiTheme="majorBidi" w:hAnsiTheme="majorBidi" w:cstheme="majorBidi"/>
          <w:b/>
          <w:bCs/>
          <w:sz w:val="28"/>
          <w:szCs w:val="28"/>
          <w:u w:val="single"/>
        </w:rPr>
      </w:pPr>
      <w:r w:rsidRPr="009B5D2F">
        <w:rPr>
          <w:rFonts w:asciiTheme="majorBidi" w:hAnsiTheme="majorBidi" w:cstheme="majorBidi"/>
          <w:b/>
          <w:bCs/>
          <w:sz w:val="28"/>
          <w:szCs w:val="28"/>
          <w:u w:val="single"/>
        </w:rPr>
        <w:t>TENDER-</w:t>
      </w:r>
      <w:r>
        <w:rPr>
          <w:rFonts w:asciiTheme="majorBidi" w:hAnsiTheme="majorBidi" w:cstheme="majorBidi"/>
          <w:b/>
          <w:bCs/>
          <w:sz w:val="28"/>
          <w:szCs w:val="28"/>
          <w:u w:val="single"/>
        </w:rPr>
        <w:t xml:space="preserve">G </w:t>
      </w:r>
      <w:r w:rsidRPr="009B5D2F">
        <w:rPr>
          <w:rFonts w:asciiTheme="majorBidi" w:hAnsiTheme="majorBidi" w:cstheme="majorBidi"/>
          <w:b/>
          <w:bCs/>
          <w:sz w:val="28"/>
          <w:szCs w:val="28"/>
          <w:u w:val="single"/>
        </w:rPr>
        <w:t>FORM</w:t>
      </w:r>
    </w:p>
    <w:p w:rsidR="003C0F11" w:rsidRPr="00023B92" w:rsidRDefault="003C0F11" w:rsidP="003C0F11">
      <w:pPr>
        <w:spacing w:line="360" w:lineRule="auto"/>
        <w:ind w:firstLine="360"/>
        <w:rPr>
          <w:rFonts w:asciiTheme="majorBidi" w:hAnsiTheme="majorBidi" w:cstheme="majorBidi"/>
          <w:bCs/>
          <w:sz w:val="24"/>
          <w:szCs w:val="24"/>
        </w:rPr>
      </w:pPr>
      <w:r w:rsidRPr="00023B92">
        <w:rPr>
          <w:rFonts w:asciiTheme="majorBidi" w:hAnsiTheme="majorBidi" w:cstheme="majorBidi"/>
          <w:bCs/>
          <w:sz w:val="24"/>
          <w:szCs w:val="24"/>
        </w:rPr>
        <w:t>1.</w:t>
      </w:r>
      <w:r>
        <w:rPr>
          <w:rFonts w:asciiTheme="majorBidi" w:hAnsiTheme="majorBidi" w:cstheme="majorBidi"/>
          <w:bCs/>
          <w:sz w:val="24"/>
          <w:szCs w:val="24"/>
        </w:rPr>
        <w:tab/>
      </w:r>
      <w:r w:rsidRPr="00023B92">
        <w:rPr>
          <w:rFonts w:asciiTheme="majorBidi" w:hAnsiTheme="majorBidi" w:cstheme="majorBidi"/>
          <w:bCs/>
          <w:sz w:val="24"/>
          <w:szCs w:val="24"/>
        </w:rPr>
        <w:t>Name of Firm: ______________________________________________________________</w:t>
      </w:r>
    </w:p>
    <w:p w:rsidR="003C0F11" w:rsidRPr="00124D59" w:rsidRDefault="00124D59" w:rsidP="00124D59">
      <w:pPr>
        <w:spacing w:line="360" w:lineRule="auto"/>
        <w:rPr>
          <w:rFonts w:asciiTheme="majorBidi" w:hAnsiTheme="majorBidi" w:cstheme="majorBidi"/>
          <w:bCs/>
          <w:sz w:val="24"/>
          <w:szCs w:val="24"/>
        </w:rPr>
      </w:pPr>
      <w:r>
        <w:rPr>
          <w:rFonts w:asciiTheme="majorBidi" w:hAnsiTheme="majorBidi" w:cstheme="majorBidi"/>
          <w:bCs/>
          <w:sz w:val="24"/>
          <w:szCs w:val="24"/>
        </w:rPr>
        <w:t xml:space="preserve">      2.   </w:t>
      </w:r>
      <w:r w:rsidR="003C0F11" w:rsidRPr="00124D59">
        <w:rPr>
          <w:rFonts w:asciiTheme="majorBidi" w:hAnsiTheme="majorBidi" w:cstheme="majorBidi"/>
          <w:bCs/>
          <w:sz w:val="24"/>
          <w:szCs w:val="24"/>
        </w:rPr>
        <w:t>Mailing Address:_____________________________________________________________</w:t>
      </w:r>
    </w:p>
    <w:p w:rsidR="003C0F11" w:rsidRPr="00124D59" w:rsidRDefault="00124D59" w:rsidP="00124D59">
      <w:pPr>
        <w:spacing w:line="360" w:lineRule="auto"/>
        <w:ind w:left="360"/>
        <w:rPr>
          <w:rFonts w:asciiTheme="majorBidi" w:hAnsiTheme="majorBidi" w:cstheme="majorBidi"/>
          <w:bCs/>
          <w:sz w:val="24"/>
          <w:szCs w:val="24"/>
        </w:rPr>
      </w:pPr>
      <w:r>
        <w:rPr>
          <w:rFonts w:asciiTheme="majorBidi" w:hAnsiTheme="majorBidi" w:cstheme="majorBidi"/>
          <w:bCs/>
          <w:sz w:val="24"/>
          <w:szCs w:val="24"/>
        </w:rPr>
        <w:t xml:space="preserve">3. </w:t>
      </w:r>
      <w:r w:rsidR="003C0F11" w:rsidRPr="00124D59">
        <w:rPr>
          <w:rFonts w:asciiTheme="majorBidi" w:hAnsiTheme="majorBidi" w:cstheme="majorBidi"/>
          <w:bCs/>
          <w:sz w:val="24"/>
          <w:szCs w:val="24"/>
        </w:rPr>
        <w:t>Phone No:</w:t>
      </w:r>
      <w:r w:rsidR="003C0F11" w:rsidRPr="00124D59">
        <w:rPr>
          <w:rFonts w:asciiTheme="majorBidi" w:hAnsiTheme="majorBidi" w:cstheme="majorBidi"/>
          <w:bCs/>
          <w:sz w:val="24"/>
          <w:szCs w:val="24"/>
        </w:rPr>
        <w:tab/>
        <w:t>__________________  4. Fax No: ___________________________________</w:t>
      </w:r>
    </w:p>
    <w:p w:rsidR="003C0F11" w:rsidRPr="009B5D2F" w:rsidRDefault="003C0F11" w:rsidP="003C0F11">
      <w:pPr>
        <w:spacing w:line="360" w:lineRule="auto"/>
        <w:ind w:left="360"/>
        <w:rPr>
          <w:rFonts w:asciiTheme="majorBidi" w:hAnsiTheme="majorBidi" w:cstheme="majorBidi"/>
          <w:bCs/>
        </w:rPr>
      </w:pPr>
      <w:r w:rsidRPr="009B5D2F">
        <w:rPr>
          <w:rFonts w:asciiTheme="majorBidi" w:hAnsiTheme="majorBidi" w:cstheme="majorBidi"/>
          <w:bCs/>
        </w:rPr>
        <w:t xml:space="preserve">5.   </w:t>
      </w:r>
      <w:r>
        <w:rPr>
          <w:rFonts w:asciiTheme="majorBidi" w:hAnsiTheme="majorBidi" w:cstheme="majorBidi"/>
          <w:bCs/>
        </w:rPr>
        <w:t>Tender Fee Challan No. &amp;amount________________CDR No.&amp; Amount_____________________</w:t>
      </w:r>
    </w:p>
    <w:p w:rsidR="003C0F11" w:rsidRPr="009B5D2F" w:rsidRDefault="003C0F11" w:rsidP="003C0F11">
      <w:pPr>
        <w:spacing w:line="360" w:lineRule="auto"/>
        <w:ind w:left="360"/>
        <w:rPr>
          <w:rFonts w:asciiTheme="majorBidi" w:hAnsiTheme="majorBidi" w:cstheme="majorBidi"/>
          <w:bCs/>
        </w:rPr>
      </w:pPr>
      <w:r w:rsidRPr="009B5D2F">
        <w:rPr>
          <w:rFonts w:asciiTheme="majorBidi" w:hAnsiTheme="majorBidi" w:cstheme="majorBidi"/>
          <w:bCs/>
        </w:rPr>
        <w:t>6.</w:t>
      </w:r>
      <w:r w:rsidRPr="009B5D2F">
        <w:rPr>
          <w:rFonts w:asciiTheme="majorBidi" w:hAnsiTheme="majorBidi" w:cstheme="majorBidi"/>
          <w:bCs/>
        </w:rPr>
        <w:tab/>
        <w:t>General Sale Tax No:______________________  7. Income Tax No.______________</w:t>
      </w:r>
      <w:r>
        <w:rPr>
          <w:rFonts w:asciiTheme="majorBidi" w:hAnsiTheme="majorBidi" w:cstheme="majorBidi"/>
          <w:bCs/>
        </w:rPr>
        <w:t>_____</w:t>
      </w:r>
    </w:p>
    <w:p w:rsidR="003C0F11" w:rsidRDefault="003C0F11" w:rsidP="003C0F11">
      <w:pPr>
        <w:spacing w:line="360" w:lineRule="auto"/>
        <w:ind w:left="360"/>
        <w:rPr>
          <w:rFonts w:asciiTheme="majorBidi" w:hAnsiTheme="majorBidi" w:cstheme="majorBidi"/>
          <w:bCs/>
        </w:rPr>
      </w:pPr>
      <w:r w:rsidRPr="009B5D2F">
        <w:rPr>
          <w:rFonts w:asciiTheme="majorBidi" w:hAnsiTheme="majorBidi" w:cstheme="majorBidi"/>
          <w:bCs/>
        </w:rPr>
        <w:t xml:space="preserve">8.   </w:t>
      </w:r>
      <w:r>
        <w:rPr>
          <w:rFonts w:asciiTheme="majorBidi" w:hAnsiTheme="majorBidi" w:cstheme="majorBidi"/>
          <w:bCs/>
        </w:rPr>
        <w:t>Professional Tax No:</w:t>
      </w:r>
      <w:r>
        <w:rPr>
          <w:rFonts w:asciiTheme="majorBidi" w:hAnsiTheme="majorBidi" w:cstheme="majorBidi"/>
          <w:bCs/>
        </w:rPr>
        <w:tab/>
        <w:t xml:space="preserve"> ______________________</w:t>
      </w:r>
    </w:p>
    <w:tbl>
      <w:tblPr>
        <w:tblW w:w="9977" w:type="dxa"/>
        <w:tblInd w:w="198" w:type="dxa"/>
        <w:tblLayout w:type="fixed"/>
        <w:tblLook w:val="0000"/>
      </w:tblPr>
      <w:tblGrid>
        <w:gridCol w:w="625"/>
        <w:gridCol w:w="6395"/>
        <w:gridCol w:w="1260"/>
        <w:gridCol w:w="1697"/>
      </w:tblGrid>
      <w:tr w:rsidR="003C0F11" w:rsidRPr="00941699" w:rsidTr="00005CA6">
        <w:trPr>
          <w:trHeight w:val="446"/>
        </w:trPr>
        <w:tc>
          <w:tcPr>
            <w:tcW w:w="625" w:type="dxa"/>
            <w:tcBorders>
              <w:top w:val="single" w:sz="4" w:space="0" w:color="000000"/>
              <w:left w:val="single" w:sz="4" w:space="0" w:color="000000"/>
              <w:bottom w:val="single" w:sz="4" w:space="0" w:color="000000"/>
            </w:tcBorders>
            <w:shd w:val="clear" w:color="auto" w:fill="auto"/>
            <w:vAlign w:val="center"/>
          </w:tcPr>
          <w:p w:rsidR="003C0F11" w:rsidRPr="00941699" w:rsidRDefault="003C0F11" w:rsidP="00005CA6">
            <w:pPr>
              <w:pStyle w:val="NoSpacing"/>
              <w:jc w:val="center"/>
              <w:rPr>
                <w:rFonts w:asciiTheme="majorBidi" w:hAnsiTheme="majorBidi" w:cstheme="majorBidi"/>
                <w:b/>
                <w:bCs/>
              </w:rPr>
            </w:pPr>
            <w:r>
              <w:rPr>
                <w:rFonts w:asciiTheme="majorBidi" w:hAnsiTheme="majorBidi" w:cstheme="majorBidi"/>
                <w:bCs/>
              </w:rPr>
              <w:br w:type="page"/>
            </w:r>
            <w:r w:rsidRPr="00941699">
              <w:rPr>
                <w:rFonts w:asciiTheme="majorBidi" w:hAnsiTheme="majorBidi" w:cstheme="majorBidi"/>
                <w:b/>
                <w:bCs/>
                <w:u w:val="single"/>
              </w:rPr>
              <w:br w:type="page"/>
            </w:r>
            <w:r w:rsidRPr="00941699">
              <w:rPr>
                <w:rFonts w:asciiTheme="majorBidi" w:hAnsiTheme="majorBidi" w:cstheme="majorBidi"/>
                <w:b/>
                <w:bCs/>
              </w:rPr>
              <w:t>Sr. #</w:t>
            </w:r>
          </w:p>
        </w:tc>
        <w:tc>
          <w:tcPr>
            <w:tcW w:w="6395" w:type="dxa"/>
            <w:tcBorders>
              <w:top w:val="single" w:sz="4" w:space="0" w:color="000000"/>
              <w:left w:val="single" w:sz="4" w:space="0" w:color="000000"/>
              <w:bottom w:val="single" w:sz="4" w:space="0" w:color="000000"/>
              <w:right w:val="single" w:sz="4" w:space="0" w:color="auto"/>
            </w:tcBorders>
            <w:shd w:val="clear" w:color="auto" w:fill="auto"/>
            <w:vAlign w:val="center"/>
          </w:tcPr>
          <w:p w:rsidR="003C0F11" w:rsidRPr="00941699" w:rsidRDefault="003C0F11" w:rsidP="00005CA6">
            <w:pPr>
              <w:pStyle w:val="NoSpacing"/>
              <w:jc w:val="center"/>
              <w:rPr>
                <w:rFonts w:asciiTheme="majorBidi" w:hAnsiTheme="majorBidi" w:cstheme="majorBidi"/>
                <w:b/>
                <w:bCs/>
              </w:rPr>
            </w:pPr>
            <w:r w:rsidRPr="00941699">
              <w:rPr>
                <w:rFonts w:asciiTheme="majorBidi" w:hAnsiTheme="majorBidi" w:cstheme="majorBidi"/>
                <w:b/>
                <w:bCs/>
              </w:rPr>
              <w:t>Items</w:t>
            </w:r>
          </w:p>
        </w:tc>
        <w:tc>
          <w:tcPr>
            <w:tcW w:w="1260" w:type="dxa"/>
            <w:tcBorders>
              <w:top w:val="single" w:sz="4" w:space="0" w:color="000000"/>
              <w:left w:val="single" w:sz="4" w:space="0" w:color="000000"/>
              <w:bottom w:val="single" w:sz="4" w:space="0" w:color="000000"/>
              <w:right w:val="single" w:sz="4" w:space="0" w:color="000000"/>
            </w:tcBorders>
            <w:vAlign w:val="center"/>
          </w:tcPr>
          <w:p w:rsidR="003C0F11" w:rsidRPr="00941699" w:rsidRDefault="003C0F11" w:rsidP="00005CA6">
            <w:pPr>
              <w:pStyle w:val="NoSpacing"/>
              <w:jc w:val="center"/>
              <w:rPr>
                <w:rFonts w:asciiTheme="majorBidi" w:hAnsiTheme="majorBidi" w:cstheme="majorBidi"/>
                <w:b/>
                <w:bCs/>
              </w:rPr>
            </w:pPr>
            <w:r w:rsidRPr="00941699">
              <w:rPr>
                <w:rFonts w:asciiTheme="majorBidi" w:hAnsiTheme="majorBidi" w:cstheme="majorBidi"/>
                <w:b/>
                <w:bCs/>
              </w:rPr>
              <w:t>Qty</w:t>
            </w:r>
          </w:p>
        </w:tc>
        <w:tc>
          <w:tcPr>
            <w:tcW w:w="1697" w:type="dxa"/>
            <w:tcBorders>
              <w:top w:val="single" w:sz="4" w:space="0" w:color="000000"/>
              <w:left w:val="single" w:sz="4" w:space="0" w:color="000000"/>
              <w:bottom w:val="single" w:sz="4" w:space="0" w:color="000000"/>
              <w:right w:val="single" w:sz="4" w:space="0" w:color="000000"/>
            </w:tcBorders>
          </w:tcPr>
          <w:p w:rsidR="003C0F11" w:rsidRPr="00941699" w:rsidRDefault="003C0F11" w:rsidP="00005CA6">
            <w:pPr>
              <w:pStyle w:val="NoSpacing"/>
              <w:jc w:val="center"/>
              <w:rPr>
                <w:rFonts w:asciiTheme="majorBidi" w:hAnsiTheme="majorBidi" w:cstheme="majorBidi"/>
                <w:b/>
                <w:bCs/>
              </w:rPr>
            </w:pPr>
            <w:r>
              <w:rPr>
                <w:rFonts w:asciiTheme="majorBidi" w:hAnsiTheme="majorBidi" w:cstheme="majorBidi"/>
                <w:b/>
                <w:bCs/>
              </w:rPr>
              <w:t>Rate per Item with all Taxes</w:t>
            </w:r>
          </w:p>
        </w:tc>
      </w:tr>
      <w:tr w:rsidR="003C0F11" w:rsidRPr="00DC6EA1" w:rsidTr="00005CA6">
        <w:trPr>
          <w:trHeight w:val="332"/>
        </w:trPr>
        <w:tc>
          <w:tcPr>
            <w:tcW w:w="625" w:type="dxa"/>
            <w:tcBorders>
              <w:top w:val="single" w:sz="4" w:space="0" w:color="000000"/>
              <w:left w:val="single" w:sz="4" w:space="0" w:color="000000"/>
              <w:bottom w:val="single" w:sz="4" w:space="0" w:color="000000"/>
            </w:tcBorders>
            <w:shd w:val="clear" w:color="auto" w:fill="auto"/>
            <w:vAlign w:val="center"/>
          </w:tcPr>
          <w:p w:rsidR="003C0F11" w:rsidRPr="00FE2E39" w:rsidRDefault="003C0F11" w:rsidP="00005CA6">
            <w:pPr>
              <w:pStyle w:val="NoSpacing"/>
              <w:jc w:val="center"/>
              <w:rPr>
                <w:rFonts w:ascii="Times New Roman" w:hAnsi="Times New Roman" w:cs="Times New Roman"/>
                <w:b/>
                <w:bCs/>
                <w:sz w:val="18"/>
                <w:szCs w:val="18"/>
              </w:rPr>
            </w:pPr>
            <w:r w:rsidRPr="00FE2E39">
              <w:rPr>
                <w:rFonts w:ascii="Times New Roman" w:hAnsi="Times New Roman" w:cs="Times New Roman"/>
                <w:b/>
                <w:bCs/>
                <w:sz w:val="18"/>
                <w:szCs w:val="18"/>
              </w:rPr>
              <w:t>1</w:t>
            </w:r>
          </w:p>
        </w:tc>
        <w:tc>
          <w:tcPr>
            <w:tcW w:w="6395" w:type="dxa"/>
            <w:tcBorders>
              <w:top w:val="single" w:sz="4" w:space="0" w:color="000000"/>
              <w:left w:val="single" w:sz="4" w:space="0" w:color="000000"/>
              <w:bottom w:val="single" w:sz="4" w:space="0" w:color="000000"/>
              <w:right w:val="single" w:sz="4" w:space="0" w:color="auto"/>
            </w:tcBorders>
            <w:shd w:val="clear" w:color="auto" w:fill="auto"/>
          </w:tcPr>
          <w:p w:rsidR="003C0F11" w:rsidRPr="00FE2E39" w:rsidRDefault="003C0F11" w:rsidP="00005CA6">
            <w:pPr>
              <w:spacing w:line="240" w:lineRule="auto"/>
              <w:jc w:val="both"/>
              <w:rPr>
                <w:rFonts w:ascii="Times New Roman" w:hAnsi="Times New Roman" w:cs="Times New Roman"/>
                <w:b/>
                <w:bCs/>
                <w:sz w:val="20"/>
                <w:szCs w:val="20"/>
              </w:rPr>
            </w:pPr>
            <w:r w:rsidRPr="00FE2E39">
              <w:rPr>
                <w:rFonts w:ascii="Times New Roman" w:hAnsi="Times New Roman" w:cs="Times New Roman"/>
                <w:b/>
                <w:bCs/>
                <w:sz w:val="20"/>
                <w:szCs w:val="20"/>
              </w:rPr>
              <w:t>Drop Wire (Original</w:t>
            </w:r>
          </w:p>
        </w:tc>
        <w:tc>
          <w:tcPr>
            <w:tcW w:w="1260" w:type="dxa"/>
            <w:tcBorders>
              <w:top w:val="single" w:sz="4" w:space="0" w:color="000000"/>
              <w:left w:val="single" w:sz="4" w:space="0" w:color="000000"/>
              <w:bottom w:val="single" w:sz="4" w:space="0" w:color="000000"/>
              <w:right w:val="single" w:sz="4" w:space="0" w:color="000000"/>
            </w:tcBorders>
          </w:tcPr>
          <w:p w:rsidR="003C0F11" w:rsidRPr="00FE2E39" w:rsidRDefault="003C0F11" w:rsidP="00005CA6">
            <w:pPr>
              <w:spacing w:line="240" w:lineRule="auto"/>
              <w:jc w:val="center"/>
              <w:rPr>
                <w:rFonts w:ascii="Times New Roman" w:hAnsi="Times New Roman" w:cs="Times New Roman"/>
                <w:sz w:val="20"/>
                <w:szCs w:val="20"/>
              </w:rPr>
            </w:pPr>
            <w:r w:rsidRPr="00FE2E39">
              <w:rPr>
                <w:rFonts w:ascii="Times New Roman" w:hAnsi="Times New Roman" w:cs="Times New Roman"/>
                <w:sz w:val="20"/>
                <w:szCs w:val="20"/>
              </w:rPr>
              <w:t>2450 Meter</w:t>
            </w:r>
          </w:p>
        </w:tc>
        <w:tc>
          <w:tcPr>
            <w:tcW w:w="1697" w:type="dxa"/>
            <w:tcBorders>
              <w:top w:val="single" w:sz="4" w:space="0" w:color="000000"/>
              <w:left w:val="single" w:sz="4" w:space="0" w:color="000000"/>
              <w:bottom w:val="single" w:sz="4" w:space="0" w:color="000000"/>
              <w:right w:val="single" w:sz="4" w:space="0" w:color="000000"/>
            </w:tcBorders>
          </w:tcPr>
          <w:p w:rsidR="003C0F11" w:rsidRPr="00DC6EA1" w:rsidRDefault="003C0F11" w:rsidP="00005CA6">
            <w:pPr>
              <w:pStyle w:val="NoSpacing"/>
              <w:jc w:val="center"/>
              <w:rPr>
                <w:rFonts w:asciiTheme="majorBidi" w:hAnsiTheme="majorBidi" w:cstheme="majorBidi"/>
                <w:bCs/>
              </w:rPr>
            </w:pPr>
          </w:p>
        </w:tc>
      </w:tr>
      <w:tr w:rsidR="003C0F11" w:rsidTr="00005CA6">
        <w:trPr>
          <w:trHeight w:val="260"/>
        </w:trPr>
        <w:tc>
          <w:tcPr>
            <w:tcW w:w="625" w:type="dxa"/>
            <w:tcBorders>
              <w:top w:val="single" w:sz="4" w:space="0" w:color="000000"/>
              <w:left w:val="single" w:sz="4" w:space="0" w:color="000000"/>
              <w:bottom w:val="single" w:sz="4" w:space="0" w:color="000000"/>
            </w:tcBorders>
            <w:shd w:val="clear" w:color="auto" w:fill="auto"/>
            <w:vAlign w:val="center"/>
          </w:tcPr>
          <w:p w:rsidR="003C0F11" w:rsidRPr="00FE2E39" w:rsidRDefault="003C0F11" w:rsidP="00005CA6">
            <w:pPr>
              <w:pStyle w:val="NoSpacing"/>
              <w:jc w:val="center"/>
              <w:rPr>
                <w:rFonts w:ascii="Times New Roman" w:hAnsi="Times New Roman" w:cs="Times New Roman"/>
                <w:b/>
                <w:bCs/>
                <w:sz w:val="18"/>
                <w:szCs w:val="18"/>
              </w:rPr>
            </w:pPr>
            <w:r w:rsidRPr="00FE2E39">
              <w:rPr>
                <w:rFonts w:ascii="Times New Roman" w:hAnsi="Times New Roman" w:cs="Times New Roman"/>
                <w:b/>
                <w:bCs/>
                <w:sz w:val="18"/>
                <w:szCs w:val="18"/>
              </w:rPr>
              <w:t>2</w:t>
            </w:r>
          </w:p>
        </w:tc>
        <w:tc>
          <w:tcPr>
            <w:tcW w:w="6395" w:type="dxa"/>
            <w:tcBorders>
              <w:top w:val="single" w:sz="4" w:space="0" w:color="000000"/>
              <w:left w:val="single" w:sz="4" w:space="0" w:color="000000"/>
              <w:bottom w:val="single" w:sz="4" w:space="0" w:color="000000"/>
              <w:right w:val="single" w:sz="4" w:space="0" w:color="auto"/>
            </w:tcBorders>
            <w:shd w:val="clear" w:color="auto" w:fill="auto"/>
          </w:tcPr>
          <w:p w:rsidR="003C0F11" w:rsidRPr="00FE2E39" w:rsidRDefault="003C0F11" w:rsidP="00005CA6">
            <w:pPr>
              <w:spacing w:line="240" w:lineRule="auto"/>
              <w:jc w:val="both"/>
              <w:rPr>
                <w:rFonts w:ascii="Times New Roman" w:hAnsi="Times New Roman" w:cs="Times New Roman"/>
                <w:b/>
                <w:bCs/>
                <w:sz w:val="20"/>
                <w:szCs w:val="20"/>
              </w:rPr>
            </w:pPr>
            <w:r w:rsidRPr="00FE2E39">
              <w:rPr>
                <w:rFonts w:ascii="Times New Roman" w:hAnsi="Times New Roman" w:cs="Times New Roman"/>
                <w:b/>
                <w:bCs/>
                <w:sz w:val="20"/>
                <w:szCs w:val="20"/>
              </w:rPr>
              <w:t>Telephone Set</w:t>
            </w:r>
          </w:p>
        </w:tc>
        <w:tc>
          <w:tcPr>
            <w:tcW w:w="1260" w:type="dxa"/>
            <w:tcBorders>
              <w:top w:val="single" w:sz="4" w:space="0" w:color="000000"/>
              <w:left w:val="single" w:sz="4" w:space="0" w:color="000000"/>
              <w:bottom w:val="single" w:sz="4" w:space="0" w:color="000000"/>
              <w:right w:val="single" w:sz="4" w:space="0" w:color="000000"/>
            </w:tcBorders>
          </w:tcPr>
          <w:p w:rsidR="003C0F11" w:rsidRPr="00FE2E39" w:rsidRDefault="003C0F11" w:rsidP="00005CA6">
            <w:pPr>
              <w:spacing w:line="240" w:lineRule="auto"/>
              <w:jc w:val="center"/>
              <w:rPr>
                <w:rFonts w:ascii="Times New Roman" w:hAnsi="Times New Roman" w:cs="Times New Roman"/>
                <w:sz w:val="20"/>
                <w:szCs w:val="20"/>
              </w:rPr>
            </w:pPr>
            <w:r w:rsidRPr="00FE2E39">
              <w:rPr>
                <w:rFonts w:ascii="Times New Roman" w:hAnsi="Times New Roman" w:cs="Times New Roman"/>
                <w:sz w:val="20"/>
                <w:szCs w:val="20"/>
              </w:rPr>
              <w:t>28Nos.</w:t>
            </w:r>
          </w:p>
        </w:tc>
        <w:tc>
          <w:tcPr>
            <w:tcW w:w="1697" w:type="dxa"/>
            <w:tcBorders>
              <w:top w:val="single" w:sz="4" w:space="0" w:color="000000"/>
              <w:left w:val="single" w:sz="4" w:space="0" w:color="000000"/>
              <w:bottom w:val="single" w:sz="4" w:space="0" w:color="000000"/>
              <w:right w:val="single" w:sz="4" w:space="0" w:color="000000"/>
            </w:tcBorders>
          </w:tcPr>
          <w:p w:rsidR="003C0F11" w:rsidRDefault="003C0F11" w:rsidP="00005CA6">
            <w:pPr>
              <w:pStyle w:val="NoSpacing"/>
              <w:jc w:val="center"/>
              <w:rPr>
                <w:rFonts w:ascii="Times New Roman" w:eastAsia="Calibri" w:hAnsi="Times New Roman" w:cs="Times New Roman"/>
              </w:rPr>
            </w:pPr>
          </w:p>
        </w:tc>
      </w:tr>
      <w:tr w:rsidR="003C0F11"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3C0F11" w:rsidRPr="00FE2E39" w:rsidRDefault="003C0F11" w:rsidP="00005CA6">
            <w:pPr>
              <w:pStyle w:val="NoSpacing"/>
              <w:jc w:val="center"/>
              <w:rPr>
                <w:rFonts w:ascii="Times New Roman" w:hAnsi="Times New Roman" w:cs="Times New Roman"/>
                <w:b/>
                <w:bCs/>
                <w:sz w:val="18"/>
                <w:szCs w:val="18"/>
              </w:rPr>
            </w:pPr>
            <w:r w:rsidRPr="00FE2E39">
              <w:rPr>
                <w:rFonts w:ascii="Times New Roman" w:hAnsi="Times New Roman" w:cs="Times New Roman"/>
                <w:b/>
                <w:bCs/>
                <w:sz w:val="18"/>
                <w:szCs w:val="18"/>
              </w:rPr>
              <w:t>3</w:t>
            </w:r>
          </w:p>
        </w:tc>
        <w:tc>
          <w:tcPr>
            <w:tcW w:w="6395" w:type="dxa"/>
            <w:tcBorders>
              <w:top w:val="single" w:sz="4" w:space="0" w:color="000000"/>
              <w:left w:val="single" w:sz="4" w:space="0" w:color="000000"/>
              <w:bottom w:val="single" w:sz="4" w:space="0" w:color="000000"/>
              <w:right w:val="single" w:sz="4" w:space="0" w:color="auto"/>
            </w:tcBorders>
            <w:shd w:val="clear" w:color="auto" w:fill="auto"/>
          </w:tcPr>
          <w:p w:rsidR="003C0F11" w:rsidRPr="00FE2E39" w:rsidRDefault="003C0F11" w:rsidP="00005CA6">
            <w:pPr>
              <w:spacing w:line="240" w:lineRule="auto"/>
              <w:jc w:val="both"/>
              <w:rPr>
                <w:rFonts w:ascii="Times New Roman" w:hAnsi="Times New Roman" w:cs="Times New Roman"/>
                <w:b/>
                <w:bCs/>
                <w:sz w:val="20"/>
                <w:szCs w:val="20"/>
              </w:rPr>
            </w:pPr>
            <w:r w:rsidRPr="00FE2E39">
              <w:rPr>
                <w:rFonts w:ascii="Times New Roman" w:hAnsi="Times New Roman" w:cs="Times New Roman"/>
                <w:b/>
                <w:bCs/>
                <w:sz w:val="20"/>
                <w:szCs w:val="20"/>
              </w:rPr>
              <w:t>Two Pair wire</w:t>
            </w:r>
          </w:p>
        </w:tc>
        <w:tc>
          <w:tcPr>
            <w:tcW w:w="1260" w:type="dxa"/>
            <w:tcBorders>
              <w:top w:val="single" w:sz="4" w:space="0" w:color="000000"/>
              <w:left w:val="single" w:sz="4" w:space="0" w:color="000000"/>
              <w:bottom w:val="single" w:sz="4" w:space="0" w:color="000000"/>
              <w:right w:val="single" w:sz="4" w:space="0" w:color="000000"/>
            </w:tcBorders>
          </w:tcPr>
          <w:p w:rsidR="003C0F11" w:rsidRPr="00FE2E39" w:rsidRDefault="003C0F11" w:rsidP="00005CA6">
            <w:pPr>
              <w:spacing w:line="240" w:lineRule="auto"/>
              <w:jc w:val="center"/>
              <w:rPr>
                <w:rFonts w:ascii="Times New Roman" w:hAnsi="Times New Roman" w:cs="Times New Roman"/>
                <w:sz w:val="20"/>
                <w:szCs w:val="20"/>
              </w:rPr>
            </w:pPr>
            <w:r w:rsidRPr="00FE2E39">
              <w:rPr>
                <w:rFonts w:ascii="Times New Roman" w:hAnsi="Times New Roman" w:cs="Times New Roman"/>
                <w:sz w:val="20"/>
                <w:szCs w:val="20"/>
              </w:rPr>
              <w:t>07 Rolls.</w:t>
            </w:r>
          </w:p>
        </w:tc>
        <w:tc>
          <w:tcPr>
            <w:tcW w:w="1697" w:type="dxa"/>
            <w:tcBorders>
              <w:top w:val="single" w:sz="4" w:space="0" w:color="000000"/>
              <w:left w:val="single" w:sz="4" w:space="0" w:color="000000"/>
              <w:bottom w:val="single" w:sz="4" w:space="0" w:color="000000"/>
              <w:right w:val="single" w:sz="4" w:space="0" w:color="000000"/>
            </w:tcBorders>
          </w:tcPr>
          <w:p w:rsidR="003C0F11" w:rsidRDefault="003C0F11" w:rsidP="00005CA6">
            <w:pPr>
              <w:pStyle w:val="NoSpacing"/>
              <w:jc w:val="center"/>
              <w:rPr>
                <w:rFonts w:ascii="Times New Roman" w:eastAsia="Calibri" w:hAnsi="Times New Roman" w:cs="Times New Roman"/>
              </w:rPr>
            </w:pPr>
          </w:p>
        </w:tc>
      </w:tr>
      <w:tr w:rsidR="003C0F11"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3C0F11" w:rsidRPr="00FE2E39" w:rsidRDefault="003C0F11" w:rsidP="00005CA6">
            <w:pPr>
              <w:pStyle w:val="NoSpacing"/>
              <w:jc w:val="center"/>
              <w:rPr>
                <w:rFonts w:ascii="Times New Roman" w:hAnsi="Times New Roman" w:cs="Times New Roman"/>
                <w:b/>
                <w:bCs/>
                <w:sz w:val="18"/>
                <w:szCs w:val="18"/>
              </w:rPr>
            </w:pPr>
            <w:r w:rsidRPr="00FE2E39">
              <w:rPr>
                <w:rFonts w:ascii="Times New Roman" w:hAnsi="Times New Roman" w:cs="Times New Roman"/>
                <w:b/>
                <w:bCs/>
                <w:sz w:val="18"/>
                <w:szCs w:val="18"/>
              </w:rPr>
              <w:t>4</w:t>
            </w:r>
          </w:p>
        </w:tc>
        <w:tc>
          <w:tcPr>
            <w:tcW w:w="6395" w:type="dxa"/>
            <w:tcBorders>
              <w:top w:val="single" w:sz="4" w:space="0" w:color="000000"/>
              <w:left w:val="single" w:sz="4" w:space="0" w:color="000000"/>
              <w:bottom w:val="single" w:sz="4" w:space="0" w:color="000000"/>
              <w:right w:val="single" w:sz="4" w:space="0" w:color="auto"/>
            </w:tcBorders>
            <w:shd w:val="clear" w:color="auto" w:fill="auto"/>
          </w:tcPr>
          <w:p w:rsidR="003C0F11" w:rsidRPr="00FE2E39" w:rsidRDefault="003C0F11" w:rsidP="00005CA6">
            <w:pPr>
              <w:spacing w:line="240" w:lineRule="auto"/>
              <w:jc w:val="both"/>
              <w:rPr>
                <w:rFonts w:ascii="Times New Roman" w:hAnsi="Times New Roman" w:cs="Times New Roman"/>
                <w:b/>
                <w:bCs/>
                <w:sz w:val="20"/>
                <w:szCs w:val="20"/>
              </w:rPr>
            </w:pPr>
            <w:r w:rsidRPr="00FE2E39">
              <w:rPr>
                <w:rFonts w:ascii="Times New Roman" w:hAnsi="Times New Roman" w:cs="Times New Roman"/>
                <w:b/>
                <w:bCs/>
                <w:sz w:val="20"/>
                <w:szCs w:val="20"/>
              </w:rPr>
              <w:t>Drop Box Phone</w:t>
            </w:r>
          </w:p>
        </w:tc>
        <w:tc>
          <w:tcPr>
            <w:tcW w:w="1260" w:type="dxa"/>
            <w:tcBorders>
              <w:top w:val="single" w:sz="4" w:space="0" w:color="000000"/>
              <w:left w:val="single" w:sz="4" w:space="0" w:color="000000"/>
              <w:bottom w:val="single" w:sz="4" w:space="0" w:color="000000"/>
              <w:right w:val="single" w:sz="4" w:space="0" w:color="000000"/>
            </w:tcBorders>
          </w:tcPr>
          <w:p w:rsidR="003C0F11" w:rsidRPr="00FE2E39" w:rsidRDefault="003C0F11" w:rsidP="00005CA6">
            <w:pPr>
              <w:spacing w:line="240" w:lineRule="auto"/>
              <w:jc w:val="center"/>
              <w:rPr>
                <w:rFonts w:ascii="Times New Roman" w:hAnsi="Times New Roman" w:cs="Times New Roman"/>
                <w:sz w:val="20"/>
                <w:szCs w:val="20"/>
              </w:rPr>
            </w:pPr>
            <w:r w:rsidRPr="00FE2E39">
              <w:rPr>
                <w:rFonts w:ascii="Times New Roman" w:hAnsi="Times New Roman" w:cs="Times New Roman"/>
                <w:sz w:val="20"/>
                <w:szCs w:val="20"/>
              </w:rPr>
              <w:t>28 DB</w:t>
            </w:r>
          </w:p>
        </w:tc>
        <w:tc>
          <w:tcPr>
            <w:tcW w:w="1697" w:type="dxa"/>
            <w:tcBorders>
              <w:top w:val="single" w:sz="4" w:space="0" w:color="000000"/>
              <w:left w:val="single" w:sz="4" w:space="0" w:color="000000"/>
              <w:bottom w:val="single" w:sz="4" w:space="0" w:color="000000"/>
              <w:right w:val="single" w:sz="4" w:space="0" w:color="000000"/>
            </w:tcBorders>
          </w:tcPr>
          <w:p w:rsidR="003C0F11" w:rsidRDefault="003C0F11" w:rsidP="00005CA6">
            <w:pPr>
              <w:pStyle w:val="NoSpacing"/>
              <w:jc w:val="center"/>
              <w:rPr>
                <w:rFonts w:ascii="Times New Roman" w:eastAsia="Calibri" w:hAnsi="Times New Roman" w:cs="Times New Roman"/>
              </w:rPr>
            </w:pPr>
          </w:p>
        </w:tc>
      </w:tr>
      <w:tr w:rsidR="003C0F11"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3C0F11" w:rsidRPr="00FE2E39" w:rsidRDefault="003C0F11" w:rsidP="00005CA6">
            <w:pPr>
              <w:pStyle w:val="NoSpacing"/>
              <w:jc w:val="center"/>
              <w:rPr>
                <w:rFonts w:ascii="Times New Roman" w:hAnsi="Times New Roman" w:cs="Times New Roman"/>
                <w:b/>
                <w:bCs/>
                <w:sz w:val="18"/>
                <w:szCs w:val="18"/>
              </w:rPr>
            </w:pPr>
            <w:r w:rsidRPr="00FE2E39">
              <w:rPr>
                <w:rFonts w:ascii="Times New Roman" w:hAnsi="Times New Roman" w:cs="Times New Roman"/>
                <w:b/>
                <w:bCs/>
                <w:sz w:val="18"/>
                <w:szCs w:val="18"/>
              </w:rPr>
              <w:t>5</w:t>
            </w:r>
          </w:p>
        </w:tc>
        <w:tc>
          <w:tcPr>
            <w:tcW w:w="6395" w:type="dxa"/>
            <w:tcBorders>
              <w:top w:val="single" w:sz="4" w:space="0" w:color="000000"/>
              <w:left w:val="single" w:sz="4" w:space="0" w:color="000000"/>
              <w:bottom w:val="single" w:sz="4" w:space="0" w:color="000000"/>
              <w:right w:val="single" w:sz="4" w:space="0" w:color="auto"/>
            </w:tcBorders>
            <w:shd w:val="clear" w:color="auto" w:fill="auto"/>
          </w:tcPr>
          <w:p w:rsidR="003C0F11" w:rsidRPr="00FE2E39" w:rsidRDefault="003C0F11" w:rsidP="00005CA6">
            <w:pPr>
              <w:spacing w:line="240" w:lineRule="auto"/>
              <w:jc w:val="both"/>
              <w:rPr>
                <w:rFonts w:ascii="Times New Roman" w:hAnsi="Times New Roman" w:cs="Times New Roman"/>
                <w:b/>
                <w:bCs/>
                <w:sz w:val="20"/>
                <w:szCs w:val="20"/>
              </w:rPr>
            </w:pPr>
            <w:r w:rsidRPr="00FE2E39">
              <w:rPr>
                <w:rFonts w:ascii="Times New Roman" w:hAnsi="Times New Roman" w:cs="Times New Roman"/>
                <w:b/>
                <w:bCs/>
                <w:sz w:val="20"/>
                <w:szCs w:val="20"/>
              </w:rPr>
              <w:t>Clip No.5</w:t>
            </w:r>
          </w:p>
        </w:tc>
        <w:tc>
          <w:tcPr>
            <w:tcW w:w="1260" w:type="dxa"/>
            <w:tcBorders>
              <w:top w:val="single" w:sz="4" w:space="0" w:color="000000"/>
              <w:left w:val="single" w:sz="4" w:space="0" w:color="000000"/>
              <w:bottom w:val="single" w:sz="4" w:space="0" w:color="000000"/>
              <w:right w:val="single" w:sz="4" w:space="0" w:color="000000"/>
            </w:tcBorders>
          </w:tcPr>
          <w:p w:rsidR="003C0F11" w:rsidRPr="00FE2E39" w:rsidRDefault="003C0F11" w:rsidP="00005CA6">
            <w:pPr>
              <w:spacing w:line="240" w:lineRule="auto"/>
              <w:jc w:val="center"/>
              <w:rPr>
                <w:rFonts w:ascii="Times New Roman" w:hAnsi="Times New Roman" w:cs="Times New Roman"/>
                <w:sz w:val="20"/>
                <w:szCs w:val="20"/>
              </w:rPr>
            </w:pPr>
            <w:r w:rsidRPr="00FE2E39">
              <w:rPr>
                <w:rFonts w:ascii="Times New Roman" w:hAnsi="Times New Roman" w:cs="Times New Roman"/>
                <w:sz w:val="20"/>
                <w:szCs w:val="20"/>
              </w:rPr>
              <w:t>07 Pkt</w:t>
            </w:r>
          </w:p>
        </w:tc>
        <w:tc>
          <w:tcPr>
            <w:tcW w:w="1697" w:type="dxa"/>
            <w:tcBorders>
              <w:top w:val="single" w:sz="4" w:space="0" w:color="000000"/>
              <w:left w:val="single" w:sz="4" w:space="0" w:color="000000"/>
              <w:bottom w:val="single" w:sz="4" w:space="0" w:color="000000"/>
              <w:right w:val="single" w:sz="4" w:space="0" w:color="000000"/>
            </w:tcBorders>
          </w:tcPr>
          <w:p w:rsidR="003C0F11" w:rsidRDefault="003C0F11" w:rsidP="00005CA6">
            <w:pPr>
              <w:pStyle w:val="NoSpacing"/>
              <w:jc w:val="center"/>
              <w:rPr>
                <w:rFonts w:ascii="Times New Roman" w:eastAsia="Calibri" w:hAnsi="Times New Roman" w:cs="Times New Roman"/>
              </w:rPr>
            </w:pPr>
          </w:p>
        </w:tc>
      </w:tr>
      <w:tr w:rsidR="003C0F11" w:rsidTr="00005CA6">
        <w:trPr>
          <w:trHeight w:val="512"/>
        </w:trPr>
        <w:tc>
          <w:tcPr>
            <w:tcW w:w="625" w:type="dxa"/>
            <w:tcBorders>
              <w:top w:val="single" w:sz="4" w:space="0" w:color="000000"/>
              <w:left w:val="single" w:sz="4" w:space="0" w:color="000000"/>
              <w:bottom w:val="single" w:sz="4" w:space="0" w:color="000000"/>
            </w:tcBorders>
            <w:shd w:val="clear" w:color="auto" w:fill="auto"/>
            <w:vAlign w:val="center"/>
          </w:tcPr>
          <w:p w:rsidR="003C0F11" w:rsidRPr="00FE2E39" w:rsidRDefault="003C0F11" w:rsidP="00005CA6">
            <w:pPr>
              <w:pStyle w:val="NoSpacing"/>
              <w:jc w:val="center"/>
              <w:rPr>
                <w:rFonts w:ascii="Times New Roman" w:hAnsi="Times New Roman" w:cs="Times New Roman"/>
                <w:b/>
                <w:bCs/>
                <w:sz w:val="18"/>
                <w:szCs w:val="18"/>
              </w:rPr>
            </w:pPr>
            <w:r w:rsidRPr="00FE2E39">
              <w:rPr>
                <w:rFonts w:ascii="Times New Roman" w:hAnsi="Times New Roman" w:cs="Times New Roman"/>
                <w:b/>
                <w:bCs/>
                <w:sz w:val="18"/>
                <w:szCs w:val="18"/>
              </w:rPr>
              <w:t>6</w:t>
            </w:r>
          </w:p>
        </w:tc>
        <w:tc>
          <w:tcPr>
            <w:tcW w:w="6395" w:type="dxa"/>
            <w:tcBorders>
              <w:top w:val="single" w:sz="4" w:space="0" w:color="000000"/>
              <w:left w:val="single" w:sz="4" w:space="0" w:color="000000"/>
              <w:bottom w:val="single" w:sz="4" w:space="0" w:color="000000"/>
              <w:right w:val="single" w:sz="4" w:space="0" w:color="auto"/>
            </w:tcBorders>
            <w:shd w:val="clear" w:color="auto" w:fill="auto"/>
          </w:tcPr>
          <w:p w:rsidR="003C0F11" w:rsidRPr="00FE2E39" w:rsidRDefault="003C0F11" w:rsidP="00005CA6">
            <w:pPr>
              <w:spacing w:after="0" w:line="240" w:lineRule="auto"/>
              <w:jc w:val="both"/>
              <w:rPr>
                <w:rFonts w:ascii="Times New Roman" w:hAnsi="Times New Roman" w:cs="Times New Roman"/>
                <w:b/>
                <w:bCs/>
                <w:sz w:val="20"/>
                <w:szCs w:val="20"/>
              </w:rPr>
            </w:pPr>
            <w:r w:rsidRPr="00FE2E39">
              <w:rPr>
                <w:rFonts w:ascii="Times New Roman" w:hAnsi="Times New Roman" w:cs="Times New Roman"/>
                <w:b/>
                <w:bCs/>
                <w:sz w:val="20"/>
                <w:szCs w:val="20"/>
              </w:rPr>
              <w:t>Telephone exchange</w:t>
            </w:r>
          </w:p>
          <w:p w:rsidR="003C0F11" w:rsidRPr="00FE2E39" w:rsidRDefault="003C0F11" w:rsidP="00005CA6">
            <w:pPr>
              <w:spacing w:after="0" w:line="240" w:lineRule="auto"/>
              <w:jc w:val="both"/>
              <w:rPr>
                <w:rFonts w:ascii="Times New Roman" w:hAnsi="Times New Roman" w:cs="Times New Roman"/>
                <w:b/>
                <w:bCs/>
                <w:sz w:val="20"/>
                <w:szCs w:val="20"/>
              </w:rPr>
            </w:pPr>
            <w:r w:rsidRPr="00FE2E39">
              <w:rPr>
                <w:rFonts w:ascii="Times New Roman" w:hAnsi="Times New Roman" w:cs="Times New Roman"/>
                <w:b/>
                <w:bCs/>
                <w:sz w:val="20"/>
                <w:szCs w:val="20"/>
              </w:rPr>
              <w:t>6 lines,01 year warranty</w:t>
            </w:r>
          </w:p>
        </w:tc>
        <w:tc>
          <w:tcPr>
            <w:tcW w:w="1260" w:type="dxa"/>
            <w:tcBorders>
              <w:top w:val="single" w:sz="4" w:space="0" w:color="000000"/>
              <w:left w:val="single" w:sz="4" w:space="0" w:color="000000"/>
              <w:bottom w:val="single" w:sz="4" w:space="0" w:color="000000"/>
              <w:right w:val="single" w:sz="4" w:space="0" w:color="000000"/>
            </w:tcBorders>
          </w:tcPr>
          <w:p w:rsidR="003C0F11" w:rsidRPr="00FE2E39" w:rsidRDefault="003C0F11" w:rsidP="00005CA6">
            <w:pPr>
              <w:spacing w:line="240" w:lineRule="auto"/>
              <w:jc w:val="center"/>
              <w:rPr>
                <w:rFonts w:ascii="Times New Roman" w:hAnsi="Times New Roman" w:cs="Times New Roman"/>
                <w:sz w:val="20"/>
                <w:szCs w:val="20"/>
              </w:rPr>
            </w:pPr>
            <w:r w:rsidRPr="00FE2E39">
              <w:rPr>
                <w:rFonts w:ascii="Times New Roman" w:hAnsi="Times New Roman" w:cs="Times New Roman"/>
                <w:sz w:val="20"/>
                <w:szCs w:val="20"/>
              </w:rPr>
              <w:t>07 Nos.</w:t>
            </w:r>
          </w:p>
        </w:tc>
        <w:tc>
          <w:tcPr>
            <w:tcW w:w="1697" w:type="dxa"/>
            <w:tcBorders>
              <w:top w:val="single" w:sz="4" w:space="0" w:color="000000"/>
              <w:left w:val="single" w:sz="4" w:space="0" w:color="000000"/>
              <w:bottom w:val="single" w:sz="4" w:space="0" w:color="000000"/>
              <w:right w:val="single" w:sz="4" w:space="0" w:color="000000"/>
            </w:tcBorders>
          </w:tcPr>
          <w:p w:rsidR="003C0F11" w:rsidRDefault="003C0F11" w:rsidP="00005CA6">
            <w:pPr>
              <w:pStyle w:val="NoSpacing"/>
              <w:jc w:val="center"/>
              <w:rPr>
                <w:rFonts w:ascii="Times New Roman" w:eastAsia="Calibri" w:hAnsi="Times New Roman" w:cs="Times New Roman"/>
              </w:rPr>
            </w:pPr>
          </w:p>
        </w:tc>
      </w:tr>
      <w:tr w:rsidR="003C0F11" w:rsidTr="00005CA6">
        <w:trPr>
          <w:trHeight w:val="251"/>
        </w:trPr>
        <w:tc>
          <w:tcPr>
            <w:tcW w:w="625" w:type="dxa"/>
            <w:tcBorders>
              <w:top w:val="single" w:sz="4" w:space="0" w:color="000000"/>
              <w:left w:val="single" w:sz="4" w:space="0" w:color="000000"/>
              <w:bottom w:val="single" w:sz="4" w:space="0" w:color="000000"/>
            </w:tcBorders>
            <w:shd w:val="clear" w:color="auto" w:fill="auto"/>
            <w:vAlign w:val="center"/>
          </w:tcPr>
          <w:p w:rsidR="003C0F11" w:rsidRPr="00FE2E39" w:rsidRDefault="003C0F11" w:rsidP="00005CA6">
            <w:pPr>
              <w:pStyle w:val="NoSpacing"/>
              <w:jc w:val="center"/>
              <w:rPr>
                <w:rFonts w:ascii="Times New Roman" w:hAnsi="Times New Roman" w:cs="Times New Roman"/>
                <w:b/>
                <w:bCs/>
                <w:sz w:val="18"/>
                <w:szCs w:val="18"/>
              </w:rPr>
            </w:pPr>
            <w:r w:rsidRPr="00FE2E39">
              <w:rPr>
                <w:rFonts w:ascii="Times New Roman" w:hAnsi="Times New Roman" w:cs="Times New Roman"/>
                <w:b/>
                <w:bCs/>
                <w:sz w:val="18"/>
                <w:szCs w:val="18"/>
              </w:rPr>
              <w:t>7</w:t>
            </w:r>
          </w:p>
        </w:tc>
        <w:tc>
          <w:tcPr>
            <w:tcW w:w="6395" w:type="dxa"/>
            <w:tcBorders>
              <w:top w:val="single" w:sz="4" w:space="0" w:color="000000"/>
              <w:left w:val="single" w:sz="4" w:space="0" w:color="000000"/>
              <w:bottom w:val="single" w:sz="4" w:space="0" w:color="000000"/>
              <w:right w:val="single" w:sz="4" w:space="0" w:color="auto"/>
            </w:tcBorders>
            <w:shd w:val="clear" w:color="auto" w:fill="auto"/>
          </w:tcPr>
          <w:p w:rsidR="003C0F11" w:rsidRPr="00FE2E39" w:rsidRDefault="003C0F11" w:rsidP="00005CA6">
            <w:pPr>
              <w:spacing w:line="240" w:lineRule="auto"/>
              <w:jc w:val="both"/>
              <w:rPr>
                <w:rFonts w:ascii="Times New Roman" w:hAnsi="Times New Roman" w:cs="Times New Roman"/>
                <w:b/>
                <w:bCs/>
                <w:sz w:val="20"/>
                <w:szCs w:val="20"/>
              </w:rPr>
            </w:pPr>
            <w:r w:rsidRPr="00FE2E39">
              <w:rPr>
                <w:rFonts w:ascii="Times New Roman" w:hAnsi="Times New Roman" w:cs="Times New Roman"/>
                <w:b/>
                <w:bCs/>
                <w:sz w:val="20"/>
                <w:szCs w:val="20"/>
              </w:rPr>
              <w:t>Service Charges</w:t>
            </w:r>
          </w:p>
        </w:tc>
        <w:tc>
          <w:tcPr>
            <w:tcW w:w="1260" w:type="dxa"/>
            <w:tcBorders>
              <w:top w:val="single" w:sz="4" w:space="0" w:color="000000"/>
              <w:left w:val="single" w:sz="4" w:space="0" w:color="000000"/>
              <w:bottom w:val="single" w:sz="4" w:space="0" w:color="000000"/>
              <w:right w:val="single" w:sz="4" w:space="0" w:color="000000"/>
            </w:tcBorders>
          </w:tcPr>
          <w:p w:rsidR="003C0F11" w:rsidRPr="00FE2E39" w:rsidRDefault="003C0F11" w:rsidP="00005CA6">
            <w:pPr>
              <w:spacing w:line="240" w:lineRule="auto"/>
              <w:jc w:val="center"/>
              <w:rPr>
                <w:rFonts w:ascii="Times New Roman" w:hAnsi="Times New Roman" w:cs="Times New Roman"/>
                <w:sz w:val="20"/>
                <w:szCs w:val="20"/>
              </w:rPr>
            </w:pPr>
            <w:r w:rsidRPr="00FE2E39">
              <w:rPr>
                <w:rFonts w:ascii="Times New Roman" w:hAnsi="Times New Roman" w:cs="Times New Roman"/>
                <w:sz w:val="20"/>
                <w:szCs w:val="20"/>
              </w:rPr>
              <w:t>28 Lines</w:t>
            </w:r>
          </w:p>
        </w:tc>
        <w:tc>
          <w:tcPr>
            <w:tcW w:w="1697" w:type="dxa"/>
            <w:tcBorders>
              <w:top w:val="single" w:sz="4" w:space="0" w:color="000000"/>
              <w:left w:val="single" w:sz="4" w:space="0" w:color="000000"/>
              <w:bottom w:val="single" w:sz="4" w:space="0" w:color="000000"/>
              <w:right w:val="single" w:sz="4" w:space="0" w:color="000000"/>
            </w:tcBorders>
          </w:tcPr>
          <w:p w:rsidR="003C0F11" w:rsidRDefault="003C0F11" w:rsidP="00005CA6">
            <w:pPr>
              <w:pStyle w:val="NoSpacing"/>
              <w:jc w:val="center"/>
              <w:rPr>
                <w:rFonts w:ascii="Times New Roman" w:eastAsia="Calibri" w:hAnsi="Times New Roman" w:cs="Times New Roman"/>
              </w:rPr>
            </w:pPr>
          </w:p>
        </w:tc>
      </w:tr>
    </w:tbl>
    <w:p w:rsidR="003C0F11" w:rsidRPr="00AB6044" w:rsidRDefault="003C0F11" w:rsidP="003C0F11">
      <w:pPr>
        <w:jc w:val="both"/>
        <w:rPr>
          <w:rFonts w:asciiTheme="majorBidi" w:hAnsiTheme="majorBidi" w:cstheme="majorBidi"/>
          <w:b/>
          <w:bCs/>
          <w:sz w:val="6"/>
          <w:szCs w:val="24"/>
        </w:rPr>
      </w:pPr>
    </w:p>
    <w:p w:rsidR="003C0F11" w:rsidRPr="00B24727" w:rsidRDefault="003C0F11" w:rsidP="003C0F11">
      <w:pPr>
        <w:jc w:val="both"/>
        <w:rPr>
          <w:rFonts w:asciiTheme="majorBidi" w:hAnsiTheme="majorBidi" w:cstheme="majorBidi"/>
          <w:b/>
          <w:bCs/>
          <w:sz w:val="24"/>
          <w:szCs w:val="24"/>
        </w:rPr>
      </w:pPr>
      <w:r w:rsidRPr="00B24727">
        <w:rPr>
          <w:rFonts w:asciiTheme="majorBidi" w:hAnsiTheme="majorBidi" w:cstheme="majorBidi"/>
          <w:b/>
          <w:bCs/>
          <w:sz w:val="24"/>
          <w:szCs w:val="24"/>
        </w:rPr>
        <w:t>Note: All the bidders are required to mention the details of their product being offered by them in the Technical proposal and also clearly mention the name &amp; relevant major specifications of their offered product while quoting the financial bid as well</w:t>
      </w:r>
      <w:r>
        <w:rPr>
          <w:rFonts w:asciiTheme="majorBidi" w:hAnsiTheme="majorBidi" w:cstheme="majorBidi"/>
          <w:b/>
          <w:bCs/>
          <w:sz w:val="24"/>
          <w:szCs w:val="24"/>
        </w:rPr>
        <w:t>.Mere</w:t>
      </w:r>
      <w:r w:rsidRPr="00B24727">
        <w:rPr>
          <w:rFonts w:asciiTheme="majorBidi" w:hAnsiTheme="majorBidi" w:cstheme="majorBidi"/>
          <w:b/>
          <w:bCs/>
          <w:sz w:val="24"/>
          <w:szCs w:val="24"/>
        </w:rPr>
        <w:t xml:space="preserve"> reproduction of our tender documents will not serve the purpose and the bid may be liable to be rejected by the procuring agency in such cases.</w:t>
      </w:r>
    </w:p>
    <w:p w:rsidR="003C0F11" w:rsidRPr="00EE22DD" w:rsidRDefault="003C0F11" w:rsidP="003C0F11">
      <w:r w:rsidRPr="009D52FB">
        <w:rPr>
          <w:rFonts w:asciiTheme="majorBidi" w:hAnsiTheme="majorBidi" w:cstheme="majorBidi"/>
          <w:b/>
          <w:sz w:val="24"/>
          <w:szCs w:val="24"/>
        </w:rPr>
        <w:t>INSTRUCTIONS / TERMS &amp; CONDITIONS:</w:t>
      </w:r>
    </w:p>
    <w:p w:rsidR="003C0F11" w:rsidRDefault="003C0F11" w:rsidP="00FD5EB6">
      <w:pPr>
        <w:pStyle w:val="NoSpacing"/>
        <w:numPr>
          <w:ilvl w:val="0"/>
          <w:numId w:val="13"/>
        </w:numPr>
        <w:jc w:val="both"/>
        <w:rPr>
          <w:rFonts w:asciiTheme="majorBidi" w:hAnsiTheme="majorBidi" w:cstheme="majorBidi"/>
          <w:sz w:val="24"/>
          <w:szCs w:val="24"/>
        </w:rPr>
      </w:pPr>
      <w:r w:rsidRPr="009D52FB">
        <w:rPr>
          <w:rFonts w:asciiTheme="majorBidi" w:hAnsiTheme="majorBidi" w:cstheme="majorBidi"/>
          <w:sz w:val="24"/>
          <w:szCs w:val="24"/>
        </w:rPr>
        <w:t>Bid should be</w:t>
      </w:r>
      <w:r>
        <w:rPr>
          <w:rFonts w:asciiTheme="majorBidi" w:hAnsiTheme="majorBidi" w:cstheme="majorBidi"/>
          <w:sz w:val="24"/>
          <w:szCs w:val="24"/>
        </w:rPr>
        <w:t xml:space="preserve"> proper sealed &amp; stamped and</w:t>
      </w:r>
      <w:r w:rsidRPr="009D52FB">
        <w:rPr>
          <w:rFonts w:asciiTheme="majorBidi" w:hAnsiTheme="majorBidi" w:cstheme="majorBidi"/>
          <w:sz w:val="24"/>
          <w:szCs w:val="24"/>
        </w:rPr>
        <w:t xml:space="preserve"> addres</w:t>
      </w:r>
      <w:r>
        <w:rPr>
          <w:rFonts w:asciiTheme="majorBidi" w:hAnsiTheme="majorBidi" w:cstheme="majorBidi"/>
          <w:sz w:val="24"/>
          <w:szCs w:val="24"/>
        </w:rPr>
        <w:t xml:space="preserve">sed in the name of Treasurer, </w:t>
      </w:r>
      <w:r w:rsidRPr="009D52FB">
        <w:rPr>
          <w:rFonts w:asciiTheme="majorBidi" w:hAnsiTheme="majorBidi" w:cstheme="majorBidi"/>
          <w:sz w:val="24"/>
          <w:szCs w:val="24"/>
        </w:rPr>
        <w:t>the Islamia University of Bahawalpur and reach in this office (Procurement Wing) as per schedule given in advertisement.</w:t>
      </w:r>
    </w:p>
    <w:p w:rsidR="003C0F11" w:rsidRDefault="003C0F11" w:rsidP="003C0F11">
      <w:pPr>
        <w:ind w:left="720" w:hanging="360"/>
        <w:jc w:val="both"/>
        <w:rPr>
          <w:rFonts w:asciiTheme="majorBidi" w:hAnsiTheme="majorBidi" w:cstheme="majorBidi"/>
          <w:sz w:val="24"/>
          <w:szCs w:val="24"/>
        </w:rPr>
      </w:pPr>
      <w:r w:rsidRPr="008045A0">
        <w:rPr>
          <w:rFonts w:asciiTheme="majorBidi" w:hAnsiTheme="majorBidi" w:cstheme="majorBidi"/>
          <w:b/>
          <w:bCs/>
          <w:sz w:val="24"/>
          <w:szCs w:val="24"/>
        </w:rPr>
        <w:t>2</w:t>
      </w:r>
      <w:r>
        <w:rPr>
          <w:rFonts w:asciiTheme="majorBidi" w:hAnsiTheme="majorBidi" w:cstheme="majorBidi"/>
          <w:sz w:val="24"/>
          <w:szCs w:val="24"/>
        </w:rPr>
        <w:t>.</w:t>
      </w:r>
      <w:r>
        <w:rPr>
          <w:rFonts w:asciiTheme="majorBidi" w:hAnsiTheme="majorBidi" w:cstheme="majorBidi"/>
          <w:sz w:val="24"/>
          <w:szCs w:val="24"/>
        </w:rPr>
        <w:tab/>
      </w:r>
      <w:r w:rsidRPr="00A126E8">
        <w:rPr>
          <w:rFonts w:asciiTheme="majorBidi" w:hAnsiTheme="majorBidi" w:cstheme="majorBidi"/>
          <w:sz w:val="24"/>
          <w:szCs w:val="24"/>
        </w:rPr>
        <w:t>The Tender Opening Committee will open the bids on same date &amp; time advertised in newspaper in the presence of bidders, who wish to attend. In case of bid submission / opening date falls on the public holiday, the submission / opening date will be next working day at same time.</w:t>
      </w:r>
    </w:p>
    <w:p w:rsidR="003C0F11" w:rsidRDefault="003C0F11" w:rsidP="003C0F11">
      <w:pPr>
        <w:ind w:firstLine="360"/>
        <w:rPr>
          <w:rFonts w:asciiTheme="majorBidi" w:hAnsiTheme="majorBidi" w:cstheme="majorBidi"/>
          <w:sz w:val="24"/>
          <w:szCs w:val="24"/>
        </w:rPr>
      </w:pPr>
      <w:r w:rsidRPr="009D52FB">
        <w:rPr>
          <w:rFonts w:asciiTheme="majorBidi" w:hAnsiTheme="majorBidi" w:cstheme="majorBidi"/>
          <w:b/>
          <w:sz w:val="24"/>
          <w:szCs w:val="24"/>
        </w:rPr>
        <w:t>3.</w:t>
      </w:r>
      <w:r w:rsidRPr="009D52FB">
        <w:rPr>
          <w:rFonts w:asciiTheme="majorBidi" w:hAnsiTheme="majorBidi" w:cstheme="majorBidi"/>
          <w:sz w:val="24"/>
          <w:szCs w:val="24"/>
        </w:rPr>
        <w:tab/>
        <w:t>Bid received after due date / time will not be accepted under any circumstances.</w:t>
      </w:r>
    </w:p>
    <w:p w:rsidR="003C0F11" w:rsidRDefault="003C0F11" w:rsidP="003C0F11">
      <w:pPr>
        <w:ind w:left="720" w:hanging="360"/>
        <w:rPr>
          <w:rFonts w:asciiTheme="majorBidi" w:hAnsiTheme="majorBidi" w:cstheme="majorBidi"/>
          <w:sz w:val="24"/>
          <w:szCs w:val="24"/>
        </w:rPr>
      </w:pPr>
      <w:r w:rsidRPr="009D52FB">
        <w:rPr>
          <w:rFonts w:asciiTheme="majorBidi" w:hAnsiTheme="majorBidi" w:cstheme="majorBidi"/>
          <w:b/>
          <w:sz w:val="24"/>
          <w:szCs w:val="24"/>
        </w:rPr>
        <w:t>4.</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The  bid  should  be  submitted  along  with  </w:t>
      </w:r>
      <w:r w:rsidRPr="009D52FB">
        <w:rPr>
          <w:rFonts w:asciiTheme="majorBidi" w:hAnsiTheme="majorBidi" w:cstheme="majorBidi"/>
          <w:b/>
          <w:sz w:val="24"/>
          <w:szCs w:val="24"/>
        </w:rPr>
        <w:t>2%</w:t>
      </w:r>
      <w:r w:rsidRPr="009D52FB">
        <w:rPr>
          <w:rFonts w:asciiTheme="majorBidi" w:hAnsiTheme="majorBidi" w:cstheme="majorBidi"/>
          <w:sz w:val="24"/>
          <w:szCs w:val="24"/>
        </w:rPr>
        <w:t xml:space="preserve">  Earnest  Money  Demanded  (EMD)  in  the form of Demand Draft or CDR (Separate for each category)  in favor of the Treasurer, </w:t>
      </w:r>
      <w:r>
        <w:rPr>
          <w:rFonts w:asciiTheme="majorBidi" w:hAnsiTheme="majorBidi" w:cstheme="majorBidi"/>
          <w:sz w:val="24"/>
          <w:szCs w:val="24"/>
        </w:rPr>
        <w:t>The Islamia University of Bahawalpur.</w:t>
      </w:r>
      <w:r w:rsidRPr="009D52FB">
        <w:rPr>
          <w:rFonts w:asciiTheme="majorBidi" w:hAnsiTheme="majorBidi" w:cstheme="majorBidi"/>
          <w:sz w:val="24"/>
          <w:szCs w:val="24"/>
        </w:rPr>
        <w:t xml:space="preserve">  No bid shall be acceptable without EMD. </w:t>
      </w:r>
    </w:p>
    <w:p w:rsidR="003C0F11" w:rsidRDefault="003C0F11" w:rsidP="003C0F11">
      <w:pPr>
        <w:ind w:left="720" w:hanging="720"/>
        <w:rPr>
          <w:rFonts w:asciiTheme="majorBidi" w:hAnsiTheme="majorBidi" w:cstheme="majorBidi"/>
          <w:sz w:val="24"/>
          <w:szCs w:val="24"/>
        </w:rPr>
      </w:pPr>
      <w:r w:rsidRPr="009D52FB">
        <w:rPr>
          <w:rFonts w:asciiTheme="majorBidi" w:hAnsiTheme="majorBidi" w:cstheme="majorBidi"/>
          <w:b/>
          <w:sz w:val="24"/>
          <w:szCs w:val="24"/>
        </w:rPr>
        <w:t>5.</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 Bid shall remain valid for </w:t>
      </w:r>
      <w:r w:rsidR="008577FF">
        <w:rPr>
          <w:rFonts w:asciiTheme="majorBidi" w:hAnsiTheme="majorBidi" w:cstheme="majorBidi"/>
          <w:sz w:val="24"/>
          <w:szCs w:val="24"/>
        </w:rPr>
        <w:t>9</w:t>
      </w:r>
      <w:r>
        <w:rPr>
          <w:rFonts w:asciiTheme="majorBidi" w:hAnsiTheme="majorBidi" w:cstheme="majorBidi"/>
          <w:sz w:val="24"/>
          <w:szCs w:val="24"/>
        </w:rPr>
        <w:t>0</w:t>
      </w:r>
      <w:r w:rsidRPr="009D52FB">
        <w:rPr>
          <w:rFonts w:asciiTheme="majorBidi" w:hAnsiTheme="majorBidi" w:cstheme="majorBidi"/>
          <w:sz w:val="24"/>
          <w:szCs w:val="24"/>
        </w:rPr>
        <w:t xml:space="preserve"> days which can be increased with the mutual consent of both parties from the date of opening </w:t>
      </w:r>
      <w:r>
        <w:rPr>
          <w:rFonts w:asciiTheme="majorBidi" w:hAnsiTheme="majorBidi" w:cstheme="majorBidi"/>
          <w:sz w:val="24"/>
          <w:szCs w:val="24"/>
        </w:rPr>
        <w:t xml:space="preserve">of </w:t>
      </w:r>
      <w:r w:rsidRPr="009D52FB">
        <w:rPr>
          <w:rFonts w:asciiTheme="majorBidi" w:hAnsiTheme="majorBidi" w:cstheme="majorBidi"/>
          <w:sz w:val="24"/>
          <w:szCs w:val="24"/>
        </w:rPr>
        <w:t xml:space="preserve">the </w:t>
      </w:r>
      <w:r>
        <w:rPr>
          <w:rFonts w:asciiTheme="majorBidi" w:hAnsiTheme="majorBidi" w:cstheme="majorBidi"/>
          <w:sz w:val="24"/>
          <w:szCs w:val="24"/>
        </w:rPr>
        <w:t xml:space="preserve">financial </w:t>
      </w:r>
      <w:r w:rsidRPr="009D52FB">
        <w:rPr>
          <w:rFonts w:asciiTheme="majorBidi" w:hAnsiTheme="majorBidi" w:cstheme="majorBidi"/>
          <w:sz w:val="24"/>
          <w:szCs w:val="24"/>
        </w:rPr>
        <w:t xml:space="preserve">bid.     </w:t>
      </w:r>
    </w:p>
    <w:p w:rsidR="003C0F11" w:rsidRDefault="003C0F11" w:rsidP="003C0F11">
      <w:pPr>
        <w:ind w:left="720" w:hanging="420"/>
        <w:rPr>
          <w:rFonts w:asciiTheme="majorBidi" w:hAnsiTheme="majorBidi" w:cstheme="majorBidi"/>
          <w:sz w:val="24"/>
          <w:szCs w:val="24"/>
        </w:rPr>
      </w:pPr>
      <w:r w:rsidRPr="009D52FB">
        <w:rPr>
          <w:rFonts w:asciiTheme="majorBidi" w:hAnsiTheme="majorBidi" w:cstheme="majorBidi"/>
          <w:b/>
          <w:sz w:val="24"/>
          <w:szCs w:val="24"/>
        </w:rPr>
        <w:t>6.</w:t>
      </w:r>
      <w:r w:rsidRPr="009D52FB">
        <w:rPr>
          <w:rFonts w:asciiTheme="majorBidi" w:hAnsiTheme="majorBidi" w:cstheme="majorBidi"/>
          <w:sz w:val="24"/>
          <w:szCs w:val="24"/>
        </w:rPr>
        <w:tab/>
        <w:t xml:space="preserve">The vendor should ensure that no other Govt. organization is being offered / benefited more than this Price/discount. If the same is found at any stage recovery will be made accordingly. </w:t>
      </w:r>
    </w:p>
    <w:p w:rsidR="003C0F11" w:rsidRDefault="003C0F11" w:rsidP="003C0F11">
      <w:pPr>
        <w:ind w:left="720" w:hanging="420"/>
        <w:rPr>
          <w:rFonts w:asciiTheme="majorBidi" w:hAnsiTheme="majorBidi" w:cstheme="majorBidi"/>
          <w:b/>
          <w:sz w:val="24"/>
          <w:szCs w:val="24"/>
        </w:rPr>
      </w:pPr>
      <w:r w:rsidRPr="009D52FB">
        <w:rPr>
          <w:rFonts w:asciiTheme="majorBidi" w:hAnsiTheme="majorBidi" w:cstheme="majorBidi"/>
          <w:b/>
          <w:bCs/>
          <w:sz w:val="24"/>
          <w:szCs w:val="24"/>
        </w:rPr>
        <w:t>7</w:t>
      </w:r>
      <w:r w:rsidRPr="009D52FB">
        <w:rPr>
          <w:rFonts w:asciiTheme="majorBidi" w:hAnsiTheme="majorBidi" w:cstheme="majorBidi"/>
          <w:sz w:val="24"/>
          <w:szCs w:val="24"/>
        </w:rPr>
        <w:t>.</w:t>
      </w:r>
      <w:r w:rsidRPr="009D52FB">
        <w:rPr>
          <w:rFonts w:asciiTheme="majorBidi" w:hAnsiTheme="majorBidi" w:cstheme="majorBidi"/>
          <w:sz w:val="24"/>
          <w:szCs w:val="24"/>
        </w:rPr>
        <w:tab/>
        <w:t xml:space="preserve">For any Damages / Shortage during transit, bidder will be responsible &amp; the same must be replaced within maximum 7 working days or within the time allotted by the University. </w:t>
      </w:r>
    </w:p>
    <w:p w:rsidR="003C0F11" w:rsidRDefault="003C0F11">
      <w:pPr>
        <w:rPr>
          <w:rFonts w:asciiTheme="majorBidi" w:hAnsiTheme="majorBidi" w:cstheme="majorBidi"/>
          <w:b/>
          <w:sz w:val="24"/>
          <w:szCs w:val="24"/>
        </w:rPr>
      </w:pPr>
      <w:r>
        <w:rPr>
          <w:rFonts w:asciiTheme="majorBidi" w:hAnsiTheme="majorBidi" w:cstheme="majorBidi"/>
          <w:b/>
          <w:sz w:val="24"/>
          <w:szCs w:val="24"/>
        </w:rPr>
        <w:br w:type="page"/>
      </w:r>
    </w:p>
    <w:p w:rsidR="003C0F11" w:rsidRDefault="003C0F11" w:rsidP="003C0F11">
      <w:pPr>
        <w:ind w:left="720" w:hanging="420"/>
        <w:rPr>
          <w:rFonts w:asciiTheme="majorBidi" w:hAnsiTheme="majorBidi" w:cstheme="majorBidi"/>
          <w:b/>
          <w:sz w:val="24"/>
          <w:szCs w:val="24"/>
        </w:rPr>
      </w:pPr>
      <w:r w:rsidRPr="009D52FB">
        <w:rPr>
          <w:rFonts w:asciiTheme="majorBidi" w:hAnsiTheme="majorBidi" w:cstheme="majorBidi"/>
          <w:b/>
          <w:sz w:val="24"/>
          <w:szCs w:val="24"/>
        </w:rPr>
        <w:lastRenderedPageBreak/>
        <w:t>8.</w:t>
      </w:r>
      <w:r w:rsidRPr="009D52FB">
        <w:rPr>
          <w:rFonts w:asciiTheme="majorBidi" w:hAnsiTheme="majorBidi" w:cstheme="majorBidi"/>
          <w:b/>
          <w:sz w:val="24"/>
          <w:szCs w:val="24"/>
        </w:rPr>
        <w:tab/>
      </w:r>
      <w:r w:rsidRPr="009D52FB">
        <w:rPr>
          <w:rFonts w:asciiTheme="majorBidi" w:hAnsiTheme="majorBidi" w:cstheme="majorBidi"/>
          <w:b/>
          <w:bCs/>
          <w:sz w:val="24"/>
          <w:szCs w:val="24"/>
        </w:rPr>
        <w:t>5%</w:t>
      </w:r>
      <w:r w:rsidRPr="009D52FB">
        <w:rPr>
          <w:rFonts w:asciiTheme="majorBidi" w:hAnsiTheme="majorBidi" w:cstheme="majorBidi"/>
          <w:sz w:val="24"/>
          <w:szCs w:val="24"/>
        </w:rPr>
        <w:t xml:space="preserve"> Security of the ordered value will be deducted at the time of payment and the said amount will be released upon the satisfactory report of end user.</w:t>
      </w:r>
    </w:p>
    <w:p w:rsidR="003C0F11" w:rsidRPr="00F9097D" w:rsidRDefault="003C0F11" w:rsidP="003C0F11">
      <w:pPr>
        <w:spacing w:line="240" w:lineRule="auto"/>
        <w:ind w:left="720" w:hanging="420"/>
        <w:jc w:val="both"/>
        <w:rPr>
          <w:rFonts w:asciiTheme="majorBidi" w:hAnsiTheme="majorBidi" w:cstheme="majorBidi"/>
          <w:sz w:val="19"/>
          <w:szCs w:val="19"/>
        </w:rPr>
      </w:pPr>
      <w:r w:rsidRPr="009D52FB">
        <w:rPr>
          <w:rFonts w:asciiTheme="majorBidi" w:hAnsiTheme="majorBidi" w:cstheme="majorBidi"/>
          <w:b/>
          <w:sz w:val="24"/>
          <w:szCs w:val="24"/>
        </w:rPr>
        <w:t xml:space="preserve">9. </w:t>
      </w:r>
      <w:r w:rsidRPr="009D52FB">
        <w:rPr>
          <w:rFonts w:asciiTheme="majorBidi" w:hAnsiTheme="majorBidi" w:cstheme="majorBidi"/>
          <w:sz w:val="24"/>
          <w:szCs w:val="24"/>
        </w:rPr>
        <w:tab/>
        <w:t xml:space="preserve">The supply will be checked by the Technical / Inspection Committee. However, the successful vendor / supplier will ensure / responsible to supply the goods / items according to complete specification mentioned in tender document / Supply order, otherwise the whole supply will be rejected. </w:t>
      </w:r>
    </w:p>
    <w:p w:rsidR="003C0F11" w:rsidRPr="00EE22DD" w:rsidRDefault="003C0F11" w:rsidP="003C0F11">
      <w:pPr>
        <w:ind w:left="720" w:hanging="480"/>
        <w:jc w:val="both"/>
        <w:rPr>
          <w:rFonts w:asciiTheme="majorBidi" w:hAnsiTheme="majorBidi" w:cstheme="majorBidi"/>
          <w:sz w:val="24"/>
          <w:szCs w:val="24"/>
        </w:rPr>
      </w:pPr>
      <w:r w:rsidRPr="00F9097D">
        <w:rPr>
          <w:rFonts w:asciiTheme="majorBidi" w:hAnsiTheme="majorBidi" w:cstheme="majorBidi"/>
          <w:b/>
          <w:sz w:val="19"/>
          <w:szCs w:val="19"/>
        </w:rPr>
        <w:t>10</w:t>
      </w:r>
      <w:r w:rsidRPr="00F9097D">
        <w:rPr>
          <w:rFonts w:asciiTheme="majorBidi" w:hAnsiTheme="majorBidi" w:cstheme="majorBidi"/>
          <w:b/>
          <w:sz w:val="21"/>
          <w:szCs w:val="21"/>
        </w:rPr>
        <w:t>.</w:t>
      </w:r>
      <w:r w:rsidRPr="00F9097D">
        <w:rPr>
          <w:rFonts w:asciiTheme="majorBidi" w:hAnsiTheme="majorBidi" w:cstheme="majorBidi"/>
          <w:sz w:val="21"/>
          <w:szCs w:val="21"/>
        </w:rPr>
        <w:tab/>
      </w:r>
      <w:r w:rsidRPr="00EE22DD">
        <w:rPr>
          <w:rFonts w:asciiTheme="majorBidi" w:hAnsiTheme="majorBidi" w:cstheme="majorBidi"/>
          <w:sz w:val="24"/>
          <w:szCs w:val="24"/>
        </w:rPr>
        <w:t>In case the vendor fails to complete the job or provide substandard articles, or withdraw his offer for any reason, the EMD will be forfeited.</w:t>
      </w:r>
    </w:p>
    <w:p w:rsidR="003C0F11" w:rsidRPr="00EE22DD" w:rsidRDefault="003C0F11" w:rsidP="003C0F1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11.</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 The material must be supplied in one lot. Part supplies will not be acceptable. However, if authorities issue instructions to provide supplies in parts, the instruction will be followed in letter &amp; spirit.</w:t>
      </w:r>
    </w:p>
    <w:p w:rsidR="003C0F11" w:rsidRPr="00EE22DD" w:rsidRDefault="003C0F11" w:rsidP="003C0F11">
      <w:pPr>
        <w:ind w:firstLine="240"/>
        <w:rPr>
          <w:rFonts w:asciiTheme="majorBidi" w:hAnsiTheme="majorBidi" w:cstheme="majorBidi"/>
          <w:sz w:val="24"/>
          <w:szCs w:val="24"/>
        </w:rPr>
      </w:pPr>
      <w:r w:rsidRPr="00EE22DD">
        <w:rPr>
          <w:rFonts w:asciiTheme="majorBidi" w:hAnsiTheme="majorBidi" w:cstheme="majorBidi"/>
          <w:b/>
          <w:sz w:val="24"/>
          <w:szCs w:val="24"/>
        </w:rPr>
        <w:t>12.</w:t>
      </w:r>
      <w:r w:rsidRPr="00EE22DD">
        <w:rPr>
          <w:rFonts w:asciiTheme="majorBidi" w:hAnsiTheme="majorBidi" w:cstheme="majorBidi"/>
          <w:sz w:val="24"/>
          <w:szCs w:val="24"/>
        </w:rPr>
        <w:tab/>
        <w:t xml:space="preserve">No advance payment will be made in favor of tender awarded firm. </w:t>
      </w:r>
    </w:p>
    <w:p w:rsidR="003C0F11" w:rsidRPr="00EE22DD" w:rsidRDefault="003C0F11" w:rsidP="003C0F1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13.</w:t>
      </w:r>
      <w:r w:rsidRPr="00EE22DD">
        <w:rPr>
          <w:rFonts w:asciiTheme="majorBidi" w:hAnsiTheme="majorBidi" w:cstheme="majorBidi"/>
          <w:sz w:val="24"/>
          <w:szCs w:val="24"/>
        </w:rPr>
        <w:tab/>
        <w:t xml:space="preserve">Item wise Lowest bid / offer will be accepted subject to the approval of the Competent Authority and the payment  will  be  made  according  to  policy  of  University  /  approval  of  competent  authority. </w:t>
      </w:r>
    </w:p>
    <w:p w:rsidR="003C0F11" w:rsidRPr="00EE22DD" w:rsidRDefault="003C0F11" w:rsidP="003C0F1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14</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Stamp Duty (Stamp Papers) @ 0.25% of total amount must be attached with the bill as per rules at the time of payment.</w:t>
      </w:r>
    </w:p>
    <w:p w:rsidR="003C0F11" w:rsidRDefault="003C0F11" w:rsidP="003C0F1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15</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supplies must be confirmed to the specification of supply order and free of defects in all respects. If the same is found defective, the same must be replaced immediately free of charge at the Islamia University of Bahawalpur.</w:t>
      </w:r>
    </w:p>
    <w:p w:rsidR="003C0F11" w:rsidRDefault="003C0F11" w:rsidP="003C0F1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16</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Store Section on report of end  user  shall  notify  the  supplier  in  writing  /  through telephone immediately of any defect that occurs during the warranty period. On receipt of such  intimation / notification  within  the  warranty  period,  the  supplier  shall  attend  the breakdown call within a maximum of 06 working hours.</w:t>
      </w:r>
    </w:p>
    <w:p w:rsidR="003C0F11" w:rsidRPr="00EE22DD" w:rsidRDefault="003C0F11" w:rsidP="003C0F1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17.</w:t>
      </w:r>
      <w:r w:rsidRPr="00EE22DD">
        <w:rPr>
          <w:rFonts w:asciiTheme="majorBidi" w:hAnsiTheme="majorBidi" w:cstheme="majorBidi"/>
          <w:sz w:val="24"/>
          <w:szCs w:val="24"/>
        </w:rPr>
        <w:tab/>
        <w:t xml:space="preserve">All the expenses for the above remedial measures including the repair / replacement if so required shall be borne by the supplier.  </w:t>
      </w:r>
    </w:p>
    <w:p w:rsidR="003C0F11" w:rsidRDefault="003C0F11" w:rsidP="003C0F1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18.</w:t>
      </w:r>
      <w:r w:rsidRPr="00EE22DD">
        <w:rPr>
          <w:rFonts w:asciiTheme="majorBidi" w:hAnsiTheme="majorBidi" w:cstheme="majorBidi"/>
          <w:sz w:val="24"/>
          <w:szCs w:val="24"/>
        </w:rPr>
        <w:tab/>
        <w:t>Wherever a brand has been specified, equivalent will be entertained subject to technical evaluation according to PPRA Rules.</w:t>
      </w:r>
    </w:p>
    <w:p w:rsidR="003C0F11" w:rsidRPr="00EE22DD" w:rsidRDefault="003C0F11" w:rsidP="003C0F11">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19.</w:t>
      </w:r>
      <w:r w:rsidRPr="00EE22DD">
        <w:rPr>
          <w:rFonts w:asciiTheme="majorBidi" w:hAnsiTheme="majorBidi" w:cstheme="majorBidi"/>
          <w:sz w:val="24"/>
          <w:szCs w:val="24"/>
        </w:rPr>
        <w:tab/>
        <w:t>The  rates  should  be  quoted  after  allowing  rebates  /  discounts,  if  any  but  including  transportation, delivery at site, commissioning, packing charges, forwarding and all taxes.</w:t>
      </w:r>
    </w:p>
    <w:p w:rsidR="003C0F11" w:rsidRPr="00EE22DD" w:rsidRDefault="003C0F11" w:rsidP="003C0F11">
      <w:pPr>
        <w:ind w:left="720" w:hanging="480"/>
        <w:rPr>
          <w:rFonts w:asciiTheme="majorBidi" w:hAnsiTheme="majorBidi" w:cstheme="majorBidi"/>
          <w:sz w:val="24"/>
          <w:szCs w:val="24"/>
        </w:rPr>
      </w:pPr>
      <w:r w:rsidRPr="00EE22DD">
        <w:rPr>
          <w:rFonts w:asciiTheme="majorBidi" w:hAnsiTheme="majorBidi" w:cstheme="majorBidi"/>
          <w:b/>
          <w:sz w:val="24"/>
          <w:szCs w:val="24"/>
        </w:rPr>
        <w:t>20.</w:t>
      </w:r>
      <w:r w:rsidRPr="00EE22DD">
        <w:rPr>
          <w:rFonts w:asciiTheme="majorBidi" w:hAnsiTheme="majorBidi" w:cstheme="majorBidi"/>
          <w:sz w:val="24"/>
          <w:szCs w:val="24"/>
        </w:rPr>
        <w:tab/>
        <w:t>While quoting the rates of required / specified supplies, its make &amp; model/brand should be written against each. The rates should be quoted only in Unit / Per Kg. / Per Litter / Pack/ Ream.  Each according to the nature of the quotations / bids.</w:t>
      </w:r>
    </w:p>
    <w:p w:rsidR="003C0F11" w:rsidRPr="00EE22DD" w:rsidRDefault="003C0F11" w:rsidP="003C0F11">
      <w:pPr>
        <w:ind w:left="720" w:hanging="720"/>
        <w:rPr>
          <w:rFonts w:asciiTheme="majorBidi" w:hAnsiTheme="majorBidi" w:cstheme="majorBidi"/>
          <w:sz w:val="24"/>
          <w:szCs w:val="24"/>
        </w:rPr>
      </w:pPr>
      <w:r w:rsidRPr="00EE22DD">
        <w:rPr>
          <w:rFonts w:asciiTheme="majorBidi" w:hAnsiTheme="majorBidi" w:cstheme="majorBidi"/>
          <w:b/>
          <w:sz w:val="24"/>
          <w:szCs w:val="24"/>
        </w:rPr>
        <w:t>21.</w:t>
      </w:r>
      <w:r w:rsidRPr="00EE22DD">
        <w:rPr>
          <w:rFonts w:asciiTheme="majorBidi" w:hAnsiTheme="majorBidi" w:cstheme="majorBidi"/>
          <w:sz w:val="24"/>
          <w:szCs w:val="24"/>
        </w:rPr>
        <w:tab/>
        <w:t>The  supply  shall  be  accepted  subject  to  the  condition  of  final  and  unchallengeable approval of the Purchase / Inspection Committee of the University.</w:t>
      </w:r>
    </w:p>
    <w:p w:rsidR="003C0F11" w:rsidRPr="00EE22DD" w:rsidRDefault="003C0F11" w:rsidP="003C0F11">
      <w:pPr>
        <w:spacing w:after="0" w:line="240" w:lineRule="auto"/>
        <w:ind w:firstLine="240"/>
        <w:outlineLvl w:val="0"/>
        <w:rPr>
          <w:rFonts w:ascii="Times New Roman" w:hAnsi="Times New Roman" w:cs="Times New Roman"/>
          <w:sz w:val="24"/>
          <w:szCs w:val="24"/>
        </w:rPr>
      </w:pPr>
      <w:r w:rsidRPr="00EE22DD">
        <w:rPr>
          <w:rFonts w:ascii="Times New Roman" w:hAnsi="Times New Roman" w:cs="Times New Roman"/>
          <w:b/>
          <w:bCs/>
          <w:sz w:val="24"/>
          <w:szCs w:val="24"/>
        </w:rPr>
        <w:t>22.</w:t>
      </w:r>
      <w:r w:rsidRPr="00EE22DD">
        <w:rPr>
          <w:rFonts w:ascii="Times New Roman" w:hAnsi="Times New Roman" w:cs="Times New Roman"/>
          <w:sz w:val="24"/>
          <w:szCs w:val="24"/>
        </w:rPr>
        <w:tab/>
        <w:t xml:space="preserve">The successful bidder /supplier will ensure/responsible to supply above items according to </w:t>
      </w:r>
    </w:p>
    <w:p w:rsidR="003C0F11" w:rsidRDefault="003C0F11" w:rsidP="003C0F11">
      <w:pPr>
        <w:spacing w:after="0" w:line="240" w:lineRule="auto"/>
        <w:ind w:firstLine="720"/>
        <w:outlineLvl w:val="0"/>
        <w:rPr>
          <w:rFonts w:ascii="Times New Roman" w:hAnsi="Times New Roman" w:cs="Times New Roman"/>
          <w:sz w:val="24"/>
          <w:szCs w:val="24"/>
        </w:rPr>
      </w:pPr>
      <w:r w:rsidRPr="00EE22DD">
        <w:rPr>
          <w:rFonts w:ascii="Times New Roman" w:hAnsi="Times New Roman" w:cs="Times New Roman"/>
          <w:sz w:val="24"/>
          <w:szCs w:val="24"/>
        </w:rPr>
        <w:t>specifications.</w:t>
      </w:r>
    </w:p>
    <w:p w:rsidR="003C0F11" w:rsidRDefault="003C0F11" w:rsidP="003C0F11">
      <w:pPr>
        <w:spacing w:after="0" w:line="240" w:lineRule="auto"/>
        <w:ind w:firstLine="720"/>
        <w:outlineLvl w:val="0"/>
        <w:rPr>
          <w:rFonts w:ascii="Times New Roman" w:hAnsi="Times New Roman" w:cs="Times New Roman"/>
          <w:sz w:val="24"/>
          <w:szCs w:val="24"/>
        </w:rPr>
      </w:pPr>
    </w:p>
    <w:p w:rsidR="003C0F11" w:rsidRDefault="003C0F11" w:rsidP="003C0F11">
      <w:pPr>
        <w:ind w:left="720" w:hanging="480"/>
        <w:rPr>
          <w:rFonts w:asciiTheme="majorBidi" w:hAnsiTheme="majorBidi" w:cstheme="majorBidi"/>
          <w:b/>
          <w:sz w:val="24"/>
          <w:szCs w:val="24"/>
        </w:rPr>
      </w:pPr>
      <w:r w:rsidRPr="00EE22DD">
        <w:rPr>
          <w:rFonts w:asciiTheme="majorBidi" w:hAnsiTheme="majorBidi" w:cstheme="majorBidi"/>
          <w:b/>
          <w:sz w:val="24"/>
          <w:szCs w:val="24"/>
        </w:rPr>
        <w:t xml:space="preserve">23.  </w:t>
      </w:r>
      <w:r w:rsidRPr="00EE22DD">
        <w:rPr>
          <w:rFonts w:asciiTheme="majorBidi" w:hAnsiTheme="majorBidi" w:cstheme="majorBidi"/>
          <w:b/>
          <w:sz w:val="24"/>
          <w:szCs w:val="24"/>
        </w:rPr>
        <w:tab/>
      </w:r>
      <w:r w:rsidRPr="00EE22DD">
        <w:rPr>
          <w:rFonts w:asciiTheme="majorBidi" w:hAnsiTheme="majorBidi" w:cstheme="majorBidi"/>
          <w:sz w:val="24"/>
          <w:szCs w:val="24"/>
        </w:rPr>
        <w:t>Any other term &amp; condition specifically not mentioned in this tender document will be conveyed to the successful bidder at the time of issuance of Supply Order.</w:t>
      </w:r>
    </w:p>
    <w:p w:rsidR="003C0F11" w:rsidRDefault="003C0F11">
      <w:pPr>
        <w:rPr>
          <w:rFonts w:asciiTheme="majorBidi" w:hAnsiTheme="majorBidi" w:cstheme="majorBidi"/>
          <w:b/>
          <w:sz w:val="24"/>
          <w:szCs w:val="24"/>
        </w:rPr>
      </w:pPr>
      <w:r>
        <w:rPr>
          <w:rFonts w:asciiTheme="majorBidi" w:hAnsiTheme="majorBidi" w:cstheme="majorBidi"/>
          <w:b/>
          <w:sz w:val="24"/>
          <w:szCs w:val="24"/>
        </w:rPr>
        <w:br w:type="page"/>
      </w:r>
    </w:p>
    <w:p w:rsidR="003C0F11" w:rsidRDefault="003C0F11" w:rsidP="003C0F11">
      <w:pPr>
        <w:ind w:left="720" w:hanging="480"/>
        <w:rPr>
          <w:rFonts w:asciiTheme="majorBidi" w:hAnsiTheme="majorBidi" w:cstheme="majorBidi"/>
        </w:rPr>
      </w:pPr>
      <w:r w:rsidRPr="00EE22DD">
        <w:rPr>
          <w:rFonts w:asciiTheme="majorBidi" w:hAnsiTheme="majorBidi" w:cstheme="majorBidi"/>
          <w:b/>
          <w:sz w:val="24"/>
          <w:szCs w:val="24"/>
        </w:rPr>
        <w:lastRenderedPageBreak/>
        <w:t xml:space="preserve">24.  </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In case of any dispute / violation of any term &amp; condition of the tender clause, the decision of the Vice- Chancellor </w:t>
      </w:r>
      <w:r>
        <w:rPr>
          <w:rFonts w:asciiTheme="majorBidi" w:hAnsiTheme="majorBidi" w:cstheme="majorBidi"/>
          <w:sz w:val="24"/>
          <w:szCs w:val="24"/>
        </w:rPr>
        <w:t xml:space="preserve">of IUB will be considered final, </w:t>
      </w:r>
      <w:r>
        <w:rPr>
          <w:rFonts w:asciiTheme="majorBidi" w:hAnsiTheme="majorBidi" w:cstheme="majorBidi"/>
        </w:rPr>
        <w:t>which will not be challengeable in any court of law.</w:t>
      </w:r>
    </w:p>
    <w:p w:rsidR="003C0F11" w:rsidRPr="00F9097D" w:rsidRDefault="003C0F11" w:rsidP="003C0F11">
      <w:pPr>
        <w:jc w:val="right"/>
        <w:rPr>
          <w:rFonts w:asciiTheme="majorBidi" w:hAnsiTheme="majorBidi" w:cstheme="majorBidi"/>
          <w:b/>
          <w:sz w:val="21"/>
          <w:szCs w:val="21"/>
        </w:rPr>
      </w:pPr>
      <w:r w:rsidRPr="00F9097D">
        <w:rPr>
          <w:rFonts w:asciiTheme="majorBidi" w:hAnsiTheme="majorBidi" w:cstheme="majorBidi"/>
          <w:b/>
          <w:sz w:val="21"/>
          <w:szCs w:val="21"/>
        </w:rPr>
        <w:t>ASSISTANT TREASURER (PROCUREMENT)</w:t>
      </w:r>
    </w:p>
    <w:p w:rsidR="003C0F11" w:rsidRPr="00F9097D" w:rsidRDefault="003C0F11" w:rsidP="003C0F11">
      <w:pPr>
        <w:rPr>
          <w:rFonts w:asciiTheme="majorBidi" w:hAnsiTheme="majorBidi" w:cstheme="majorBidi"/>
          <w:b/>
          <w:sz w:val="21"/>
          <w:szCs w:val="21"/>
        </w:rPr>
      </w:pPr>
      <w:r w:rsidRPr="00F9097D">
        <w:rPr>
          <w:rFonts w:asciiTheme="majorBidi" w:hAnsiTheme="majorBidi" w:cstheme="majorBidi"/>
          <w:sz w:val="21"/>
          <w:szCs w:val="21"/>
        </w:rPr>
        <w:t>The bid amount will be quoted by the vendor along with this certificate:</w:t>
      </w:r>
    </w:p>
    <w:p w:rsidR="003C0F11" w:rsidRPr="00F9097D" w:rsidRDefault="003C0F11" w:rsidP="003C0F11">
      <w:pPr>
        <w:jc w:val="both"/>
        <w:rPr>
          <w:rFonts w:asciiTheme="majorBidi" w:hAnsiTheme="majorBidi" w:cstheme="majorBidi"/>
          <w:sz w:val="21"/>
          <w:szCs w:val="21"/>
        </w:rPr>
      </w:pPr>
      <w:r w:rsidRPr="00F9097D">
        <w:rPr>
          <w:rFonts w:asciiTheme="majorBidi" w:hAnsiTheme="majorBidi" w:cstheme="majorBidi"/>
          <w:sz w:val="21"/>
          <w:szCs w:val="21"/>
        </w:rPr>
        <w:t>I / We have read all the above terms &amp; conditions Document’s instructions and   submit bids / rates in conformity / compliance with the given instructions.</w:t>
      </w:r>
    </w:p>
    <w:p w:rsidR="003C0F11" w:rsidRPr="00F9097D" w:rsidRDefault="003C0F11" w:rsidP="003C0F11">
      <w:pPr>
        <w:spacing w:after="0"/>
        <w:rPr>
          <w:rFonts w:asciiTheme="majorBidi" w:hAnsiTheme="majorBidi" w:cstheme="majorBidi"/>
          <w:b/>
          <w:sz w:val="20"/>
          <w:szCs w:val="20"/>
        </w:rPr>
      </w:pP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F9097D">
        <w:rPr>
          <w:rFonts w:asciiTheme="majorBidi" w:hAnsiTheme="majorBidi" w:cstheme="majorBidi"/>
          <w:b/>
          <w:sz w:val="20"/>
          <w:szCs w:val="20"/>
        </w:rPr>
        <w:t>Name of Firm:_________________________</w:t>
      </w:r>
    </w:p>
    <w:p w:rsidR="003C0F11" w:rsidRPr="00F9097D" w:rsidRDefault="003C0F11" w:rsidP="003C0F11">
      <w:pPr>
        <w:spacing w:after="0"/>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t>Name of Bidder:_______________________</w:t>
      </w:r>
    </w:p>
    <w:p w:rsidR="003C0F11" w:rsidRPr="00F9097D" w:rsidRDefault="003C0F11" w:rsidP="003C0F11">
      <w:pPr>
        <w:spacing w:after="0"/>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Signature:</w:t>
      </w:r>
      <w:r w:rsidRPr="00F9097D">
        <w:rPr>
          <w:rFonts w:asciiTheme="majorBidi" w:hAnsiTheme="majorBidi" w:cstheme="majorBidi"/>
          <w:b/>
          <w:sz w:val="20"/>
          <w:szCs w:val="20"/>
        </w:rPr>
        <w:tab/>
        <w:t xml:space="preserve">  _______________________</w:t>
      </w:r>
    </w:p>
    <w:p w:rsidR="003C0F11" w:rsidRPr="00F9097D" w:rsidRDefault="003C0F11" w:rsidP="003C0F11">
      <w:pPr>
        <w:spacing w:after="0"/>
        <w:ind w:left="4320" w:firstLine="720"/>
        <w:rPr>
          <w:rFonts w:asciiTheme="majorBidi" w:hAnsiTheme="majorBidi" w:cstheme="majorBidi"/>
          <w:b/>
          <w:sz w:val="20"/>
          <w:szCs w:val="20"/>
        </w:rPr>
      </w:pPr>
      <w:r w:rsidRPr="00F9097D">
        <w:rPr>
          <w:rFonts w:asciiTheme="majorBidi" w:hAnsiTheme="majorBidi" w:cstheme="majorBidi"/>
          <w:b/>
          <w:sz w:val="20"/>
          <w:szCs w:val="20"/>
        </w:rPr>
        <w:t xml:space="preserve">Dated: </w:t>
      </w:r>
      <w:r>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_________</w:t>
      </w:r>
      <w:r>
        <w:rPr>
          <w:rFonts w:asciiTheme="majorBidi" w:hAnsiTheme="majorBidi" w:cstheme="majorBidi"/>
          <w:b/>
          <w:sz w:val="20"/>
          <w:szCs w:val="20"/>
        </w:rPr>
        <w:t>____________</w:t>
      </w:r>
      <w:r w:rsidRPr="00F9097D">
        <w:rPr>
          <w:rFonts w:asciiTheme="majorBidi" w:hAnsiTheme="majorBidi" w:cstheme="majorBidi"/>
          <w:b/>
          <w:sz w:val="20"/>
          <w:szCs w:val="20"/>
        </w:rPr>
        <w:t>_</w:t>
      </w:r>
    </w:p>
    <w:p w:rsidR="003C0F11" w:rsidRPr="00382DD3" w:rsidRDefault="003C0F11" w:rsidP="003C0F11">
      <w:pPr>
        <w:jc w:val="both"/>
        <w:rPr>
          <w:rFonts w:asciiTheme="majorBidi" w:hAnsiTheme="majorBidi" w:cstheme="majorBidi"/>
          <w:b/>
          <w:sz w:val="16"/>
          <w:szCs w:val="16"/>
        </w:rPr>
      </w:pPr>
      <w:r w:rsidRPr="00382DD3">
        <w:rPr>
          <w:rFonts w:asciiTheme="majorBidi" w:hAnsiTheme="majorBidi" w:cstheme="majorBidi"/>
          <w:b/>
          <w:sz w:val="16"/>
          <w:szCs w:val="16"/>
        </w:rPr>
        <w:t>Please attach the following:</w:t>
      </w:r>
    </w:p>
    <w:p w:rsidR="003C0F11" w:rsidRPr="00FE2E39" w:rsidRDefault="003C0F11" w:rsidP="00FD5EB6">
      <w:pPr>
        <w:pStyle w:val="ListParagraph"/>
        <w:numPr>
          <w:ilvl w:val="0"/>
          <w:numId w:val="14"/>
        </w:numPr>
        <w:jc w:val="both"/>
        <w:rPr>
          <w:rFonts w:asciiTheme="majorBidi" w:hAnsiTheme="majorBidi" w:cstheme="majorBidi"/>
          <w:b/>
          <w:sz w:val="16"/>
          <w:szCs w:val="16"/>
        </w:rPr>
      </w:pPr>
      <w:r w:rsidRPr="00FE2E39">
        <w:rPr>
          <w:rFonts w:asciiTheme="majorBidi" w:hAnsiTheme="majorBidi" w:cstheme="majorBidi"/>
          <w:sz w:val="16"/>
          <w:szCs w:val="16"/>
        </w:rPr>
        <w:t>Copy of CNIC</w:t>
      </w:r>
    </w:p>
    <w:p w:rsidR="003C0F11" w:rsidRPr="00FE2E39" w:rsidRDefault="003C0F11" w:rsidP="00FD5EB6">
      <w:pPr>
        <w:pStyle w:val="ListParagraph"/>
        <w:numPr>
          <w:ilvl w:val="0"/>
          <w:numId w:val="14"/>
        </w:numPr>
        <w:jc w:val="both"/>
        <w:rPr>
          <w:rFonts w:asciiTheme="majorBidi" w:hAnsiTheme="majorBidi" w:cstheme="majorBidi"/>
          <w:b/>
          <w:sz w:val="16"/>
          <w:szCs w:val="16"/>
        </w:rPr>
      </w:pPr>
      <w:r w:rsidRPr="00FE2E39">
        <w:rPr>
          <w:rFonts w:asciiTheme="majorBidi" w:hAnsiTheme="majorBidi" w:cstheme="majorBidi"/>
          <w:sz w:val="16"/>
          <w:szCs w:val="16"/>
        </w:rPr>
        <w:t>Cop of original Tender Form  Fee of HBL Challan / Demand Draft</w:t>
      </w:r>
    </w:p>
    <w:p w:rsidR="003C0F11" w:rsidRPr="00382DD3" w:rsidRDefault="003C0F11" w:rsidP="00FD5EB6">
      <w:pPr>
        <w:pStyle w:val="ListParagraph"/>
        <w:numPr>
          <w:ilvl w:val="0"/>
          <w:numId w:val="14"/>
        </w:numPr>
        <w:jc w:val="both"/>
        <w:rPr>
          <w:rFonts w:asciiTheme="majorBidi" w:hAnsiTheme="majorBidi" w:cstheme="majorBidi"/>
          <w:b/>
          <w:sz w:val="16"/>
          <w:szCs w:val="16"/>
        </w:rPr>
      </w:pPr>
      <w:r w:rsidRPr="00382DD3">
        <w:rPr>
          <w:rFonts w:asciiTheme="majorBidi" w:hAnsiTheme="majorBidi" w:cstheme="majorBidi"/>
          <w:sz w:val="16"/>
          <w:szCs w:val="16"/>
        </w:rPr>
        <w:t>Copy of CDR against each tender category. (Original must be attached with Financial Bid)</w:t>
      </w:r>
    </w:p>
    <w:p w:rsidR="003C0F11" w:rsidRPr="00382DD3" w:rsidRDefault="003C0F11" w:rsidP="00FD5EB6">
      <w:pPr>
        <w:pStyle w:val="ListParagraph"/>
        <w:numPr>
          <w:ilvl w:val="0"/>
          <w:numId w:val="14"/>
        </w:numPr>
        <w:jc w:val="both"/>
        <w:rPr>
          <w:rFonts w:asciiTheme="majorBidi" w:hAnsiTheme="majorBidi" w:cstheme="majorBidi"/>
          <w:b/>
          <w:sz w:val="16"/>
          <w:szCs w:val="16"/>
        </w:rPr>
      </w:pPr>
      <w:r w:rsidRPr="00382DD3">
        <w:rPr>
          <w:rFonts w:asciiTheme="majorBidi" w:hAnsiTheme="majorBidi" w:cstheme="majorBidi"/>
          <w:sz w:val="16"/>
          <w:szCs w:val="16"/>
        </w:rPr>
        <w:t>Copies of Income  Tax, Sales Tax &amp; Professional Tax</w:t>
      </w:r>
    </w:p>
    <w:p w:rsidR="003C0F11" w:rsidRPr="00382DD3" w:rsidRDefault="003C0F11" w:rsidP="00FD5EB6">
      <w:pPr>
        <w:pStyle w:val="ListParagraph"/>
        <w:numPr>
          <w:ilvl w:val="0"/>
          <w:numId w:val="14"/>
        </w:numPr>
        <w:spacing w:after="0"/>
        <w:jc w:val="both"/>
        <w:rPr>
          <w:rFonts w:asciiTheme="majorBidi" w:hAnsiTheme="majorBidi" w:cstheme="majorBidi"/>
          <w:b/>
          <w:sz w:val="16"/>
          <w:szCs w:val="16"/>
        </w:rPr>
      </w:pPr>
      <w:r w:rsidRPr="00382DD3">
        <w:rPr>
          <w:rFonts w:asciiTheme="majorBidi" w:hAnsiTheme="majorBidi" w:cstheme="majorBidi"/>
          <w:sz w:val="16"/>
          <w:szCs w:val="16"/>
        </w:rPr>
        <w:t>Last six month bank statement attested by concerned bank.</w:t>
      </w:r>
    </w:p>
    <w:p w:rsidR="003C0F11" w:rsidRDefault="003C0F11" w:rsidP="003C0F11">
      <w:pPr>
        <w:rPr>
          <w:rFonts w:ascii="Times New Roman" w:hAnsi="Times New Roman" w:cs="Times New Roman"/>
          <w:b/>
          <w:sz w:val="10"/>
          <w:szCs w:val="24"/>
        </w:rPr>
      </w:pPr>
      <w:r w:rsidRPr="00382DD3">
        <w:rPr>
          <w:rFonts w:asciiTheme="majorBidi" w:hAnsiTheme="majorBidi" w:cstheme="majorBidi"/>
          <w:sz w:val="16"/>
          <w:szCs w:val="16"/>
        </w:rPr>
        <w:t>Copy of current Sales Tax active / not black listed firm certificate issued by FBR</w:t>
      </w:r>
    </w:p>
    <w:p w:rsidR="00A860C9" w:rsidRDefault="00A860C9">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A860C9" w:rsidRDefault="00A860C9" w:rsidP="00A860C9">
      <w:pPr>
        <w:jc w:val="center"/>
        <w:rPr>
          <w:rFonts w:ascii="Old English Text MT" w:hAnsi="Old English Text MT"/>
          <w:sz w:val="44"/>
          <w:szCs w:val="44"/>
        </w:rPr>
      </w:pPr>
      <w:r w:rsidRPr="00C769D7">
        <w:rPr>
          <w:rFonts w:ascii="Old English Text MT" w:hAnsi="Old English Text MT"/>
          <w:noProof/>
          <w:sz w:val="44"/>
          <w:szCs w:val="44"/>
        </w:rPr>
        <w:lastRenderedPageBreak/>
        <w:drawing>
          <wp:anchor distT="0" distB="0" distL="114300" distR="114300" simplePos="0" relativeHeight="251757568" behindDoc="0" locked="0" layoutInCell="1" allowOverlap="1">
            <wp:simplePos x="0" y="0"/>
            <wp:positionH relativeFrom="column">
              <wp:posOffset>0</wp:posOffset>
            </wp:positionH>
            <wp:positionV relativeFrom="paragraph">
              <wp:posOffset>-133350</wp:posOffset>
            </wp:positionV>
            <wp:extent cx="676275" cy="714375"/>
            <wp:effectExtent l="0" t="0" r="0" b="0"/>
            <wp:wrapNone/>
            <wp:docPr id="1" name="Picture 2" descr="IU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B%20Logo"/>
                    <pic:cNvPicPr>
                      <a:picLocks noChangeAspect="1" noChangeArrowheads="1"/>
                    </pic:cNvPicPr>
                  </pic:nvPicPr>
                  <pic:blipFill>
                    <a:blip r:embed="rId8" cstate="print">
                      <a:grayscl/>
                      <a:biLevel thresh="50000"/>
                    </a:blip>
                    <a:srcRect/>
                    <a:stretch>
                      <a:fillRect/>
                    </a:stretch>
                  </pic:blipFill>
                  <pic:spPr bwMode="auto">
                    <a:xfrm>
                      <a:off x="0" y="0"/>
                      <a:ext cx="676275" cy="714375"/>
                    </a:xfrm>
                    <a:prstGeom prst="rect">
                      <a:avLst/>
                    </a:prstGeom>
                    <a:noFill/>
                    <a:ln w="9525">
                      <a:noFill/>
                      <a:miter lim="800000"/>
                      <a:headEnd/>
                      <a:tailEnd/>
                    </a:ln>
                  </pic:spPr>
                </pic:pic>
              </a:graphicData>
            </a:graphic>
          </wp:anchor>
        </w:drawing>
      </w:r>
      <w:r w:rsidRPr="00C769D7">
        <w:rPr>
          <w:rFonts w:ascii="Old English Text MT" w:hAnsi="Old English Text MT"/>
          <w:sz w:val="44"/>
          <w:szCs w:val="44"/>
        </w:rPr>
        <w:t>The Islamia University of Bahawalpur</w:t>
      </w:r>
    </w:p>
    <w:p w:rsidR="00A860C9" w:rsidRDefault="00A860C9" w:rsidP="00A860C9">
      <w:pPr>
        <w:pStyle w:val="NoSpacing"/>
        <w:jc w:val="center"/>
        <w:rPr>
          <w:rFonts w:asciiTheme="majorBidi" w:hAnsiTheme="majorBidi" w:cstheme="majorBidi"/>
          <w:b/>
          <w:bCs/>
          <w:sz w:val="28"/>
          <w:szCs w:val="28"/>
          <w:u w:val="single"/>
        </w:rPr>
      </w:pPr>
    </w:p>
    <w:p w:rsidR="00A860C9" w:rsidRPr="009B5D2F" w:rsidRDefault="00A860C9" w:rsidP="00A860C9">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 xml:space="preserve">PROCUREMENT </w:t>
      </w:r>
      <w:r w:rsidRPr="00174CD5">
        <w:rPr>
          <w:rFonts w:asciiTheme="majorBidi" w:hAnsiTheme="majorBidi" w:cstheme="majorBidi"/>
          <w:b/>
          <w:bCs/>
          <w:sz w:val="28"/>
          <w:szCs w:val="28"/>
          <w:u w:val="single"/>
        </w:rPr>
        <w:t xml:space="preserve">OF </w:t>
      </w:r>
      <w:r w:rsidR="00D42CA8">
        <w:rPr>
          <w:rFonts w:ascii="Times New Roman" w:hAnsi="Times New Roman" w:cs="Times New Roman"/>
          <w:b/>
          <w:sz w:val="28"/>
          <w:szCs w:val="28"/>
          <w:u w:val="single"/>
        </w:rPr>
        <w:t>FURNITURE</w:t>
      </w:r>
      <w:r>
        <w:rPr>
          <w:rFonts w:ascii="Times New Roman" w:hAnsi="Times New Roman" w:cs="Times New Roman"/>
          <w:b/>
          <w:sz w:val="28"/>
          <w:szCs w:val="28"/>
          <w:u w:val="single"/>
        </w:rPr>
        <w:t xml:space="preserve"> ITEMS FOR </w:t>
      </w:r>
      <w:r w:rsidR="00D42CA8">
        <w:rPr>
          <w:rFonts w:ascii="Times New Roman" w:hAnsi="Times New Roman" w:cs="Times New Roman"/>
          <w:b/>
          <w:sz w:val="28"/>
          <w:szCs w:val="28"/>
          <w:u w:val="single"/>
        </w:rPr>
        <w:t xml:space="preserve">MEDICAL HEALTH CENTER </w:t>
      </w:r>
    </w:p>
    <w:p w:rsidR="00A860C9" w:rsidRDefault="00A860C9" w:rsidP="00A860C9">
      <w:pPr>
        <w:pStyle w:val="NoSpacing"/>
        <w:jc w:val="center"/>
        <w:rPr>
          <w:rFonts w:asciiTheme="majorBidi" w:hAnsiTheme="majorBidi" w:cstheme="majorBidi"/>
          <w:b/>
          <w:bCs/>
          <w:sz w:val="28"/>
          <w:szCs w:val="28"/>
          <w:u w:val="single"/>
        </w:rPr>
      </w:pPr>
      <w:r w:rsidRPr="009B5D2F">
        <w:rPr>
          <w:rFonts w:asciiTheme="majorBidi" w:hAnsiTheme="majorBidi" w:cstheme="majorBidi"/>
          <w:b/>
          <w:bCs/>
          <w:sz w:val="28"/>
          <w:szCs w:val="28"/>
          <w:u w:val="single"/>
        </w:rPr>
        <w:t>TENDER-</w:t>
      </w:r>
      <w:r w:rsidR="00DF3906">
        <w:rPr>
          <w:rFonts w:asciiTheme="majorBidi" w:hAnsiTheme="majorBidi" w:cstheme="majorBidi"/>
          <w:b/>
          <w:bCs/>
          <w:sz w:val="28"/>
          <w:szCs w:val="28"/>
          <w:u w:val="single"/>
        </w:rPr>
        <w:t>H</w:t>
      </w:r>
      <w:r w:rsidRPr="009B5D2F">
        <w:rPr>
          <w:rFonts w:asciiTheme="majorBidi" w:hAnsiTheme="majorBidi" w:cstheme="majorBidi"/>
          <w:b/>
          <w:bCs/>
          <w:sz w:val="28"/>
          <w:szCs w:val="28"/>
          <w:u w:val="single"/>
        </w:rPr>
        <w:t>FORM</w:t>
      </w:r>
    </w:p>
    <w:p w:rsidR="00A860C9" w:rsidRPr="00023B92" w:rsidRDefault="00A860C9" w:rsidP="00A860C9">
      <w:pPr>
        <w:spacing w:line="360" w:lineRule="auto"/>
        <w:ind w:firstLine="360"/>
        <w:rPr>
          <w:rFonts w:asciiTheme="majorBidi" w:hAnsiTheme="majorBidi" w:cstheme="majorBidi"/>
          <w:bCs/>
          <w:sz w:val="24"/>
          <w:szCs w:val="24"/>
        </w:rPr>
      </w:pPr>
      <w:r w:rsidRPr="00023B92">
        <w:rPr>
          <w:rFonts w:asciiTheme="majorBidi" w:hAnsiTheme="majorBidi" w:cstheme="majorBidi"/>
          <w:bCs/>
          <w:sz w:val="24"/>
          <w:szCs w:val="24"/>
        </w:rPr>
        <w:t>1.</w:t>
      </w:r>
      <w:r>
        <w:rPr>
          <w:rFonts w:asciiTheme="majorBidi" w:hAnsiTheme="majorBidi" w:cstheme="majorBidi"/>
          <w:bCs/>
          <w:sz w:val="24"/>
          <w:szCs w:val="24"/>
        </w:rPr>
        <w:tab/>
      </w:r>
      <w:r w:rsidRPr="00023B92">
        <w:rPr>
          <w:rFonts w:asciiTheme="majorBidi" w:hAnsiTheme="majorBidi" w:cstheme="majorBidi"/>
          <w:bCs/>
          <w:sz w:val="24"/>
          <w:szCs w:val="24"/>
        </w:rPr>
        <w:t>Name of Firm: ______________________________________________________________</w:t>
      </w:r>
    </w:p>
    <w:p w:rsidR="00A860C9" w:rsidRPr="00124D59" w:rsidRDefault="00A860C9" w:rsidP="00A860C9">
      <w:pPr>
        <w:spacing w:line="360" w:lineRule="auto"/>
        <w:rPr>
          <w:rFonts w:asciiTheme="majorBidi" w:hAnsiTheme="majorBidi" w:cstheme="majorBidi"/>
          <w:bCs/>
          <w:sz w:val="24"/>
          <w:szCs w:val="24"/>
        </w:rPr>
      </w:pPr>
      <w:r>
        <w:rPr>
          <w:rFonts w:asciiTheme="majorBidi" w:hAnsiTheme="majorBidi" w:cstheme="majorBidi"/>
          <w:bCs/>
          <w:sz w:val="24"/>
          <w:szCs w:val="24"/>
        </w:rPr>
        <w:t xml:space="preserve">      2.   </w:t>
      </w:r>
      <w:r w:rsidRPr="00124D59">
        <w:rPr>
          <w:rFonts w:asciiTheme="majorBidi" w:hAnsiTheme="majorBidi" w:cstheme="majorBidi"/>
          <w:bCs/>
          <w:sz w:val="24"/>
          <w:szCs w:val="24"/>
        </w:rPr>
        <w:t>Mailing Address:_____________________________________________________________</w:t>
      </w:r>
    </w:p>
    <w:p w:rsidR="00A860C9" w:rsidRPr="00124D59" w:rsidRDefault="00A860C9" w:rsidP="00A860C9">
      <w:pPr>
        <w:spacing w:line="360" w:lineRule="auto"/>
        <w:ind w:left="360"/>
        <w:rPr>
          <w:rFonts w:asciiTheme="majorBidi" w:hAnsiTheme="majorBidi" w:cstheme="majorBidi"/>
          <w:bCs/>
          <w:sz w:val="24"/>
          <w:szCs w:val="24"/>
        </w:rPr>
      </w:pPr>
      <w:r>
        <w:rPr>
          <w:rFonts w:asciiTheme="majorBidi" w:hAnsiTheme="majorBidi" w:cstheme="majorBidi"/>
          <w:bCs/>
          <w:sz w:val="24"/>
          <w:szCs w:val="24"/>
        </w:rPr>
        <w:t xml:space="preserve">3. </w:t>
      </w:r>
      <w:r w:rsidRPr="00124D59">
        <w:rPr>
          <w:rFonts w:asciiTheme="majorBidi" w:hAnsiTheme="majorBidi" w:cstheme="majorBidi"/>
          <w:bCs/>
          <w:sz w:val="24"/>
          <w:szCs w:val="24"/>
        </w:rPr>
        <w:t>Phone No:</w:t>
      </w:r>
      <w:r w:rsidRPr="00124D59">
        <w:rPr>
          <w:rFonts w:asciiTheme="majorBidi" w:hAnsiTheme="majorBidi" w:cstheme="majorBidi"/>
          <w:bCs/>
          <w:sz w:val="24"/>
          <w:szCs w:val="24"/>
        </w:rPr>
        <w:tab/>
        <w:t>__________________  4. Fax No: ___________________________________</w:t>
      </w:r>
    </w:p>
    <w:p w:rsidR="00A860C9" w:rsidRPr="009B5D2F" w:rsidRDefault="00A860C9" w:rsidP="00A860C9">
      <w:pPr>
        <w:spacing w:line="360" w:lineRule="auto"/>
        <w:ind w:left="360"/>
        <w:rPr>
          <w:rFonts w:asciiTheme="majorBidi" w:hAnsiTheme="majorBidi" w:cstheme="majorBidi"/>
          <w:bCs/>
        </w:rPr>
      </w:pPr>
      <w:r w:rsidRPr="009B5D2F">
        <w:rPr>
          <w:rFonts w:asciiTheme="majorBidi" w:hAnsiTheme="majorBidi" w:cstheme="majorBidi"/>
          <w:bCs/>
        </w:rPr>
        <w:t xml:space="preserve">5.   </w:t>
      </w:r>
      <w:r>
        <w:rPr>
          <w:rFonts w:asciiTheme="majorBidi" w:hAnsiTheme="majorBidi" w:cstheme="majorBidi"/>
          <w:bCs/>
        </w:rPr>
        <w:t>Tender Fee Challan No. &amp;amount________________CDR No.&amp; Amount_____________________</w:t>
      </w:r>
    </w:p>
    <w:p w:rsidR="00A860C9" w:rsidRPr="009B5D2F" w:rsidRDefault="00A860C9" w:rsidP="00A860C9">
      <w:pPr>
        <w:spacing w:line="360" w:lineRule="auto"/>
        <w:ind w:left="360"/>
        <w:rPr>
          <w:rFonts w:asciiTheme="majorBidi" w:hAnsiTheme="majorBidi" w:cstheme="majorBidi"/>
          <w:bCs/>
        </w:rPr>
      </w:pPr>
      <w:r w:rsidRPr="009B5D2F">
        <w:rPr>
          <w:rFonts w:asciiTheme="majorBidi" w:hAnsiTheme="majorBidi" w:cstheme="majorBidi"/>
          <w:bCs/>
        </w:rPr>
        <w:t>6.</w:t>
      </w:r>
      <w:r w:rsidRPr="009B5D2F">
        <w:rPr>
          <w:rFonts w:asciiTheme="majorBidi" w:hAnsiTheme="majorBidi" w:cstheme="majorBidi"/>
          <w:bCs/>
        </w:rPr>
        <w:tab/>
        <w:t>General Sale Tax No:______________________  7. Income Tax No.______________</w:t>
      </w:r>
      <w:r>
        <w:rPr>
          <w:rFonts w:asciiTheme="majorBidi" w:hAnsiTheme="majorBidi" w:cstheme="majorBidi"/>
          <w:bCs/>
        </w:rPr>
        <w:t>_____</w:t>
      </w:r>
    </w:p>
    <w:p w:rsidR="00A860C9" w:rsidRDefault="00A860C9" w:rsidP="00AB74C5">
      <w:pPr>
        <w:spacing w:after="0" w:line="360" w:lineRule="auto"/>
        <w:ind w:left="360"/>
        <w:rPr>
          <w:rFonts w:asciiTheme="majorBidi" w:hAnsiTheme="majorBidi" w:cstheme="majorBidi"/>
          <w:bCs/>
        </w:rPr>
      </w:pPr>
      <w:r w:rsidRPr="009B5D2F">
        <w:rPr>
          <w:rFonts w:asciiTheme="majorBidi" w:hAnsiTheme="majorBidi" w:cstheme="majorBidi"/>
          <w:bCs/>
        </w:rPr>
        <w:t xml:space="preserve">8.   </w:t>
      </w:r>
      <w:r>
        <w:rPr>
          <w:rFonts w:asciiTheme="majorBidi" w:hAnsiTheme="majorBidi" w:cstheme="majorBidi"/>
          <w:bCs/>
        </w:rPr>
        <w:t>Professional Tax No:</w:t>
      </w:r>
      <w:r>
        <w:rPr>
          <w:rFonts w:asciiTheme="majorBidi" w:hAnsiTheme="majorBidi" w:cstheme="majorBidi"/>
          <w:bCs/>
        </w:rPr>
        <w:tab/>
        <w:t xml:space="preserve"> ______________________</w:t>
      </w:r>
    </w:p>
    <w:tbl>
      <w:tblPr>
        <w:tblStyle w:val="TableGrid"/>
        <w:tblW w:w="10930" w:type="dxa"/>
        <w:jc w:val="center"/>
        <w:tblLayout w:type="fixed"/>
        <w:tblLook w:val="04A0"/>
      </w:tblPr>
      <w:tblGrid>
        <w:gridCol w:w="444"/>
        <w:gridCol w:w="1218"/>
        <w:gridCol w:w="567"/>
        <w:gridCol w:w="1356"/>
        <w:gridCol w:w="3604"/>
        <w:gridCol w:w="2841"/>
        <w:gridCol w:w="900"/>
      </w:tblGrid>
      <w:tr w:rsidR="00A860C9" w:rsidRPr="00A860C9" w:rsidTr="005E67E1">
        <w:trPr>
          <w:trHeight w:val="70"/>
          <w:tblHeader/>
          <w:jc w:val="center"/>
        </w:trPr>
        <w:tc>
          <w:tcPr>
            <w:tcW w:w="444" w:type="dxa"/>
            <w:vAlign w:val="center"/>
          </w:tcPr>
          <w:p w:rsidR="00A860C9" w:rsidRPr="00A860C9" w:rsidRDefault="00A860C9" w:rsidP="00A860C9">
            <w:pPr>
              <w:jc w:val="center"/>
              <w:rPr>
                <w:rFonts w:ascii="Times New Roman" w:hAnsi="Times New Roman" w:cs="Times New Roman"/>
                <w:b/>
                <w:sz w:val="16"/>
                <w:szCs w:val="16"/>
              </w:rPr>
            </w:pPr>
            <w:r w:rsidRPr="00A860C9">
              <w:rPr>
                <w:rFonts w:ascii="Times New Roman" w:hAnsi="Times New Roman" w:cs="Times New Roman"/>
                <w:b/>
                <w:sz w:val="16"/>
                <w:szCs w:val="16"/>
              </w:rPr>
              <w:t>Sr.#</w:t>
            </w:r>
          </w:p>
        </w:tc>
        <w:tc>
          <w:tcPr>
            <w:tcW w:w="1218" w:type="dxa"/>
            <w:vAlign w:val="center"/>
          </w:tcPr>
          <w:p w:rsidR="00A860C9" w:rsidRPr="00A860C9" w:rsidRDefault="00A860C9" w:rsidP="00A860C9">
            <w:pPr>
              <w:jc w:val="center"/>
              <w:rPr>
                <w:rFonts w:ascii="Times New Roman" w:hAnsi="Times New Roman" w:cs="Times New Roman"/>
                <w:b/>
                <w:sz w:val="16"/>
                <w:szCs w:val="16"/>
              </w:rPr>
            </w:pPr>
            <w:r w:rsidRPr="00A860C9">
              <w:rPr>
                <w:rFonts w:ascii="Times New Roman" w:hAnsi="Times New Roman" w:cs="Times New Roman"/>
                <w:b/>
                <w:sz w:val="16"/>
                <w:szCs w:val="16"/>
              </w:rPr>
              <w:t>Name of Item.</w:t>
            </w:r>
          </w:p>
        </w:tc>
        <w:tc>
          <w:tcPr>
            <w:tcW w:w="567" w:type="dxa"/>
            <w:vAlign w:val="center"/>
          </w:tcPr>
          <w:p w:rsidR="00A860C9" w:rsidRPr="00A860C9" w:rsidRDefault="00A860C9" w:rsidP="00A860C9">
            <w:pPr>
              <w:jc w:val="center"/>
              <w:rPr>
                <w:rFonts w:ascii="Times New Roman" w:hAnsi="Times New Roman" w:cs="Times New Roman"/>
                <w:b/>
                <w:sz w:val="16"/>
                <w:szCs w:val="16"/>
              </w:rPr>
            </w:pPr>
            <w:r w:rsidRPr="00A860C9">
              <w:rPr>
                <w:rFonts w:ascii="Times New Roman" w:hAnsi="Times New Roman" w:cs="Times New Roman"/>
                <w:b/>
                <w:sz w:val="16"/>
                <w:szCs w:val="16"/>
              </w:rPr>
              <w:t>Qty.</w:t>
            </w:r>
          </w:p>
        </w:tc>
        <w:tc>
          <w:tcPr>
            <w:tcW w:w="1356" w:type="dxa"/>
            <w:vAlign w:val="center"/>
          </w:tcPr>
          <w:p w:rsidR="00A860C9" w:rsidRPr="00A860C9" w:rsidRDefault="00A860C9" w:rsidP="00A860C9">
            <w:pPr>
              <w:jc w:val="center"/>
              <w:rPr>
                <w:rFonts w:ascii="Times New Roman" w:hAnsi="Times New Roman" w:cs="Times New Roman"/>
                <w:b/>
                <w:sz w:val="16"/>
                <w:szCs w:val="16"/>
              </w:rPr>
            </w:pPr>
            <w:r w:rsidRPr="00A860C9">
              <w:rPr>
                <w:rFonts w:ascii="Times New Roman" w:hAnsi="Times New Roman" w:cs="Times New Roman"/>
                <w:b/>
                <w:sz w:val="16"/>
                <w:szCs w:val="16"/>
              </w:rPr>
              <w:t>Size</w:t>
            </w:r>
          </w:p>
        </w:tc>
        <w:tc>
          <w:tcPr>
            <w:tcW w:w="3604" w:type="dxa"/>
            <w:vAlign w:val="center"/>
          </w:tcPr>
          <w:p w:rsidR="00A860C9" w:rsidRPr="00A860C9" w:rsidRDefault="00A860C9" w:rsidP="00A860C9">
            <w:pPr>
              <w:ind w:right="30"/>
              <w:rPr>
                <w:rFonts w:ascii="Times New Roman" w:hAnsi="Times New Roman" w:cs="Times New Roman"/>
                <w:b/>
                <w:sz w:val="16"/>
                <w:szCs w:val="16"/>
              </w:rPr>
            </w:pPr>
            <w:r w:rsidRPr="00A860C9">
              <w:rPr>
                <w:rFonts w:ascii="Times New Roman" w:hAnsi="Times New Roman" w:cs="Times New Roman"/>
                <w:b/>
                <w:sz w:val="16"/>
                <w:szCs w:val="16"/>
              </w:rPr>
              <w:t>Remarks</w:t>
            </w:r>
          </w:p>
        </w:tc>
        <w:tc>
          <w:tcPr>
            <w:tcW w:w="2841" w:type="dxa"/>
            <w:vAlign w:val="center"/>
          </w:tcPr>
          <w:p w:rsidR="00A860C9" w:rsidRPr="00A860C9" w:rsidRDefault="00A860C9" w:rsidP="00A860C9">
            <w:pPr>
              <w:ind w:right="30"/>
              <w:jc w:val="center"/>
              <w:rPr>
                <w:rFonts w:ascii="Times New Roman" w:hAnsi="Times New Roman" w:cs="Times New Roman"/>
                <w:b/>
                <w:sz w:val="16"/>
                <w:szCs w:val="16"/>
              </w:rPr>
            </w:pPr>
            <w:r w:rsidRPr="00A860C9">
              <w:rPr>
                <w:rFonts w:ascii="Times New Roman" w:hAnsi="Times New Roman" w:cs="Times New Roman"/>
                <w:b/>
                <w:sz w:val="16"/>
                <w:szCs w:val="16"/>
              </w:rPr>
              <w:t>Item picture/ Design</w:t>
            </w:r>
          </w:p>
        </w:tc>
        <w:tc>
          <w:tcPr>
            <w:tcW w:w="900" w:type="dxa"/>
          </w:tcPr>
          <w:p w:rsidR="00A860C9" w:rsidRPr="00A860C9" w:rsidRDefault="00A860C9" w:rsidP="00A860C9">
            <w:pPr>
              <w:ind w:right="30"/>
              <w:jc w:val="center"/>
              <w:rPr>
                <w:rFonts w:ascii="Times New Roman" w:hAnsi="Times New Roman" w:cs="Times New Roman"/>
                <w:b/>
                <w:sz w:val="16"/>
                <w:szCs w:val="16"/>
              </w:rPr>
            </w:pPr>
            <w:r>
              <w:rPr>
                <w:rFonts w:ascii="Times New Roman" w:hAnsi="Times New Roman" w:cs="Times New Roman"/>
                <w:b/>
                <w:sz w:val="16"/>
                <w:szCs w:val="16"/>
              </w:rPr>
              <w:t>Rate per Items with all taxes</w:t>
            </w:r>
          </w:p>
        </w:tc>
      </w:tr>
      <w:tr w:rsidR="00A860C9" w:rsidRPr="00A860C9" w:rsidTr="005E67E1">
        <w:trPr>
          <w:trHeight w:val="2537"/>
          <w:jc w:val="center"/>
        </w:trPr>
        <w:tc>
          <w:tcPr>
            <w:tcW w:w="444" w:type="dxa"/>
            <w:vAlign w:val="center"/>
          </w:tcPr>
          <w:p w:rsidR="00A860C9" w:rsidRPr="00A860C9" w:rsidRDefault="00A860C9" w:rsidP="00FD5EB6">
            <w:pPr>
              <w:pStyle w:val="ListParagraph"/>
              <w:numPr>
                <w:ilvl w:val="0"/>
                <w:numId w:val="15"/>
              </w:numPr>
              <w:contextualSpacing w:val="0"/>
              <w:rPr>
                <w:sz w:val="16"/>
                <w:szCs w:val="16"/>
              </w:rPr>
            </w:pPr>
          </w:p>
        </w:tc>
        <w:tc>
          <w:tcPr>
            <w:tcW w:w="1218" w:type="dxa"/>
            <w:vAlign w:val="center"/>
          </w:tcPr>
          <w:p w:rsidR="00A860C9" w:rsidRPr="00A860C9" w:rsidRDefault="00A860C9" w:rsidP="00A860C9">
            <w:pPr>
              <w:rPr>
                <w:rFonts w:ascii="Times New Roman" w:hAnsi="Times New Roman" w:cs="Times New Roman"/>
                <w:sz w:val="16"/>
                <w:szCs w:val="16"/>
              </w:rPr>
            </w:pPr>
            <w:r w:rsidRPr="00A860C9">
              <w:rPr>
                <w:rFonts w:ascii="Times New Roman" w:hAnsi="Times New Roman" w:cs="Times New Roman"/>
                <w:sz w:val="16"/>
                <w:szCs w:val="16"/>
              </w:rPr>
              <w:t>Office Table</w:t>
            </w:r>
          </w:p>
        </w:tc>
        <w:tc>
          <w:tcPr>
            <w:tcW w:w="567" w:type="dxa"/>
            <w:vAlign w:val="center"/>
          </w:tcPr>
          <w:p w:rsidR="00A860C9" w:rsidRPr="00A860C9" w:rsidRDefault="00A860C9" w:rsidP="00A860C9">
            <w:pPr>
              <w:ind w:left="-108" w:right="-108" w:firstLine="45"/>
              <w:jc w:val="center"/>
              <w:rPr>
                <w:rFonts w:ascii="Times New Roman" w:hAnsi="Times New Roman"/>
                <w:sz w:val="16"/>
                <w:szCs w:val="16"/>
              </w:rPr>
            </w:pPr>
            <w:r w:rsidRPr="00A860C9">
              <w:rPr>
                <w:rFonts w:ascii="Times New Roman" w:hAnsi="Times New Roman"/>
                <w:sz w:val="16"/>
                <w:szCs w:val="16"/>
              </w:rPr>
              <w:t>08</w:t>
            </w:r>
          </w:p>
        </w:tc>
        <w:tc>
          <w:tcPr>
            <w:tcW w:w="1356" w:type="dxa"/>
            <w:vAlign w:val="center"/>
          </w:tcPr>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L 5´</w:t>
            </w:r>
          </w:p>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W 2´-6´´</w:t>
            </w:r>
          </w:p>
          <w:p w:rsidR="00A860C9" w:rsidRPr="00A860C9" w:rsidRDefault="00A860C9" w:rsidP="00A860C9">
            <w:pPr>
              <w:ind w:right="18"/>
              <w:jc w:val="center"/>
              <w:rPr>
                <w:sz w:val="16"/>
                <w:szCs w:val="16"/>
              </w:rPr>
            </w:pPr>
            <w:r w:rsidRPr="00A860C9">
              <w:rPr>
                <w:rFonts w:asciiTheme="majorBidi" w:hAnsiTheme="majorBidi" w:cstheme="majorBidi"/>
                <w:color w:val="000000"/>
                <w:sz w:val="16"/>
                <w:szCs w:val="16"/>
              </w:rPr>
              <w:t>H 2´-6´´</w:t>
            </w:r>
          </w:p>
        </w:tc>
        <w:tc>
          <w:tcPr>
            <w:tcW w:w="3604" w:type="dxa"/>
            <w:vAlign w:val="center"/>
          </w:tcPr>
          <w:p w:rsidR="00A860C9" w:rsidRPr="00A860C9" w:rsidRDefault="00A860C9" w:rsidP="00A860C9">
            <w:pPr>
              <w:ind w:right="27"/>
              <w:jc w:val="both"/>
              <w:rPr>
                <w:rFonts w:ascii="Times New Roman" w:hAnsi="Times New Roman" w:cs="Times New Roman"/>
                <w:b/>
                <w:bCs/>
                <w:sz w:val="16"/>
                <w:szCs w:val="16"/>
              </w:rPr>
            </w:pPr>
            <w:r w:rsidRPr="00A860C9">
              <w:rPr>
                <w:rFonts w:ascii="Times New Roman" w:hAnsi="Times New Roman" w:cs="Times New Roman"/>
                <w:b/>
                <w:bCs/>
                <w:sz w:val="16"/>
                <w:szCs w:val="16"/>
              </w:rPr>
              <w:t>SPECIFICATIONS:</w:t>
            </w:r>
          </w:p>
          <w:p w:rsidR="00A860C9" w:rsidRPr="00A860C9" w:rsidRDefault="00A860C9" w:rsidP="00A860C9">
            <w:pPr>
              <w:ind w:right="27"/>
              <w:jc w:val="both"/>
              <w:rPr>
                <w:rFonts w:ascii="Times New Roman" w:hAnsi="Times New Roman" w:cs="Times New Roman"/>
                <w:sz w:val="16"/>
                <w:szCs w:val="16"/>
              </w:rPr>
            </w:pPr>
            <w:r w:rsidRPr="00A860C9">
              <w:rPr>
                <w:rFonts w:ascii="Times New Roman" w:hAnsi="Times New Roman" w:cs="Times New Roman"/>
                <w:sz w:val="16"/>
                <w:szCs w:val="16"/>
              </w:rPr>
              <w:t>L:1522.00mm W:760.00mm H:760.00mm (Attached at Flag “A”)</w:t>
            </w:r>
          </w:p>
          <w:p w:rsidR="00A860C9" w:rsidRPr="00A860C9" w:rsidRDefault="00A860C9" w:rsidP="00A860C9">
            <w:pPr>
              <w:jc w:val="both"/>
              <w:rPr>
                <w:rFonts w:ascii="Times New Roman" w:hAnsi="Times New Roman" w:cs="Times New Roman"/>
                <w:sz w:val="16"/>
                <w:szCs w:val="16"/>
              </w:rPr>
            </w:pPr>
            <w:r w:rsidRPr="00A860C9">
              <w:rPr>
                <w:rFonts w:ascii="Times New Roman" w:hAnsi="Times New Roman" w:cs="Times New Roman"/>
                <w:sz w:val="16"/>
                <w:szCs w:val="16"/>
              </w:rPr>
              <w:t>Overall made of First Grade MFC (Melamine Faced Chipboard) should approved standard tensile strength &amp; 92% resistance for thickness swelling &amp; scratch resistant surface. All edges are bending with plastic pvc tape and high grade bonding jowat European glue. Table base made in mild steel dully White Jotun powder coted finish over 100 micron thick layers. Plastic glide for floor safety. Complete in all respects with necessary hardware and fixing arrangements as per image.</w:t>
            </w:r>
          </w:p>
        </w:tc>
        <w:tc>
          <w:tcPr>
            <w:tcW w:w="2841" w:type="dxa"/>
            <w:vAlign w:val="center"/>
          </w:tcPr>
          <w:p w:rsidR="00A860C9" w:rsidRPr="00A860C9" w:rsidRDefault="00A860C9" w:rsidP="00A860C9">
            <w:pPr>
              <w:ind w:right="36"/>
              <w:jc w:val="center"/>
              <w:rPr>
                <w:rFonts w:ascii="Times New Roman" w:hAnsi="Times New Roman"/>
                <w:sz w:val="16"/>
                <w:szCs w:val="16"/>
              </w:rPr>
            </w:pPr>
            <w:r w:rsidRPr="00A860C9">
              <w:rPr>
                <w:sz w:val="16"/>
                <w:szCs w:val="16"/>
              </w:rPr>
              <w:object w:dxaOrig="4500" w:dyaOrig="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21.5pt" o:ole="">
                  <v:imagedata r:id="rId11" o:title=""/>
                </v:shape>
                <o:OLEObject Type="Embed" ProgID="PBrush" ShapeID="_x0000_i1025" DrawAspect="Content" ObjectID="_1642064562" r:id="rId12"/>
              </w:object>
            </w:r>
          </w:p>
        </w:tc>
        <w:tc>
          <w:tcPr>
            <w:tcW w:w="900" w:type="dxa"/>
          </w:tcPr>
          <w:p w:rsidR="00A860C9" w:rsidRPr="00A860C9" w:rsidRDefault="00A860C9" w:rsidP="00A860C9">
            <w:pPr>
              <w:ind w:right="36"/>
              <w:jc w:val="center"/>
              <w:rPr>
                <w:sz w:val="16"/>
                <w:szCs w:val="16"/>
              </w:rPr>
            </w:pPr>
          </w:p>
        </w:tc>
      </w:tr>
      <w:tr w:rsidR="00A860C9" w:rsidRPr="00A860C9" w:rsidTr="005E67E1">
        <w:trPr>
          <w:trHeight w:val="283"/>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108"/>
              <w:rPr>
                <w:rFonts w:ascii="Times New Roman" w:hAnsi="Times New Roman"/>
                <w:sz w:val="16"/>
                <w:szCs w:val="16"/>
              </w:rPr>
            </w:pPr>
            <w:r w:rsidRPr="00A860C9">
              <w:rPr>
                <w:rFonts w:ascii="Times New Roman" w:hAnsi="Times New Roman"/>
                <w:sz w:val="16"/>
                <w:szCs w:val="16"/>
              </w:rPr>
              <w:t>Side Rack cum Computer Table</w:t>
            </w:r>
          </w:p>
        </w:tc>
        <w:tc>
          <w:tcPr>
            <w:tcW w:w="567" w:type="dxa"/>
            <w:vAlign w:val="center"/>
          </w:tcPr>
          <w:p w:rsidR="00A860C9" w:rsidRPr="00A860C9" w:rsidRDefault="00A860C9" w:rsidP="00A860C9">
            <w:pPr>
              <w:ind w:right="-29"/>
              <w:jc w:val="center"/>
              <w:rPr>
                <w:rFonts w:ascii="Times New Roman" w:hAnsi="Times New Roman"/>
                <w:sz w:val="16"/>
                <w:szCs w:val="16"/>
              </w:rPr>
            </w:pPr>
            <w:r w:rsidRPr="00A860C9">
              <w:rPr>
                <w:rFonts w:ascii="Times New Roman" w:hAnsi="Times New Roman"/>
                <w:sz w:val="16"/>
                <w:szCs w:val="16"/>
              </w:rPr>
              <w:t>08</w:t>
            </w:r>
          </w:p>
        </w:tc>
        <w:tc>
          <w:tcPr>
            <w:tcW w:w="1356" w:type="dxa"/>
            <w:vAlign w:val="center"/>
          </w:tcPr>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L 3´-11´´</w:t>
            </w:r>
          </w:p>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W 1´-4´´</w:t>
            </w:r>
          </w:p>
          <w:p w:rsidR="00A860C9" w:rsidRPr="00A860C9" w:rsidRDefault="00A860C9" w:rsidP="00A860C9">
            <w:pPr>
              <w:ind w:right="48"/>
              <w:jc w:val="center"/>
              <w:rPr>
                <w:rFonts w:ascii="Times New Roman" w:hAnsi="Times New Roman" w:cs="Times New Roman"/>
                <w:sz w:val="16"/>
                <w:szCs w:val="16"/>
              </w:rPr>
            </w:pPr>
            <w:r w:rsidRPr="00A860C9">
              <w:rPr>
                <w:rFonts w:asciiTheme="majorBidi" w:hAnsiTheme="majorBidi" w:cstheme="majorBidi"/>
                <w:color w:val="000000"/>
                <w:sz w:val="16"/>
                <w:szCs w:val="16"/>
              </w:rPr>
              <w:t>H 2´-6´´</w:t>
            </w:r>
          </w:p>
        </w:tc>
        <w:tc>
          <w:tcPr>
            <w:tcW w:w="3604" w:type="dxa"/>
          </w:tcPr>
          <w:p w:rsidR="00A860C9" w:rsidRPr="00A860C9" w:rsidRDefault="00A860C9" w:rsidP="00A860C9">
            <w:pPr>
              <w:ind w:right="27"/>
              <w:jc w:val="both"/>
              <w:rPr>
                <w:rFonts w:ascii="Times New Roman" w:hAnsi="Times New Roman" w:cs="Times New Roman"/>
                <w:b/>
                <w:bCs/>
                <w:sz w:val="16"/>
                <w:szCs w:val="16"/>
              </w:rPr>
            </w:pPr>
            <w:r w:rsidRPr="00A860C9">
              <w:rPr>
                <w:rFonts w:ascii="Times New Roman" w:hAnsi="Times New Roman" w:cs="Times New Roman"/>
                <w:b/>
                <w:bCs/>
                <w:sz w:val="16"/>
                <w:szCs w:val="16"/>
              </w:rPr>
              <w:t>SPECIFICATIONS:</w:t>
            </w:r>
          </w:p>
          <w:p w:rsidR="00A860C9" w:rsidRPr="00A860C9" w:rsidRDefault="00A860C9" w:rsidP="00A860C9">
            <w:pPr>
              <w:jc w:val="both"/>
              <w:rPr>
                <w:rFonts w:ascii="Times New Roman" w:hAnsi="Times New Roman" w:cs="Times New Roman"/>
                <w:sz w:val="16"/>
                <w:szCs w:val="16"/>
              </w:rPr>
            </w:pPr>
            <w:r w:rsidRPr="00A860C9">
              <w:rPr>
                <w:rFonts w:ascii="Times New Roman" w:hAnsi="Times New Roman" w:cs="Times New Roman"/>
                <w:sz w:val="16"/>
                <w:szCs w:val="16"/>
              </w:rPr>
              <w:t>L:1,200.00mm W:406.00mm H:760.00mm00mm (Attached at Flag “B”)</w:t>
            </w:r>
          </w:p>
          <w:p w:rsidR="00A860C9" w:rsidRPr="0058039A" w:rsidRDefault="00A860C9" w:rsidP="0058039A">
            <w:pPr>
              <w:jc w:val="both"/>
              <w:rPr>
                <w:rFonts w:ascii="Times New Roman" w:hAnsi="Times New Roman" w:cs="Times New Roman"/>
                <w:sz w:val="16"/>
                <w:szCs w:val="16"/>
              </w:rPr>
            </w:pPr>
            <w:r w:rsidRPr="00A860C9">
              <w:rPr>
                <w:rFonts w:ascii="Times New Roman" w:hAnsi="Times New Roman" w:cs="Times New Roman"/>
                <w:sz w:val="16"/>
                <w:szCs w:val="16"/>
              </w:rPr>
              <w:t>Overall Made of First Grade MFC (Melamine Faced Chipboard) should approved standard tensile strength &amp; 92% resistance for thickness swelling &amp; scratch resistant surface. All edges are bending with plastic PVC tape and high grade bonding jowat European glue. Table base made in mild steel dully White Jotun powder coted finish over 100 micron thick layers. Plastic glide for floor safety. Complete in all respects with necessary hardware and fi</w:t>
            </w:r>
            <w:r w:rsidR="0058039A">
              <w:rPr>
                <w:rFonts w:ascii="Times New Roman" w:hAnsi="Times New Roman" w:cs="Times New Roman"/>
                <w:sz w:val="16"/>
                <w:szCs w:val="16"/>
              </w:rPr>
              <w:t>xing arrangements as per image.</w:t>
            </w:r>
          </w:p>
        </w:tc>
        <w:tc>
          <w:tcPr>
            <w:tcW w:w="2841" w:type="dxa"/>
            <w:vAlign w:val="center"/>
          </w:tcPr>
          <w:p w:rsidR="00A860C9" w:rsidRPr="00A860C9" w:rsidRDefault="00A860C9" w:rsidP="00A860C9">
            <w:pPr>
              <w:ind w:right="36"/>
              <w:jc w:val="center"/>
              <w:rPr>
                <w:rFonts w:ascii="Times New Roman" w:hAnsi="Times New Roman"/>
                <w:sz w:val="16"/>
                <w:szCs w:val="16"/>
              </w:rPr>
            </w:pPr>
            <w:r w:rsidRPr="00A860C9">
              <w:rPr>
                <w:noProof/>
                <w:sz w:val="16"/>
                <w:szCs w:val="16"/>
              </w:rPr>
              <w:drawing>
                <wp:inline distT="0" distB="0" distL="0" distR="0">
                  <wp:extent cx="1323975" cy="1152525"/>
                  <wp:effectExtent l="0" t="0" r="0" b="0"/>
                  <wp:docPr id="10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96" b="18930"/>
                          <a:stretch/>
                        </pic:blipFill>
                        <pic:spPr>
                          <a:xfrm>
                            <a:off x="0" y="0"/>
                            <a:ext cx="1327677" cy="1155748"/>
                          </a:xfrm>
                          <a:prstGeom prst="rect">
                            <a:avLst/>
                          </a:prstGeom>
                        </pic:spPr>
                      </pic:pic>
                    </a:graphicData>
                  </a:graphic>
                </wp:inline>
              </w:drawing>
            </w:r>
          </w:p>
        </w:tc>
        <w:tc>
          <w:tcPr>
            <w:tcW w:w="900" w:type="dxa"/>
          </w:tcPr>
          <w:p w:rsidR="00A860C9" w:rsidRPr="00A860C9" w:rsidRDefault="00A860C9" w:rsidP="00A860C9">
            <w:pPr>
              <w:ind w:right="36"/>
              <w:jc w:val="center"/>
              <w:rPr>
                <w:noProof/>
                <w:sz w:val="16"/>
                <w:szCs w:val="16"/>
              </w:rPr>
            </w:pPr>
          </w:p>
        </w:tc>
      </w:tr>
      <w:tr w:rsidR="00A860C9" w:rsidRPr="00A860C9" w:rsidTr="005E67E1">
        <w:trPr>
          <w:trHeight w:val="2528"/>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108"/>
              <w:rPr>
                <w:rFonts w:ascii="Times New Roman" w:hAnsi="Times New Roman"/>
                <w:sz w:val="16"/>
                <w:szCs w:val="16"/>
              </w:rPr>
            </w:pPr>
            <w:r w:rsidRPr="00A860C9">
              <w:rPr>
                <w:rFonts w:ascii="Times New Roman" w:hAnsi="Times New Roman"/>
                <w:sz w:val="16"/>
                <w:szCs w:val="16"/>
              </w:rPr>
              <w:t>Base Filing Cabinet</w:t>
            </w:r>
          </w:p>
        </w:tc>
        <w:tc>
          <w:tcPr>
            <w:tcW w:w="567" w:type="dxa"/>
            <w:vAlign w:val="center"/>
          </w:tcPr>
          <w:p w:rsidR="00A860C9" w:rsidRPr="00A860C9" w:rsidRDefault="00A860C9" w:rsidP="00A860C9">
            <w:pPr>
              <w:ind w:right="-29"/>
              <w:jc w:val="center"/>
              <w:rPr>
                <w:rFonts w:ascii="Times New Roman" w:hAnsi="Times New Roman"/>
                <w:sz w:val="16"/>
                <w:szCs w:val="16"/>
              </w:rPr>
            </w:pPr>
            <w:r w:rsidRPr="00A860C9">
              <w:rPr>
                <w:rFonts w:ascii="Times New Roman" w:hAnsi="Times New Roman"/>
                <w:sz w:val="16"/>
                <w:szCs w:val="16"/>
              </w:rPr>
              <w:t>08</w:t>
            </w:r>
          </w:p>
        </w:tc>
        <w:tc>
          <w:tcPr>
            <w:tcW w:w="1356" w:type="dxa"/>
            <w:vAlign w:val="center"/>
          </w:tcPr>
          <w:p w:rsidR="00A860C9" w:rsidRPr="00A860C9" w:rsidRDefault="00A860C9" w:rsidP="00A860C9">
            <w:pPr>
              <w:contextualSpacing/>
              <w:rPr>
                <w:rFonts w:asciiTheme="majorBidi" w:hAnsiTheme="majorBidi" w:cstheme="majorBidi"/>
                <w:color w:val="000000"/>
                <w:sz w:val="16"/>
                <w:szCs w:val="16"/>
              </w:rPr>
            </w:pPr>
            <w:r w:rsidRPr="00A860C9">
              <w:rPr>
                <w:rFonts w:asciiTheme="majorBidi" w:hAnsiTheme="majorBidi" w:cstheme="majorBidi"/>
                <w:color w:val="000000"/>
                <w:sz w:val="16"/>
                <w:szCs w:val="16"/>
              </w:rPr>
              <w:t>L 1´-5´´</w:t>
            </w:r>
          </w:p>
          <w:p w:rsidR="00A860C9" w:rsidRPr="00A860C9" w:rsidRDefault="00A860C9" w:rsidP="00A860C9">
            <w:pPr>
              <w:contextualSpacing/>
              <w:rPr>
                <w:rFonts w:asciiTheme="majorBidi" w:hAnsiTheme="majorBidi" w:cstheme="majorBidi"/>
                <w:color w:val="000000"/>
                <w:sz w:val="16"/>
                <w:szCs w:val="16"/>
              </w:rPr>
            </w:pPr>
            <w:r w:rsidRPr="00A860C9">
              <w:rPr>
                <w:rFonts w:asciiTheme="majorBidi" w:hAnsiTheme="majorBidi" w:cstheme="majorBidi"/>
                <w:color w:val="000000"/>
                <w:sz w:val="16"/>
                <w:szCs w:val="16"/>
              </w:rPr>
              <w:t>W 3´-3´´</w:t>
            </w:r>
          </w:p>
          <w:p w:rsidR="00A860C9" w:rsidRPr="00A860C9" w:rsidRDefault="00A860C9" w:rsidP="00A860C9">
            <w:pPr>
              <w:ind w:right="44"/>
              <w:rPr>
                <w:rFonts w:ascii="Times New Roman" w:hAnsi="Times New Roman"/>
                <w:sz w:val="16"/>
                <w:szCs w:val="16"/>
              </w:rPr>
            </w:pPr>
            <w:r w:rsidRPr="00A860C9">
              <w:rPr>
                <w:rFonts w:asciiTheme="majorBidi" w:hAnsiTheme="majorBidi" w:cstheme="majorBidi"/>
                <w:color w:val="000000"/>
                <w:sz w:val="16"/>
                <w:szCs w:val="16"/>
              </w:rPr>
              <w:t>H 2´-8½´´</w:t>
            </w:r>
          </w:p>
        </w:tc>
        <w:tc>
          <w:tcPr>
            <w:tcW w:w="3604" w:type="dxa"/>
          </w:tcPr>
          <w:p w:rsidR="00A860C9" w:rsidRPr="00A860C9" w:rsidRDefault="00A860C9" w:rsidP="00A860C9">
            <w:pPr>
              <w:ind w:right="27"/>
              <w:jc w:val="both"/>
              <w:rPr>
                <w:rFonts w:ascii="Times New Roman" w:hAnsi="Times New Roman" w:cs="Times New Roman"/>
                <w:b/>
                <w:bCs/>
                <w:sz w:val="16"/>
                <w:szCs w:val="16"/>
              </w:rPr>
            </w:pPr>
            <w:r w:rsidRPr="00A860C9">
              <w:rPr>
                <w:rFonts w:ascii="Times New Roman" w:hAnsi="Times New Roman" w:cs="Times New Roman"/>
                <w:b/>
                <w:bCs/>
                <w:sz w:val="16"/>
                <w:szCs w:val="16"/>
              </w:rPr>
              <w:t>SPECIFICATIONS:</w:t>
            </w:r>
          </w:p>
          <w:p w:rsidR="00A860C9" w:rsidRPr="00A860C9" w:rsidRDefault="00A860C9" w:rsidP="00A860C9">
            <w:pPr>
              <w:contextualSpacing/>
              <w:rPr>
                <w:sz w:val="16"/>
                <w:szCs w:val="16"/>
              </w:rPr>
            </w:pPr>
            <w:r w:rsidRPr="00A860C9">
              <w:rPr>
                <w:rFonts w:ascii="Times New Roman" w:hAnsi="Times New Roman" w:cs="Times New Roman"/>
                <w:sz w:val="16"/>
                <w:szCs w:val="16"/>
              </w:rPr>
              <w:t>L:425.00mm W:1,000.00mm H:825.00mm (Attached at Flag “C”)</w:t>
            </w:r>
          </w:p>
          <w:p w:rsidR="00A860C9" w:rsidRPr="00A860C9" w:rsidRDefault="00A860C9" w:rsidP="00A860C9">
            <w:pPr>
              <w:jc w:val="both"/>
              <w:rPr>
                <w:rFonts w:ascii="Times New Roman" w:hAnsi="Times New Roman" w:cs="Times New Roman"/>
                <w:sz w:val="16"/>
                <w:szCs w:val="16"/>
              </w:rPr>
            </w:pPr>
            <w:r w:rsidRPr="00A860C9">
              <w:rPr>
                <w:rFonts w:ascii="Times New Roman" w:hAnsi="Times New Roman" w:cs="Times New Roman"/>
                <w:sz w:val="16"/>
                <w:szCs w:val="16"/>
              </w:rPr>
              <w:t>Overall structure made of First Grade 0.45mm MFC (Melamine Faced Chipboard) should approved standard tensile strength &amp; 92% resistance for thickness swelling &amp; scratch resistant surface. All edges bending done with PVC using high grade bonding Jowat glue imported from Europe, Assembled with dowels &amp; K.D fitting. Supporting and fixing soft wood batten in paint finish. Having keyboard tray on imported ruller runners. Complete in all respects with necessary hardware and fixing arrangements as per image.</w:t>
            </w:r>
          </w:p>
        </w:tc>
        <w:tc>
          <w:tcPr>
            <w:tcW w:w="2841" w:type="dxa"/>
            <w:vAlign w:val="center"/>
          </w:tcPr>
          <w:p w:rsidR="00A860C9" w:rsidRPr="00A860C9" w:rsidRDefault="00A860C9" w:rsidP="00A860C9">
            <w:pPr>
              <w:ind w:right="36"/>
              <w:jc w:val="center"/>
              <w:rPr>
                <w:rFonts w:ascii="Times New Roman" w:hAnsi="Times New Roman"/>
                <w:sz w:val="16"/>
                <w:szCs w:val="16"/>
              </w:rPr>
            </w:pPr>
            <w:r w:rsidRPr="00A860C9">
              <w:rPr>
                <w:noProof/>
                <w:sz w:val="16"/>
                <w:szCs w:val="16"/>
              </w:rPr>
              <w:drawing>
                <wp:inline distT="0" distB="0" distL="0" distR="0">
                  <wp:extent cx="1095375" cy="1143000"/>
                  <wp:effectExtent l="0" t="0" r="0" b="0"/>
                  <wp:docPr id="10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2" t="9616" r="3276" b="9335"/>
                          <a:stretch/>
                        </pic:blipFill>
                        <pic:spPr bwMode="auto">
                          <a:xfrm>
                            <a:off x="0" y="0"/>
                            <a:ext cx="1104272" cy="1152283"/>
                          </a:xfrm>
                          <a:prstGeom prst="rect">
                            <a:avLst/>
                          </a:prstGeom>
                          <a:noFill/>
                          <a:extLst/>
                        </pic:spPr>
                      </pic:pic>
                    </a:graphicData>
                  </a:graphic>
                </wp:inline>
              </w:drawing>
            </w:r>
          </w:p>
        </w:tc>
        <w:tc>
          <w:tcPr>
            <w:tcW w:w="900" w:type="dxa"/>
          </w:tcPr>
          <w:p w:rsidR="00A860C9" w:rsidRPr="00A860C9" w:rsidRDefault="00A860C9" w:rsidP="00A860C9">
            <w:pPr>
              <w:ind w:right="36"/>
              <w:jc w:val="center"/>
              <w:rPr>
                <w:noProof/>
                <w:sz w:val="16"/>
                <w:szCs w:val="16"/>
              </w:rPr>
            </w:pPr>
          </w:p>
        </w:tc>
      </w:tr>
      <w:tr w:rsidR="00A860C9" w:rsidRPr="00A860C9" w:rsidTr="005E67E1">
        <w:trPr>
          <w:trHeight w:val="2267"/>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28"/>
              <w:rPr>
                <w:rFonts w:ascii="Times New Roman" w:hAnsi="Times New Roman"/>
                <w:sz w:val="16"/>
                <w:szCs w:val="16"/>
              </w:rPr>
            </w:pPr>
            <w:r w:rsidRPr="00A860C9">
              <w:rPr>
                <w:rFonts w:ascii="Times New Roman" w:hAnsi="Times New Roman"/>
                <w:sz w:val="16"/>
                <w:szCs w:val="16"/>
              </w:rPr>
              <w:t>Officer Chair</w:t>
            </w:r>
          </w:p>
        </w:tc>
        <w:tc>
          <w:tcPr>
            <w:tcW w:w="567" w:type="dxa"/>
            <w:vAlign w:val="center"/>
          </w:tcPr>
          <w:p w:rsidR="00A860C9" w:rsidRPr="00A860C9" w:rsidRDefault="00A860C9" w:rsidP="00A860C9">
            <w:pPr>
              <w:ind w:left="-108" w:right="-108" w:firstLine="45"/>
              <w:jc w:val="center"/>
              <w:rPr>
                <w:rFonts w:ascii="Times New Roman" w:hAnsi="Times New Roman"/>
                <w:sz w:val="16"/>
                <w:szCs w:val="16"/>
              </w:rPr>
            </w:pPr>
            <w:r w:rsidRPr="00A860C9">
              <w:rPr>
                <w:rFonts w:ascii="Times New Roman" w:hAnsi="Times New Roman"/>
                <w:sz w:val="16"/>
                <w:szCs w:val="16"/>
              </w:rPr>
              <w:t>08</w:t>
            </w:r>
          </w:p>
        </w:tc>
        <w:tc>
          <w:tcPr>
            <w:tcW w:w="1356" w:type="dxa"/>
            <w:vAlign w:val="center"/>
          </w:tcPr>
          <w:p w:rsidR="00A860C9" w:rsidRPr="00A860C9" w:rsidRDefault="00A860C9" w:rsidP="00A860C9">
            <w:pPr>
              <w:ind w:left="448" w:right="45"/>
              <w:rPr>
                <w:rFonts w:ascii="Times New Roman" w:hAnsi="Times New Roman"/>
                <w:sz w:val="16"/>
                <w:szCs w:val="16"/>
              </w:rPr>
            </w:pPr>
          </w:p>
          <w:p w:rsidR="00A860C9" w:rsidRPr="00A860C9" w:rsidRDefault="00A860C9" w:rsidP="00A860C9">
            <w:pPr>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L  1´-7½´´</w:t>
            </w:r>
          </w:p>
          <w:p w:rsidR="00A860C9" w:rsidRPr="00A860C9" w:rsidRDefault="00A860C9" w:rsidP="00A860C9">
            <w:pPr>
              <w:ind w:right="45"/>
              <w:jc w:val="center"/>
              <w:rPr>
                <w:rFonts w:asciiTheme="majorBidi" w:hAnsiTheme="majorBidi" w:cstheme="majorBidi"/>
                <w:sz w:val="16"/>
                <w:szCs w:val="16"/>
              </w:rPr>
            </w:pPr>
            <w:r w:rsidRPr="00A860C9">
              <w:rPr>
                <w:rFonts w:asciiTheme="majorBidi" w:hAnsiTheme="majorBidi" w:cstheme="majorBidi"/>
                <w:color w:val="000000"/>
                <w:sz w:val="16"/>
                <w:szCs w:val="16"/>
              </w:rPr>
              <w:t>W2´</w:t>
            </w:r>
            <w:r w:rsidRPr="00A860C9">
              <w:rPr>
                <w:rFonts w:asciiTheme="majorBidi" w:hAnsiTheme="majorBidi" w:cstheme="majorBidi"/>
                <w:color w:val="000000"/>
                <w:sz w:val="16"/>
                <w:szCs w:val="16"/>
              </w:rPr>
              <w:br/>
              <w:t>H  4´-1½´´</w:t>
            </w:r>
          </w:p>
        </w:tc>
        <w:tc>
          <w:tcPr>
            <w:tcW w:w="3604" w:type="dxa"/>
            <w:vAlign w:val="center"/>
          </w:tcPr>
          <w:p w:rsidR="00A860C9" w:rsidRPr="00A860C9" w:rsidRDefault="00A860C9" w:rsidP="00A860C9">
            <w:pPr>
              <w:ind w:right="27"/>
              <w:jc w:val="both"/>
              <w:rPr>
                <w:rFonts w:ascii="Times New Roman" w:hAnsi="Times New Roman" w:cs="Times New Roman"/>
                <w:b/>
                <w:bCs/>
                <w:sz w:val="16"/>
                <w:szCs w:val="16"/>
              </w:rPr>
            </w:pPr>
            <w:r w:rsidRPr="00A860C9">
              <w:rPr>
                <w:rFonts w:ascii="Times New Roman" w:hAnsi="Times New Roman" w:cs="Times New Roman"/>
                <w:b/>
                <w:bCs/>
                <w:sz w:val="16"/>
                <w:szCs w:val="16"/>
              </w:rPr>
              <w:t>SPECIFICATIONS:</w:t>
            </w:r>
          </w:p>
          <w:p w:rsidR="00A860C9" w:rsidRPr="00A860C9" w:rsidRDefault="00A860C9" w:rsidP="00A860C9">
            <w:pPr>
              <w:ind w:right="27"/>
              <w:jc w:val="both"/>
              <w:rPr>
                <w:rFonts w:ascii="Times New Roman" w:hAnsi="Times New Roman" w:cs="Times New Roman"/>
                <w:sz w:val="16"/>
                <w:szCs w:val="16"/>
              </w:rPr>
            </w:pPr>
            <w:r w:rsidRPr="00A860C9">
              <w:rPr>
                <w:rFonts w:ascii="Times New Roman" w:hAnsi="Times New Roman" w:cs="Times New Roman"/>
                <w:sz w:val="16"/>
                <w:szCs w:val="16"/>
              </w:rPr>
              <w:t>L:495.00mm W:605.00mm H:1,260.00mm</w:t>
            </w:r>
          </w:p>
          <w:p w:rsidR="00A860C9" w:rsidRPr="00A860C9" w:rsidRDefault="00A860C9" w:rsidP="00A860C9">
            <w:pPr>
              <w:jc w:val="both"/>
              <w:rPr>
                <w:rFonts w:ascii="Times New Roman" w:hAnsi="Times New Roman" w:cs="Times New Roman"/>
                <w:sz w:val="16"/>
                <w:szCs w:val="16"/>
              </w:rPr>
            </w:pPr>
            <w:r w:rsidRPr="00A860C9">
              <w:rPr>
                <w:rFonts w:ascii="Times New Roman" w:hAnsi="Times New Roman" w:cs="Times New Roman"/>
                <w:sz w:val="16"/>
                <w:szCs w:val="16"/>
              </w:rPr>
              <w:t>Seat&amp; back made of bend plywood shell upholstery with 100% Duralene olefin fabrics in black color. Inside high density. Environmental friendly, harmless sponge sheet. Durable PU arms, heavy duty five star plastic base with caster wheel. Adjustable height and tilt able backrest. Complete in all respects with necessary hardware and fixing arrangements as per image.”</w:t>
            </w:r>
          </w:p>
          <w:p w:rsidR="00A860C9" w:rsidRPr="00A860C9" w:rsidRDefault="00A860C9" w:rsidP="00A860C9">
            <w:pPr>
              <w:jc w:val="both"/>
              <w:rPr>
                <w:rFonts w:ascii="Times New Roman" w:hAnsi="Times New Roman" w:cs="Times New Roman"/>
                <w:sz w:val="16"/>
                <w:szCs w:val="16"/>
              </w:rPr>
            </w:pPr>
            <w:r w:rsidRPr="00A860C9">
              <w:rPr>
                <w:rFonts w:asciiTheme="majorBidi" w:hAnsiTheme="majorBidi" w:cstheme="majorBidi"/>
                <w:sz w:val="16"/>
                <w:szCs w:val="16"/>
              </w:rPr>
              <w:t xml:space="preserve">Seat and back should be </w:t>
            </w:r>
            <w:r w:rsidRPr="00A860C9">
              <w:rPr>
                <w:rFonts w:ascii="Times New Roman" w:hAnsi="Times New Roman" w:cs="Times New Roman"/>
                <w:sz w:val="16"/>
                <w:szCs w:val="16"/>
              </w:rPr>
              <w:t>1</w:t>
            </w:r>
            <w:r w:rsidRPr="00A860C9">
              <w:rPr>
                <w:rFonts w:ascii="Times New Roman" w:hAnsi="Times New Roman" w:cs="Times New Roman"/>
                <w:sz w:val="16"/>
                <w:szCs w:val="16"/>
                <w:vertAlign w:val="superscript"/>
              </w:rPr>
              <w:t>st</w:t>
            </w:r>
            <w:r w:rsidRPr="00A860C9">
              <w:rPr>
                <w:rFonts w:ascii="Times New Roman" w:hAnsi="Times New Roman" w:cs="Times New Roman"/>
                <w:sz w:val="16"/>
                <w:szCs w:val="16"/>
              </w:rPr>
              <w:t xml:space="preserve"> Quality Master Molty Foam made.</w:t>
            </w:r>
          </w:p>
        </w:tc>
        <w:tc>
          <w:tcPr>
            <w:tcW w:w="2841" w:type="dxa"/>
            <w:vAlign w:val="center"/>
          </w:tcPr>
          <w:p w:rsidR="00A860C9" w:rsidRPr="00A860C9" w:rsidRDefault="00A860C9" w:rsidP="00A860C9">
            <w:pPr>
              <w:ind w:right="27"/>
              <w:jc w:val="center"/>
              <w:rPr>
                <w:rFonts w:ascii="Times New Roman" w:hAnsi="Times New Roman" w:cs="Times New Roman"/>
                <w:b/>
                <w:bCs/>
                <w:sz w:val="16"/>
                <w:szCs w:val="16"/>
              </w:rPr>
            </w:pPr>
            <w:r w:rsidRPr="00A860C9">
              <w:rPr>
                <w:noProof/>
                <w:sz w:val="16"/>
                <w:szCs w:val="16"/>
              </w:rPr>
              <w:drawing>
                <wp:inline distT="0" distB="0" distL="0" distR="0">
                  <wp:extent cx="1143000" cy="990600"/>
                  <wp:effectExtent l="0" t="0" r="0" b="0"/>
                  <wp:docPr id="17450" name="Picture 18" descr="C:\Users\S-CareAdmin2\Desktop\tiff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CareAdmin2\Desktop\tiff7-3.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595" cy="989382"/>
                          </a:xfrm>
                          <a:prstGeom prst="rect">
                            <a:avLst/>
                          </a:prstGeom>
                          <a:noFill/>
                          <a:ln>
                            <a:noFill/>
                          </a:ln>
                        </pic:spPr>
                      </pic:pic>
                    </a:graphicData>
                  </a:graphic>
                </wp:inline>
              </w:drawing>
            </w:r>
          </w:p>
        </w:tc>
        <w:tc>
          <w:tcPr>
            <w:tcW w:w="900" w:type="dxa"/>
          </w:tcPr>
          <w:p w:rsidR="00A860C9" w:rsidRPr="00A860C9" w:rsidRDefault="00A860C9" w:rsidP="00A860C9">
            <w:pPr>
              <w:ind w:right="27"/>
              <w:jc w:val="center"/>
              <w:rPr>
                <w:noProof/>
                <w:sz w:val="16"/>
                <w:szCs w:val="16"/>
              </w:rPr>
            </w:pPr>
          </w:p>
        </w:tc>
      </w:tr>
      <w:tr w:rsidR="00A860C9" w:rsidRPr="00A860C9" w:rsidTr="005E67E1">
        <w:trPr>
          <w:trHeight w:val="2258"/>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28"/>
              <w:rPr>
                <w:rFonts w:ascii="Times New Roman" w:hAnsi="Times New Roman"/>
                <w:sz w:val="16"/>
                <w:szCs w:val="16"/>
              </w:rPr>
            </w:pPr>
            <w:bookmarkStart w:id="2" w:name="OLE_LINK1"/>
            <w:r w:rsidRPr="00A860C9">
              <w:rPr>
                <w:rFonts w:ascii="Times New Roman" w:hAnsi="Times New Roman"/>
                <w:sz w:val="16"/>
                <w:szCs w:val="16"/>
              </w:rPr>
              <w:t>Visitor Chair</w:t>
            </w:r>
            <w:bookmarkEnd w:id="2"/>
          </w:p>
        </w:tc>
        <w:tc>
          <w:tcPr>
            <w:tcW w:w="567" w:type="dxa"/>
            <w:vAlign w:val="center"/>
          </w:tcPr>
          <w:p w:rsidR="00A860C9" w:rsidRPr="00A860C9" w:rsidRDefault="00A860C9" w:rsidP="00A860C9">
            <w:pPr>
              <w:ind w:left="-108" w:right="-108" w:firstLine="45"/>
              <w:jc w:val="center"/>
              <w:rPr>
                <w:rFonts w:ascii="Times New Roman" w:hAnsi="Times New Roman"/>
                <w:sz w:val="16"/>
                <w:szCs w:val="16"/>
              </w:rPr>
            </w:pPr>
            <w:r w:rsidRPr="00A860C9">
              <w:rPr>
                <w:rFonts w:ascii="Times New Roman" w:hAnsi="Times New Roman"/>
                <w:sz w:val="16"/>
                <w:szCs w:val="16"/>
              </w:rPr>
              <w:t>16</w:t>
            </w:r>
          </w:p>
        </w:tc>
        <w:tc>
          <w:tcPr>
            <w:tcW w:w="1356" w:type="dxa"/>
            <w:vAlign w:val="center"/>
          </w:tcPr>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L 1´-10´´</w:t>
            </w:r>
          </w:p>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W 2´</w:t>
            </w:r>
          </w:p>
          <w:p w:rsidR="00A860C9" w:rsidRPr="00A860C9" w:rsidRDefault="00A860C9" w:rsidP="00A860C9">
            <w:pPr>
              <w:ind w:left="72" w:right="18"/>
              <w:jc w:val="center"/>
              <w:rPr>
                <w:rFonts w:ascii="Times New Roman" w:hAnsi="Times New Roman" w:cs="Times New Roman"/>
                <w:sz w:val="16"/>
                <w:szCs w:val="16"/>
              </w:rPr>
            </w:pPr>
            <w:r w:rsidRPr="00A860C9">
              <w:rPr>
                <w:rFonts w:asciiTheme="majorBidi" w:hAnsiTheme="majorBidi" w:cstheme="majorBidi"/>
                <w:color w:val="000000"/>
                <w:sz w:val="16"/>
                <w:szCs w:val="16"/>
              </w:rPr>
              <w:t>H 3´-2´´</w:t>
            </w:r>
          </w:p>
        </w:tc>
        <w:tc>
          <w:tcPr>
            <w:tcW w:w="3604" w:type="dxa"/>
          </w:tcPr>
          <w:p w:rsidR="00A860C9" w:rsidRPr="00A860C9" w:rsidRDefault="00A860C9" w:rsidP="00A860C9">
            <w:pPr>
              <w:ind w:right="27"/>
              <w:jc w:val="both"/>
              <w:rPr>
                <w:rFonts w:ascii="Times New Roman" w:hAnsi="Times New Roman" w:cs="Times New Roman"/>
                <w:b/>
                <w:bCs/>
                <w:sz w:val="16"/>
                <w:szCs w:val="16"/>
              </w:rPr>
            </w:pPr>
            <w:r w:rsidRPr="00A860C9">
              <w:rPr>
                <w:rFonts w:ascii="Times New Roman" w:hAnsi="Times New Roman" w:cs="Times New Roman"/>
                <w:b/>
                <w:bCs/>
                <w:sz w:val="16"/>
                <w:szCs w:val="16"/>
              </w:rPr>
              <w:t>SPECIFICATIONS:</w:t>
            </w:r>
          </w:p>
          <w:p w:rsidR="00A860C9" w:rsidRPr="00A860C9" w:rsidRDefault="00A860C9" w:rsidP="00A860C9">
            <w:pPr>
              <w:jc w:val="both"/>
              <w:rPr>
                <w:rFonts w:ascii="Times New Roman" w:hAnsi="Times New Roman" w:cs="Times New Roman"/>
                <w:sz w:val="16"/>
                <w:szCs w:val="16"/>
              </w:rPr>
            </w:pPr>
            <w:r w:rsidRPr="00A860C9">
              <w:rPr>
                <w:rFonts w:ascii="Times New Roman" w:hAnsi="Times New Roman" w:cs="Times New Roman"/>
                <w:sz w:val="16"/>
                <w:szCs w:val="16"/>
              </w:rPr>
              <w:t>L:559.00mm W:616.00mm H:965.00mm</w:t>
            </w:r>
          </w:p>
          <w:p w:rsidR="00A860C9" w:rsidRPr="0058039A" w:rsidRDefault="00A860C9" w:rsidP="0058039A">
            <w:pPr>
              <w:jc w:val="both"/>
              <w:rPr>
                <w:rFonts w:ascii="Times New Roman" w:hAnsi="Times New Roman" w:cs="Times New Roman"/>
                <w:sz w:val="16"/>
                <w:szCs w:val="16"/>
              </w:rPr>
            </w:pPr>
            <w:r w:rsidRPr="00A860C9">
              <w:rPr>
                <w:rFonts w:ascii="Times New Roman" w:hAnsi="Times New Roman" w:cs="Times New Roman"/>
                <w:sz w:val="16"/>
                <w:szCs w:val="16"/>
              </w:rPr>
              <w:t>Providing and laying, Modern ,Anti-Water, Anti-Scratch, Anti-Dirty design chair in black mesh fabric upholstery with high density, Environmental friendly, harmless sponge &amp; polyester wadding sheet with modern stitched smooth &amp; curved design for a seamless comfortable sitting experience &amp; covered with superlative Fabric to give a lavish look. High density, environmental and harmless sponge. Polyurithan back frame and arm rest matte finish. Mild</w:t>
            </w:r>
            <w:r w:rsidR="0058039A">
              <w:rPr>
                <w:rFonts w:ascii="Times New Roman" w:hAnsi="Times New Roman" w:cs="Times New Roman"/>
                <w:sz w:val="16"/>
                <w:szCs w:val="16"/>
              </w:rPr>
              <w:t xml:space="preserve"> steel tube base chrome finish.</w:t>
            </w:r>
          </w:p>
        </w:tc>
        <w:tc>
          <w:tcPr>
            <w:tcW w:w="2841" w:type="dxa"/>
            <w:vAlign w:val="center"/>
          </w:tcPr>
          <w:p w:rsidR="00A860C9" w:rsidRPr="00A860C9" w:rsidRDefault="0058039A" w:rsidP="00A860C9">
            <w:pPr>
              <w:ind w:right="43" w:hanging="13"/>
              <w:jc w:val="center"/>
              <w:rPr>
                <w:rFonts w:ascii="Times New Roman" w:hAnsi="Times New Roman" w:cs="Times New Roman"/>
                <w:sz w:val="16"/>
                <w:szCs w:val="16"/>
              </w:rPr>
            </w:pPr>
            <w:r w:rsidRPr="00A860C9">
              <w:rPr>
                <w:sz w:val="16"/>
                <w:szCs w:val="16"/>
              </w:rPr>
              <w:object w:dxaOrig="2025" w:dyaOrig="3135">
                <v:shape id="_x0000_i1026" type="#_x0000_t75" style="width:94.5pt;height:106.5pt" o:ole="">
                  <v:imagedata r:id="rId16" o:title=""/>
                </v:shape>
                <o:OLEObject Type="Embed" ProgID="PBrush" ShapeID="_x0000_i1026" DrawAspect="Content" ObjectID="_1642064563" r:id="rId17"/>
              </w:object>
            </w:r>
          </w:p>
        </w:tc>
        <w:tc>
          <w:tcPr>
            <w:tcW w:w="900" w:type="dxa"/>
          </w:tcPr>
          <w:p w:rsidR="00A860C9" w:rsidRPr="00A860C9" w:rsidRDefault="00A860C9" w:rsidP="00A860C9">
            <w:pPr>
              <w:ind w:right="43" w:hanging="13"/>
              <w:jc w:val="center"/>
              <w:rPr>
                <w:sz w:val="16"/>
                <w:szCs w:val="16"/>
              </w:rPr>
            </w:pPr>
          </w:p>
        </w:tc>
      </w:tr>
      <w:tr w:rsidR="00A860C9" w:rsidRPr="00A860C9" w:rsidTr="005E67E1">
        <w:trPr>
          <w:trHeight w:val="2417"/>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28"/>
              <w:jc w:val="center"/>
              <w:rPr>
                <w:rFonts w:ascii="Times New Roman" w:hAnsi="Times New Roman"/>
                <w:sz w:val="16"/>
                <w:szCs w:val="16"/>
              </w:rPr>
            </w:pPr>
            <w:r w:rsidRPr="00A860C9">
              <w:rPr>
                <w:rFonts w:ascii="Times New Roman" w:hAnsi="Times New Roman"/>
                <w:sz w:val="16"/>
                <w:szCs w:val="16"/>
              </w:rPr>
              <w:t>Sofa</w:t>
            </w:r>
          </w:p>
          <w:p w:rsidR="00A860C9" w:rsidRPr="00A860C9" w:rsidRDefault="00A860C9" w:rsidP="00A860C9">
            <w:pPr>
              <w:ind w:right="-28"/>
              <w:jc w:val="center"/>
              <w:rPr>
                <w:rFonts w:ascii="Times New Roman" w:hAnsi="Times New Roman"/>
                <w:sz w:val="16"/>
                <w:szCs w:val="16"/>
              </w:rPr>
            </w:pPr>
            <w:r w:rsidRPr="00A860C9">
              <w:rPr>
                <w:rFonts w:ascii="Times New Roman" w:hAnsi="Times New Roman"/>
                <w:sz w:val="16"/>
                <w:szCs w:val="16"/>
              </w:rPr>
              <w:t>(03 Seater)</w:t>
            </w:r>
          </w:p>
          <w:p w:rsidR="00A860C9" w:rsidRPr="00A860C9" w:rsidRDefault="00A860C9" w:rsidP="00A860C9">
            <w:pPr>
              <w:ind w:right="-28"/>
              <w:rPr>
                <w:rFonts w:ascii="Times New Roman" w:hAnsi="Times New Roman"/>
                <w:sz w:val="16"/>
                <w:szCs w:val="16"/>
              </w:rPr>
            </w:pPr>
          </w:p>
        </w:tc>
        <w:tc>
          <w:tcPr>
            <w:tcW w:w="567" w:type="dxa"/>
            <w:vAlign w:val="center"/>
          </w:tcPr>
          <w:p w:rsidR="00A860C9" w:rsidRPr="00A860C9" w:rsidRDefault="00A860C9" w:rsidP="00A860C9">
            <w:pPr>
              <w:ind w:left="-108" w:right="-108" w:firstLine="45"/>
              <w:jc w:val="center"/>
              <w:rPr>
                <w:rFonts w:ascii="Times New Roman" w:hAnsi="Times New Roman"/>
                <w:sz w:val="16"/>
                <w:szCs w:val="16"/>
              </w:rPr>
            </w:pPr>
            <w:r w:rsidRPr="00A860C9">
              <w:rPr>
                <w:rFonts w:ascii="Times New Roman" w:hAnsi="Times New Roman"/>
                <w:sz w:val="16"/>
                <w:szCs w:val="16"/>
              </w:rPr>
              <w:t>02</w:t>
            </w:r>
          </w:p>
          <w:p w:rsidR="00A860C9" w:rsidRPr="00A860C9" w:rsidRDefault="00A860C9" w:rsidP="00A860C9">
            <w:pPr>
              <w:ind w:left="-108" w:right="-108" w:firstLine="45"/>
              <w:jc w:val="center"/>
              <w:rPr>
                <w:rFonts w:ascii="Times New Roman" w:hAnsi="Times New Roman"/>
                <w:sz w:val="16"/>
                <w:szCs w:val="16"/>
              </w:rPr>
            </w:pPr>
            <w:r w:rsidRPr="00A860C9">
              <w:rPr>
                <w:rFonts w:ascii="Times New Roman" w:hAnsi="Times New Roman"/>
                <w:sz w:val="16"/>
                <w:szCs w:val="16"/>
              </w:rPr>
              <w:t>Set</w:t>
            </w:r>
          </w:p>
        </w:tc>
        <w:tc>
          <w:tcPr>
            <w:tcW w:w="1356" w:type="dxa"/>
            <w:vAlign w:val="center"/>
          </w:tcPr>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D 2´-6´´</w:t>
            </w:r>
          </w:p>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W 6´-4´´</w:t>
            </w:r>
          </w:p>
          <w:p w:rsidR="00A860C9" w:rsidRPr="00A860C9" w:rsidRDefault="00A860C9" w:rsidP="00A860C9">
            <w:pPr>
              <w:contextualSpacing/>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H 2´-1´´</w:t>
            </w:r>
          </w:p>
        </w:tc>
        <w:tc>
          <w:tcPr>
            <w:tcW w:w="3604" w:type="dxa"/>
          </w:tcPr>
          <w:p w:rsidR="00A860C9" w:rsidRPr="00A860C9" w:rsidRDefault="00A860C9" w:rsidP="00A860C9">
            <w:pPr>
              <w:ind w:right="27"/>
              <w:jc w:val="both"/>
              <w:rPr>
                <w:rFonts w:ascii="Times New Roman" w:hAnsi="Times New Roman" w:cs="Times New Roman"/>
                <w:b/>
                <w:bCs/>
                <w:sz w:val="16"/>
                <w:szCs w:val="16"/>
              </w:rPr>
            </w:pPr>
            <w:r w:rsidRPr="00A860C9">
              <w:rPr>
                <w:rFonts w:ascii="Times New Roman" w:hAnsi="Times New Roman" w:cs="Times New Roman"/>
                <w:b/>
                <w:bCs/>
                <w:sz w:val="16"/>
                <w:szCs w:val="16"/>
              </w:rPr>
              <w:t>SPECIFICATIONS:</w:t>
            </w:r>
          </w:p>
          <w:p w:rsidR="00A860C9" w:rsidRPr="00A860C9" w:rsidRDefault="00A860C9" w:rsidP="00A860C9">
            <w:pPr>
              <w:rPr>
                <w:rFonts w:ascii="Times New Roman" w:hAnsi="Times New Roman" w:cs="Times New Roman"/>
                <w:sz w:val="16"/>
                <w:szCs w:val="16"/>
              </w:rPr>
            </w:pPr>
            <w:r w:rsidRPr="00A860C9">
              <w:rPr>
                <w:rFonts w:ascii="Times New Roman" w:hAnsi="Times New Roman" w:cs="Times New Roman"/>
                <w:sz w:val="16"/>
                <w:szCs w:val="16"/>
              </w:rPr>
              <w:t>D:760.00mm W:1930mm H:635.00mm</w:t>
            </w:r>
          </w:p>
          <w:p w:rsidR="00A860C9" w:rsidRPr="0058039A" w:rsidRDefault="00A860C9" w:rsidP="00AB74C5">
            <w:pPr>
              <w:jc w:val="both"/>
              <w:rPr>
                <w:rFonts w:asciiTheme="majorBidi" w:hAnsiTheme="majorBidi" w:cstheme="majorBidi"/>
                <w:sz w:val="16"/>
                <w:szCs w:val="16"/>
              </w:rPr>
            </w:pPr>
            <w:r w:rsidRPr="00A860C9">
              <w:rPr>
                <w:rFonts w:ascii="Times New Roman" w:hAnsi="Times New Roman" w:cs="Times New Roman"/>
                <w:sz w:val="16"/>
                <w:szCs w:val="16"/>
              </w:rPr>
              <w:t>Providing &amp; Laying fully Upholstered sofa with high density, Environmental friendly, harmless sponge &amp; polyester wadding sheet with modern stitched smooth &amp; curved design for a seamless comfortable sitting experience &amp; covered with superlative Fabric to give a lavish look. Approved black color polyvinyl chloride-coated fabrics with modern stitched smooth rounded edges design. Inner structure made of plywood &amp; eucalyptus wood (that should be properly seasoned with 10-12% moisture. Wood should be processed with termite treatment to eliminate &amp; resist in future termite infestations) durable framing. Uses high quality elastic webbing to support seat &amp; back cushions. Sofa base made of mild steel tube dully approved Jotun powder coated finish over 100 micron thick layers giving a smooth rust resistant protection. Complete in all respects with necessary hardware and fixing arrangements as per image</w:t>
            </w:r>
            <w:r w:rsidRPr="00A860C9">
              <w:rPr>
                <w:rFonts w:asciiTheme="majorBidi" w:hAnsiTheme="majorBidi" w:cstheme="majorBidi"/>
                <w:sz w:val="16"/>
                <w:szCs w:val="16"/>
              </w:rPr>
              <w:t>. P</w:t>
            </w:r>
            <w:r w:rsidR="0058039A">
              <w:rPr>
                <w:rFonts w:asciiTheme="majorBidi" w:hAnsiTheme="majorBidi" w:cstheme="majorBidi"/>
                <w:sz w:val="16"/>
                <w:szCs w:val="16"/>
              </w:rPr>
              <w:t>oshish Color should be black.</w:t>
            </w:r>
          </w:p>
        </w:tc>
        <w:tc>
          <w:tcPr>
            <w:tcW w:w="2841" w:type="dxa"/>
            <w:vAlign w:val="center"/>
          </w:tcPr>
          <w:p w:rsidR="00A860C9" w:rsidRPr="00A860C9" w:rsidRDefault="006E77EE" w:rsidP="0058039A">
            <w:pPr>
              <w:ind w:right="43" w:hanging="13"/>
              <w:jc w:val="center"/>
              <w:rPr>
                <w:sz w:val="16"/>
                <w:szCs w:val="16"/>
              </w:rPr>
            </w:pPr>
            <w:r>
              <w:rPr>
                <w:noProof/>
                <w:sz w:val="16"/>
                <w:szCs w:val="16"/>
              </w:rPr>
              <w:pict>
                <v:rect id="Rectangle 12" o:spid="_x0000_s1029" style="position:absolute;left:0;text-align:left;margin-left:5.8pt;margin-top:123.75pt;width:60pt;height:33.7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">
                  <v:textbox>
                    <w:txbxContent>
                      <w:p w:rsidR="00A860C9" w:rsidRPr="00B46040" w:rsidRDefault="00A860C9" w:rsidP="00A860C9">
                        <w:pPr>
                          <w:jc w:val="center"/>
                          <w:rPr>
                            <w:rFonts w:asciiTheme="majorBidi" w:hAnsiTheme="majorBidi" w:cstheme="majorBidi"/>
                            <w:sz w:val="20"/>
                            <w:szCs w:val="20"/>
                          </w:rPr>
                        </w:pPr>
                        <w:r w:rsidRPr="00B46040">
                          <w:rPr>
                            <w:rFonts w:asciiTheme="majorBidi" w:hAnsiTheme="majorBidi" w:cstheme="majorBidi"/>
                            <w:sz w:val="20"/>
                            <w:szCs w:val="20"/>
                          </w:rPr>
                          <w:t>03 SeaterSofa</w:t>
                        </w:r>
                      </w:p>
                    </w:txbxContent>
                  </v:textbox>
                </v:rect>
              </w:pict>
            </w:r>
            <w:r w:rsidR="0058039A" w:rsidRPr="00A860C9">
              <w:rPr>
                <w:rFonts w:ascii="Times New Roman" w:hAnsi="Times New Roman" w:cs="Times New Roman"/>
                <w:noProof/>
                <w:sz w:val="16"/>
                <w:szCs w:val="16"/>
              </w:rPr>
              <w:drawing>
                <wp:inline distT="0" distB="0" distL="0" distR="0">
                  <wp:extent cx="1657350" cy="1362075"/>
                  <wp:effectExtent l="0" t="0" r="0" b="0"/>
                  <wp:docPr id="14" name="Picture 9" descr="E:\new furniture design\interwood\interwood JPG\Faculty Hall furniture 0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E:\new furniture design\interwood\interwood JPG\Faculty Hall furniture 01 .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2150" cy="1366020"/>
                          </a:xfrm>
                          <a:prstGeom prst="rect">
                            <a:avLst/>
                          </a:prstGeom>
                          <a:noFill/>
                          <a:extLst/>
                        </pic:spPr>
                      </pic:pic>
                    </a:graphicData>
                  </a:graphic>
                </wp:inline>
              </w:drawing>
            </w:r>
            <w:r>
              <w:rPr>
                <w:noProof/>
                <w:sz w:val="16"/>
                <w:szCs w:val="16"/>
              </w:rPr>
              <w:pict>
                <v:shapetype id="_x0000_t32" coordsize="21600,21600" o:spt="32" o:oned="t" path="m,l21600,21600e" filled="f">
                  <v:path arrowok="t" fillok="f" o:connecttype="none"/>
                  <o:lock v:ext="edit" shapetype="t"/>
                </v:shapetype>
                <v:shape id="Straight Arrow Connector 11" o:spid="_x0000_s1028" type="#_x0000_t32" style="position:absolute;left:0;text-align:left;margin-left:32.85pt;margin-top:111.85pt;width:4.5pt;height:28.45pt;flip:x y;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">
                  <v:stroke endarrow="block"/>
                </v:shape>
              </w:pict>
            </w:r>
          </w:p>
        </w:tc>
        <w:tc>
          <w:tcPr>
            <w:tcW w:w="900" w:type="dxa"/>
          </w:tcPr>
          <w:p w:rsidR="00A860C9" w:rsidRPr="00A860C9" w:rsidRDefault="00A860C9" w:rsidP="00A860C9">
            <w:pPr>
              <w:ind w:right="43" w:hanging="13"/>
              <w:jc w:val="center"/>
              <w:rPr>
                <w:noProof/>
                <w:sz w:val="16"/>
                <w:szCs w:val="16"/>
              </w:rPr>
            </w:pPr>
          </w:p>
        </w:tc>
      </w:tr>
      <w:tr w:rsidR="00A860C9" w:rsidRPr="00A860C9" w:rsidTr="005E67E1">
        <w:trPr>
          <w:trHeight w:val="70"/>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28"/>
              <w:rPr>
                <w:rFonts w:ascii="Times New Roman" w:hAnsi="Times New Roman"/>
                <w:sz w:val="16"/>
                <w:szCs w:val="16"/>
              </w:rPr>
            </w:pPr>
            <w:r w:rsidRPr="00A860C9">
              <w:rPr>
                <w:rFonts w:ascii="Times New Roman" w:hAnsi="Times New Roman"/>
                <w:sz w:val="16"/>
                <w:szCs w:val="16"/>
              </w:rPr>
              <w:t>Sofa</w:t>
            </w:r>
          </w:p>
        </w:tc>
        <w:tc>
          <w:tcPr>
            <w:tcW w:w="567" w:type="dxa"/>
            <w:vAlign w:val="center"/>
          </w:tcPr>
          <w:p w:rsidR="00A860C9" w:rsidRPr="00A860C9" w:rsidRDefault="00A860C9" w:rsidP="00A860C9">
            <w:pPr>
              <w:ind w:right="36"/>
              <w:jc w:val="center"/>
              <w:rPr>
                <w:rFonts w:ascii="Times New Roman" w:hAnsi="Times New Roman"/>
                <w:sz w:val="16"/>
                <w:szCs w:val="16"/>
              </w:rPr>
            </w:pPr>
            <w:r w:rsidRPr="00A860C9">
              <w:rPr>
                <w:rFonts w:ascii="Times New Roman" w:hAnsi="Times New Roman"/>
                <w:sz w:val="16"/>
                <w:szCs w:val="16"/>
              </w:rPr>
              <w:t>05 Set</w:t>
            </w:r>
          </w:p>
          <w:p w:rsidR="00A860C9" w:rsidRPr="00A860C9" w:rsidRDefault="00A860C9" w:rsidP="00A860C9">
            <w:pPr>
              <w:ind w:left="-108" w:right="-108" w:firstLine="45"/>
              <w:jc w:val="center"/>
              <w:rPr>
                <w:rFonts w:ascii="Times New Roman" w:hAnsi="Times New Roman"/>
                <w:sz w:val="16"/>
                <w:szCs w:val="16"/>
              </w:rPr>
            </w:pPr>
            <w:r w:rsidRPr="00A860C9">
              <w:rPr>
                <w:rFonts w:ascii="Times New Roman" w:hAnsi="Times New Roman"/>
                <w:sz w:val="16"/>
                <w:szCs w:val="16"/>
              </w:rPr>
              <w:t>(03 Seater)</w:t>
            </w:r>
          </w:p>
          <w:p w:rsidR="00A860C9" w:rsidRPr="00A860C9" w:rsidRDefault="00A860C9" w:rsidP="00A860C9">
            <w:pPr>
              <w:ind w:left="-108" w:right="-108" w:firstLine="45"/>
              <w:jc w:val="center"/>
              <w:rPr>
                <w:rFonts w:ascii="Times New Roman" w:hAnsi="Times New Roman"/>
                <w:sz w:val="16"/>
                <w:szCs w:val="16"/>
              </w:rPr>
            </w:pPr>
          </w:p>
          <w:p w:rsidR="00A860C9" w:rsidRPr="00A860C9" w:rsidRDefault="00A860C9" w:rsidP="00A860C9">
            <w:pPr>
              <w:ind w:left="-108" w:right="-108" w:firstLine="45"/>
              <w:jc w:val="center"/>
              <w:rPr>
                <w:rFonts w:ascii="Times New Roman" w:hAnsi="Times New Roman"/>
                <w:sz w:val="16"/>
                <w:szCs w:val="16"/>
              </w:rPr>
            </w:pPr>
          </w:p>
          <w:p w:rsidR="00A860C9" w:rsidRPr="00A860C9" w:rsidRDefault="00A860C9" w:rsidP="00A860C9">
            <w:pPr>
              <w:ind w:left="-108" w:right="-108" w:firstLine="45"/>
              <w:jc w:val="center"/>
              <w:rPr>
                <w:rFonts w:ascii="Times New Roman" w:hAnsi="Times New Roman"/>
                <w:sz w:val="16"/>
                <w:szCs w:val="16"/>
              </w:rPr>
            </w:pPr>
          </w:p>
          <w:p w:rsidR="00A860C9" w:rsidRPr="00A860C9" w:rsidRDefault="00A860C9" w:rsidP="00A860C9">
            <w:pPr>
              <w:ind w:right="36"/>
              <w:jc w:val="center"/>
              <w:rPr>
                <w:rFonts w:ascii="Times New Roman" w:hAnsi="Times New Roman"/>
                <w:sz w:val="16"/>
                <w:szCs w:val="16"/>
              </w:rPr>
            </w:pPr>
            <w:r w:rsidRPr="00A860C9">
              <w:rPr>
                <w:rFonts w:ascii="Times New Roman" w:hAnsi="Times New Roman"/>
                <w:sz w:val="16"/>
                <w:szCs w:val="16"/>
              </w:rPr>
              <w:t>04 Set</w:t>
            </w:r>
          </w:p>
          <w:p w:rsidR="00A860C9" w:rsidRPr="00A860C9" w:rsidRDefault="00A860C9" w:rsidP="00A860C9">
            <w:pPr>
              <w:ind w:left="-108" w:right="-108" w:firstLine="45"/>
              <w:jc w:val="center"/>
              <w:rPr>
                <w:rFonts w:ascii="Times New Roman" w:hAnsi="Times New Roman"/>
                <w:sz w:val="16"/>
                <w:szCs w:val="16"/>
              </w:rPr>
            </w:pPr>
            <w:r w:rsidRPr="00A860C9">
              <w:rPr>
                <w:rFonts w:ascii="Times New Roman" w:hAnsi="Times New Roman"/>
                <w:sz w:val="16"/>
                <w:szCs w:val="16"/>
              </w:rPr>
              <w:t>(02 Seater)</w:t>
            </w:r>
          </w:p>
        </w:tc>
        <w:tc>
          <w:tcPr>
            <w:tcW w:w="1356" w:type="dxa"/>
            <w:vAlign w:val="center"/>
          </w:tcPr>
          <w:p w:rsidR="00A860C9" w:rsidRPr="00A860C9" w:rsidRDefault="00A860C9" w:rsidP="00A860C9">
            <w:pPr>
              <w:jc w:val="center"/>
              <w:rPr>
                <w:rFonts w:asciiTheme="majorBidi" w:hAnsiTheme="majorBidi" w:cstheme="majorBidi"/>
                <w:b/>
                <w:bCs/>
                <w:color w:val="000000"/>
                <w:sz w:val="16"/>
                <w:szCs w:val="16"/>
              </w:rPr>
            </w:pPr>
            <w:r w:rsidRPr="00A860C9">
              <w:rPr>
                <w:rFonts w:ascii="Times New Roman" w:hAnsi="Times New Roman" w:cs="Times New Roman"/>
                <w:b/>
                <w:bCs/>
                <w:sz w:val="16"/>
                <w:szCs w:val="16"/>
              </w:rPr>
              <w:t>(02 seater)</w:t>
            </w:r>
          </w:p>
          <w:p w:rsidR="00A860C9" w:rsidRPr="00A860C9" w:rsidRDefault="00A860C9" w:rsidP="00A860C9">
            <w:pPr>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W 5´</w:t>
            </w:r>
            <w:r w:rsidRPr="00A860C9">
              <w:rPr>
                <w:rFonts w:asciiTheme="majorBidi" w:hAnsiTheme="majorBidi" w:cstheme="majorBidi"/>
                <w:color w:val="000000"/>
                <w:sz w:val="16"/>
                <w:szCs w:val="16"/>
              </w:rPr>
              <w:br/>
              <w:t>D 2´-6´´</w:t>
            </w:r>
            <w:r w:rsidRPr="00A860C9">
              <w:rPr>
                <w:rFonts w:asciiTheme="majorBidi" w:hAnsiTheme="majorBidi" w:cstheme="majorBidi"/>
                <w:color w:val="000000"/>
                <w:sz w:val="16"/>
                <w:szCs w:val="16"/>
              </w:rPr>
              <w:br/>
              <w:t>H 2´-3½ ´´</w:t>
            </w:r>
          </w:p>
          <w:p w:rsidR="00A860C9" w:rsidRPr="00A860C9" w:rsidRDefault="00A860C9" w:rsidP="00A860C9">
            <w:pPr>
              <w:jc w:val="center"/>
              <w:rPr>
                <w:rFonts w:asciiTheme="majorBidi" w:hAnsiTheme="majorBidi" w:cstheme="majorBidi"/>
                <w:color w:val="000000"/>
                <w:sz w:val="16"/>
                <w:szCs w:val="16"/>
              </w:rPr>
            </w:pPr>
          </w:p>
          <w:p w:rsidR="00A860C9" w:rsidRPr="00A860C9" w:rsidRDefault="00A860C9" w:rsidP="00A860C9">
            <w:pPr>
              <w:jc w:val="center"/>
              <w:rPr>
                <w:rFonts w:asciiTheme="majorBidi" w:hAnsiTheme="majorBidi" w:cstheme="majorBidi"/>
                <w:color w:val="000000"/>
                <w:sz w:val="16"/>
                <w:szCs w:val="16"/>
              </w:rPr>
            </w:pPr>
          </w:p>
          <w:p w:rsidR="00A860C9" w:rsidRPr="00A860C9" w:rsidRDefault="00A860C9" w:rsidP="00A860C9">
            <w:pPr>
              <w:jc w:val="center"/>
              <w:rPr>
                <w:rFonts w:ascii="Times New Roman" w:hAnsi="Times New Roman" w:cs="Times New Roman"/>
                <w:b/>
                <w:bCs/>
                <w:sz w:val="16"/>
                <w:szCs w:val="16"/>
              </w:rPr>
            </w:pPr>
            <w:r w:rsidRPr="00A860C9">
              <w:rPr>
                <w:rFonts w:ascii="Times New Roman" w:hAnsi="Times New Roman" w:cs="Times New Roman"/>
                <w:b/>
                <w:bCs/>
                <w:sz w:val="16"/>
                <w:szCs w:val="16"/>
              </w:rPr>
              <w:t>(03 seater)</w:t>
            </w:r>
          </w:p>
          <w:p w:rsidR="00A860C9" w:rsidRPr="00A860C9" w:rsidRDefault="00A860C9" w:rsidP="00A860C9">
            <w:pPr>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 xml:space="preserve">W 6´-7´´ </w:t>
            </w:r>
            <w:r w:rsidRPr="00A860C9">
              <w:rPr>
                <w:rFonts w:asciiTheme="majorBidi" w:hAnsiTheme="majorBidi" w:cstheme="majorBidi"/>
                <w:color w:val="000000"/>
                <w:sz w:val="16"/>
                <w:szCs w:val="16"/>
              </w:rPr>
              <w:br/>
              <w:t>D 2´-6´´</w:t>
            </w:r>
            <w:r w:rsidRPr="00A860C9">
              <w:rPr>
                <w:rFonts w:asciiTheme="majorBidi" w:hAnsiTheme="majorBidi" w:cstheme="majorBidi"/>
                <w:color w:val="000000"/>
                <w:sz w:val="16"/>
                <w:szCs w:val="16"/>
              </w:rPr>
              <w:br/>
              <w:t>H 2´-3½ ´´</w:t>
            </w:r>
          </w:p>
        </w:tc>
        <w:tc>
          <w:tcPr>
            <w:tcW w:w="3604" w:type="dxa"/>
          </w:tcPr>
          <w:p w:rsidR="00A860C9" w:rsidRPr="00A860C9" w:rsidRDefault="00A860C9" w:rsidP="00A860C9">
            <w:pPr>
              <w:ind w:right="27"/>
              <w:jc w:val="both"/>
              <w:rPr>
                <w:rFonts w:ascii="Times New Roman" w:hAnsi="Times New Roman" w:cs="Times New Roman"/>
                <w:b/>
                <w:bCs/>
                <w:sz w:val="16"/>
                <w:szCs w:val="16"/>
              </w:rPr>
            </w:pPr>
            <w:r w:rsidRPr="00A860C9">
              <w:rPr>
                <w:rFonts w:ascii="Times New Roman" w:hAnsi="Times New Roman" w:cs="Times New Roman"/>
                <w:b/>
                <w:bCs/>
                <w:sz w:val="16"/>
                <w:szCs w:val="16"/>
              </w:rPr>
              <w:t>SPECIFICATIONS:</w:t>
            </w:r>
          </w:p>
          <w:p w:rsidR="00A860C9" w:rsidRPr="00A860C9" w:rsidRDefault="00A860C9" w:rsidP="00A860C9">
            <w:pPr>
              <w:jc w:val="both"/>
              <w:rPr>
                <w:rFonts w:ascii="Times New Roman" w:hAnsi="Times New Roman" w:cs="Times New Roman"/>
                <w:sz w:val="16"/>
                <w:szCs w:val="16"/>
              </w:rPr>
            </w:pPr>
            <w:r w:rsidRPr="00A860C9">
              <w:rPr>
                <w:rFonts w:ascii="Times New Roman" w:hAnsi="Times New Roman" w:cs="Times New Roman"/>
                <w:sz w:val="16"/>
                <w:szCs w:val="16"/>
              </w:rPr>
              <w:t>W:1535.00mm D:756.00mm H:695.00mm (02 seater)</w:t>
            </w:r>
          </w:p>
          <w:p w:rsidR="00A860C9" w:rsidRPr="00A860C9" w:rsidRDefault="00A860C9" w:rsidP="00A860C9">
            <w:pPr>
              <w:jc w:val="both"/>
              <w:rPr>
                <w:rFonts w:ascii="Times New Roman" w:hAnsi="Times New Roman" w:cs="Times New Roman"/>
                <w:sz w:val="16"/>
                <w:szCs w:val="16"/>
              </w:rPr>
            </w:pPr>
            <w:r w:rsidRPr="00A860C9">
              <w:rPr>
                <w:rFonts w:ascii="Times New Roman" w:hAnsi="Times New Roman" w:cs="Times New Roman"/>
                <w:sz w:val="16"/>
                <w:szCs w:val="16"/>
              </w:rPr>
              <w:t>W:2032.00mm D:756.00mm H:695.00mm (03 seater)</w:t>
            </w:r>
          </w:p>
          <w:p w:rsidR="00A860C9" w:rsidRPr="0058039A" w:rsidRDefault="00A860C9" w:rsidP="0058039A">
            <w:pPr>
              <w:jc w:val="both"/>
              <w:rPr>
                <w:rFonts w:asciiTheme="majorBidi" w:hAnsiTheme="majorBidi" w:cstheme="majorBidi"/>
                <w:sz w:val="16"/>
                <w:szCs w:val="16"/>
              </w:rPr>
            </w:pPr>
            <w:r w:rsidRPr="00A860C9">
              <w:rPr>
                <w:rFonts w:ascii="Times New Roman" w:hAnsi="Times New Roman" w:cs="Times New Roman"/>
                <w:sz w:val="16"/>
                <w:szCs w:val="16"/>
              </w:rPr>
              <w:t>Providing &amp; Laying fully Upholstered sofa with high density, Environmental friendly, harmless sponge &amp; polyester wadding sheet with modern stitched smooth &amp; curved design for a seamless comfortable sitting experience &amp; covered with superlative Fabric to give a lavish look. Approved black color polyvinyl chloride-coated fabrics with modern stitched smooth rounded edges design. Inner structure made of plywood &amp; eucalyptus wood durable framing. Uses high quality elastic webbing to support seat &amp; back cushions. Sofa base made of mild steel tube dully approved Jotun powder coated finish over 100 micron thick layers giving a smooth rust resistant protection. Complete in all respects with necessary hardware and fixing arrangements as per image</w:t>
            </w:r>
            <w:r w:rsidRPr="00A860C9">
              <w:rPr>
                <w:rFonts w:asciiTheme="majorBidi" w:hAnsiTheme="majorBidi" w:cstheme="majorBidi"/>
                <w:sz w:val="16"/>
                <w:szCs w:val="16"/>
              </w:rPr>
              <w:t>. Poshish Color sho</w:t>
            </w:r>
            <w:r w:rsidR="0058039A">
              <w:rPr>
                <w:rFonts w:asciiTheme="majorBidi" w:hAnsiTheme="majorBidi" w:cstheme="majorBidi"/>
                <w:sz w:val="16"/>
                <w:szCs w:val="16"/>
              </w:rPr>
              <w:t>uld be Royal Blue Twill (LV-1).</w:t>
            </w:r>
          </w:p>
        </w:tc>
        <w:tc>
          <w:tcPr>
            <w:tcW w:w="2841" w:type="dxa"/>
            <w:vAlign w:val="center"/>
          </w:tcPr>
          <w:p w:rsidR="00A860C9" w:rsidRPr="00A860C9" w:rsidRDefault="0058039A" w:rsidP="00A860C9">
            <w:pPr>
              <w:ind w:right="43" w:hanging="13"/>
              <w:jc w:val="center"/>
              <w:rPr>
                <w:rFonts w:ascii="Times New Roman" w:hAnsi="Times New Roman" w:cs="Times New Roman"/>
                <w:noProof/>
                <w:sz w:val="16"/>
                <w:szCs w:val="16"/>
              </w:rPr>
            </w:pPr>
            <w:r w:rsidRPr="00A860C9">
              <w:rPr>
                <w:sz w:val="16"/>
                <w:szCs w:val="16"/>
              </w:rPr>
              <w:object w:dxaOrig="2475" w:dyaOrig="1215">
                <v:shape id="_x0000_i1027" type="#_x0000_t75" style="width:127.5pt;height:84.75pt" o:ole="">
                  <v:imagedata r:id="rId19" o:title=""/>
                </v:shape>
                <o:OLEObject Type="Embed" ProgID="PBrush" ShapeID="_x0000_i1027" DrawAspect="Content" ObjectID="_1642064564" r:id="rId20"/>
              </w:object>
            </w:r>
          </w:p>
        </w:tc>
        <w:tc>
          <w:tcPr>
            <w:tcW w:w="900" w:type="dxa"/>
          </w:tcPr>
          <w:p w:rsidR="00A860C9" w:rsidRPr="00A860C9" w:rsidRDefault="00A860C9" w:rsidP="00A860C9">
            <w:pPr>
              <w:ind w:right="43" w:hanging="13"/>
              <w:jc w:val="center"/>
              <w:rPr>
                <w:sz w:val="16"/>
                <w:szCs w:val="16"/>
              </w:rPr>
            </w:pPr>
          </w:p>
        </w:tc>
      </w:tr>
      <w:tr w:rsidR="00A860C9" w:rsidRPr="00A860C9" w:rsidTr="005E67E1">
        <w:trPr>
          <w:trHeight w:val="2033"/>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28"/>
              <w:rPr>
                <w:rFonts w:ascii="Times New Roman" w:hAnsi="Times New Roman"/>
                <w:sz w:val="16"/>
                <w:szCs w:val="16"/>
              </w:rPr>
            </w:pPr>
            <w:r w:rsidRPr="00A860C9">
              <w:rPr>
                <w:rFonts w:ascii="Times New Roman" w:hAnsi="Times New Roman"/>
                <w:sz w:val="16"/>
                <w:szCs w:val="16"/>
              </w:rPr>
              <w:t>Rack</w:t>
            </w:r>
          </w:p>
          <w:p w:rsidR="00A860C9" w:rsidRPr="00A860C9" w:rsidRDefault="00A860C9" w:rsidP="00A860C9">
            <w:pPr>
              <w:ind w:right="-28"/>
              <w:rPr>
                <w:rFonts w:ascii="Times New Roman" w:hAnsi="Times New Roman"/>
                <w:sz w:val="16"/>
                <w:szCs w:val="16"/>
              </w:rPr>
            </w:pPr>
            <w:r w:rsidRPr="00A860C9">
              <w:rPr>
                <w:rFonts w:ascii="Times New Roman" w:hAnsi="Times New Roman"/>
                <w:sz w:val="16"/>
                <w:szCs w:val="16"/>
              </w:rPr>
              <w:t>(Veneer Sheet made and sliding Glass)</w:t>
            </w:r>
          </w:p>
        </w:tc>
        <w:tc>
          <w:tcPr>
            <w:tcW w:w="567" w:type="dxa"/>
            <w:vAlign w:val="center"/>
          </w:tcPr>
          <w:p w:rsidR="00A860C9" w:rsidRPr="00A860C9" w:rsidRDefault="00A860C9" w:rsidP="00A860C9">
            <w:pPr>
              <w:ind w:right="36"/>
              <w:jc w:val="center"/>
              <w:rPr>
                <w:rFonts w:ascii="Times New Roman" w:hAnsi="Times New Roman"/>
                <w:sz w:val="16"/>
                <w:szCs w:val="16"/>
              </w:rPr>
            </w:pPr>
            <w:r w:rsidRPr="00A860C9">
              <w:rPr>
                <w:rFonts w:ascii="Times New Roman" w:hAnsi="Times New Roman"/>
                <w:sz w:val="16"/>
                <w:szCs w:val="16"/>
              </w:rPr>
              <w:t>02</w:t>
            </w:r>
          </w:p>
        </w:tc>
        <w:tc>
          <w:tcPr>
            <w:tcW w:w="1356" w:type="dxa"/>
            <w:vAlign w:val="center"/>
          </w:tcPr>
          <w:p w:rsidR="00A860C9" w:rsidRPr="00A860C9" w:rsidRDefault="00A860C9" w:rsidP="00A860C9">
            <w:pPr>
              <w:jc w:val="center"/>
              <w:rPr>
                <w:rFonts w:ascii="Times New Roman" w:hAnsi="Times New Roman" w:cs="Times New Roman"/>
                <w:sz w:val="16"/>
                <w:szCs w:val="16"/>
              </w:rPr>
            </w:pPr>
            <w:r w:rsidRPr="00A860C9">
              <w:rPr>
                <w:rFonts w:ascii="Times New Roman" w:hAnsi="Times New Roman" w:cs="Times New Roman"/>
                <w:sz w:val="16"/>
                <w:szCs w:val="16"/>
              </w:rPr>
              <w:t xml:space="preserve">4´-7´ x 3´-15/8´´  </w:t>
            </w:r>
          </w:p>
        </w:tc>
        <w:tc>
          <w:tcPr>
            <w:tcW w:w="3604" w:type="dxa"/>
          </w:tcPr>
          <w:p w:rsidR="00A860C9" w:rsidRPr="00A860C9" w:rsidRDefault="00A860C9" w:rsidP="00A860C9">
            <w:pPr>
              <w:ind w:right="-28"/>
              <w:rPr>
                <w:rFonts w:ascii="Times New Roman" w:hAnsi="Times New Roman"/>
                <w:sz w:val="16"/>
                <w:szCs w:val="16"/>
              </w:rPr>
            </w:pPr>
            <w:r w:rsidRPr="00A860C9">
              <w:rPr>
                <w:rFonts w:ascii="Times New Roman" w:hAnsi="Times New Roman"/>
                <w:sz w:val="16"/>
                <w:szCs w:val="16"/>
              </w:rPr>
              <w:t>Drawing of the File Rack (verified by SMO) is attached at Flag “D”.</w:t>
            </w:r>
          </w:p>
          <w:p w:rsidR="00A860C9" w:rsidRPr="0058039A" w:rsidRDefault="00A860C9" w:rsidP="0058039A">
            <w:pPr>
              <w:ind w:right="14"/>
              <w:jc w:val="both"/>
              <w:rPr>
                <w:rFonts w:ascii="Times New Roman" w:hAnsi="Times New Roman"/>
                <w:sz w:val="16"/>
                <w:szCs w:val="16"/>
              </w:rPr>
            </w:pPr>
            <w:r w:rsidRPr="00A860C9">
              <w:rPr>
                <w:rFonts w:ascii="Times New Roman" w:hAnsi="Times New Roman"/>
                <w:sz w:val="16"/>
                <w:szCs w:val="16"/>
              </w:rPr>
              <w:t>Laminated sheet made. Color of the rack should be shesham. Sliding glass (5MM) by Ghani should be provided in the shelves of the book rack. Aluminum channel (Karachi made) and runner (Japan made) should be provided in the sliding glass of the rack. Solid seasoned sheshem wood should be used in the beading/frame of the rack with pure siprit polish (without matt finish, wood color) (woo</w:t>
            </w:r>
            <w:r w:rsidR="0058039A">
              <w:rPr>
                <w:rFonts w:ascii="Times New Roman" w:hAnsi="Times New Roman"/>
                <w:sz w:val="16"/>
                <w:szCs w:val="16"/>
              </w:rPr>
              <w:t>d color) on it in all respects.</w:t>
            </w:r>
          </w:p>
        </w:tc>
        <w:tc>
          <w:tcPr>
            <w:tcW w:w="2841" w:type="dxa"/>
            <w:vAlign w:val="center"/>
          </w:tcPr>
          <w:p w:rsidR="00A860C9" w:rsidRPr="00A860C9" w:rsidRDefault="00A860C9" w:rsidP="00A860C9">
            <w:pPr>
              <w:ind w:right="43" w:hanging="13"/>
              <w:jc w:val="center"/>
              <w:rPr>
                <w:sz w:val="16"/>
                <w:szCs w:val="16"/>
              </w:rPr>
            </w:pPr>
          </w:p>
        </w:tc>
        <w:tc>
          <w:tcPr>
            <w:tcW w:w="900" w:type="dxa"/>
          </w:tcPr>
          <w:p w:rsidR="00A860C9" w:rsidRPr="00A860C9" w:rsidRDefault="00A860C9" w:rsidP="00A860C9">
            <w:pPr>
              <w:ind w:right="43" w:hanging="13"/>
              <w:jc w:val="center"/>
              <w:rPr>
                <w:sz w:val="16"/>
                <w:szCs w:val="16"/>
              </w:rPr>
            </w:pPr>
          </w:p>
        </w:tc>
      </w:tr>
      <w:tr w:rsidR="00A860C9" w:rsidRPr="00A860C9" w:rsidTr="00E84751">
        <w:trPr>
          <w:trHeight w:val="962"/>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rPr>
                <w:rFonts w:ascii="Times New Roman" w:hAnsi="Times New Roman"/>
                <w:sz w:val="16"/>
                <w:szCs w:val="16"/>
              </w:rPr>
            </w:pPr>
            <w:r w:rsidRPr="00A860C9">
              <w:rPr>
                <w:rFonts w:ascii="Times New Roman" w:hAnsi="Times New Roman"/>
                <w:sz w:val="16"/>
                <w:szCs w:val="16"/>
              </w:rPr>
              <w:t>File Cabinet</w:t>
            </w:r>
          </w:p>
          <w:p w:rsidR="00A860C9" w:rsidRPr="00A860C9" w:rsidRDefault="00A860C9" w:rsidP="00A860C9">
            <w:pPr>
              <w:rPr>
                <w:rFonts w:ascii="Times New Roman" w:hAnsi="Times New Roman"/>
                <w:b/>
                <w:sz w:val="16"/>
                <w:szCs w:val="16"/>
              </w:rPr>
            </w:pPr>
            <w:r w:rsidRPr="00A860C9">
              <w:rPr>
                <w:rFonts w:ascii="Times New Roman" w:hAnsi="Times New Roman"/>
                <w:sz w:val="16"/>
                <w:szCs w:val="16"/>
              </w:rPr>
              <w:t>(Iron made)</w:t>
            </w:r>
          </w:p>
        </w:tc>
        <w:tc>
          <w:tcPr>
            <w:tcW w:w="567" w:type="dxa"/>
            <w:vAlign w:val="center"/>
          </w:tcPr>
          <w:p w:rsidR="00A860C9" w:rsidRPr="00A860C9" w:rsidRDefault="00A860C9" w:rsidP="00A860C9">
            <w:pPr>
              <w:jc w:val="center"/>
              <w:rPr>
                <w:rFonts w:ascii="Times New Roman" w:hAnsi="Times New Roman"/>
                <w:sz w:val="16"/>
                <w:szCs w:val="16"/>
              </w:rPr>
            </w:pPr>
            <w:r w:rsidRPr="00A860C9">
              <w:rPr>
                <w:rFonts w:ascii="Times New Roman" w:hAnsi="Times New Roman"/>
                <w:sz w:val="16"/>
                <w:szCs w:val="16"/>
              </w:rPr>
              <w:t>02</w:t>
            </w:r>
          </w:p>
        </w:tc>
        <w:tc>
          <w:tcPr>
            <w:tcW w:w="1356" w:type="dxa"/>
            <w:vAlign w:val="center"/>
          </w:tcPr>
          <w:p w:rsidR="00A860C9" w:rsidRPr="00A860C9" w:rsidRDefault="00A860C9" w:rsidP="00A860C9">
            <w:pPr>
              <w:jc w:val="center"/>
              <w:rPr>
                <w:rFonts w:ascii="Times New Roman" w:hAnsi="Times New Roman"/>
                <w:sz w:val="16"/>
                <w:szCs w:val="16"/>
              </w:rPr>
            </w:pPr>
            <w:r w:rsidRPr="00A860C9">
              <w:rPr>
                <w:rFonts w:ascii="Times New Roman" w:hAnsi="Times New Roman"/>
                <w:sz w:val="16"/>
                <w:szCs w:val="16"/>
              </w:rPr>
              <w:t>Standard</w:t>
            </w:r>
          </w:p>
        </w:tc>
        <w:tc>
          <w:tcPr>
            <w:tcW w:w="3604" w:type="dxa"/>
            <w:vAlign w:val="center"/>
          </w:tcPr>
          <w:p w:rsidR="00A860C9" w:rsidRPr="00A860C9" w:rsidRDefault="00A860C9" w:rsidP="00A860C9">
            <w:pPr>
              <w:ind w:left="-39" w:right="36"/>
              <w:jc w:val="both"/>
              <w:rPr>
                <w:rFonts w:asciiTheme="majorBidi" w:hAnsiTheme="majorBidi" w:cstheme="majorBidi"/>
                <w:sz w:val="16"/>
                <w:szCs w:val="16"/>
              </w:rPr>
            </w:pPr>
            <w:r w:rsidRPr="00A860C9">
              <w:rPr>
                <w:rFonts w:asciiTheme="majorBidi" w:hAnsiTheme="majorBidi" w:cstheme="majorBidi"/>
                <w:sz w:val="16"/>
                <w:szCs w:val="16"/>
              </w:rPr>
              <w:t>Drawing of the File Cabinet is attached at Flag “D-1”.</w:t>
            </w:r>
          </w:p>
          <w:p w:rsidR="00A860C9" w:rsidRPr="00A860C9" w:rsidRDefault="00A860C9" w:rsidP="0058039A">
            <w:pPr>
              <w:ind w:left="-39" w:right="36"/>
              <w:jc w:val="both"/>
              <w:rPr>
                <w:rFonts w:asciiTheme="majorBidi" w:hAnsiTheme="majorBidi" w:cstheme="majorBidi"/>
                <w:sz w:val="16"/>
                <w:szCs w:val="16"/>
              </w:rPr>
            </w:pPr>
            <w:r w:rsidRPr="00A860C9">
              <w:rPr>
                <w:rFonts w:asciiTheme="majorBidi" w:hAnsiTheme="majorBidi" w:cstheme="majorBidi"/>
                <w:sz w:val="16"/>
                <w:szCs w:val="16"/>
              </w:rPr>
              <w:t>Steel made, Gauge 20. Three drawers off-white painted with centralized lo</w:t>
            </w:r>
            <w:r w:rsidR="0058039A">
              <w:rPr>
                <w:rFonts w:asciiTheme="majorBidi" w:hAnsiTheme="majorBidi" w:cstheme="majorBidi"/>
                <w:sz w:val="16"/>
                <w:szCs w:val="16"/>
              </w:rPr>
              <w:t>cking system should be insured.</w:t>
            </w:r>
          </w:p>
        </w:tc>
        <w:tc>
          <w:tcPr>
            <w:tcW w:w="2841" w:type="dxa"/>
            <w:vAlign w:val="center"/>
          </w:tcPr>
          <w:p w:rsidR="00A860C9" w:rsidRPr="00A860C9" w:rsidRDefault="00A860C9" w:rsidP="00A860C9">
            <w:pPr>
              <w:ind w:right="36"/>
              <w:jc w:val="center"/>
              <w:rPr>
                <w:rFonts w:ascii="Times New Roman" w:hAnsi="Times New Roman"/>
                <w:sz w:val="16"/>
                <w:szCs w:val="16"/>
              </w:rPr>
            </w:pPr>
          </w:p>
        </w:tc>
        <w:tc>
          <w:tcPr>
            <w:tcW w:w="900" w:type="dxa"/>
          </w:tcPr>
          <w:p w:rsidR="00A860C9" w:rsidRPr="00A860C9" w:rsidRDefault="00A860C9" w:rsidP="00A860C9">
            <w:pPr>
              <w:ind w:right="36"/>
              <w:jc w:val="center"/>
              <w:rPr>
                <w:rFonts w:ascii="Times New Roman" w:hAnsi="Times New Roman"/>
                <w:sz w:val="16"/>
                <w:szCs w:val="16"/>
              </w:rPr>
            </w:pPr>
          </w:p>
        </w:tc>
      </w:tr>
      <w:tr w:rsidR="00A860C9" w:rsidRPr="00A860C9" w:rsidTr="00290BDF">
        <w:trPr>
          <w:trHeight w:val="1808"/>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rPr>
                <w:rFonts w:ascii="Times New Roman" w:hAnsi="Times New Roman" w:cs="Times New Roman"/>
                <w:sz w:val="16"/>
                <w:szCs w:val="16"/>
              </w:rPr>
            </w:pPr>
            <w:r w:rsidRPr="00A860C9">
              <w:rPr>
                <w:rFonts w:ascii="Times New Roman" w:hAnsi="Times New Roman" w:cs="Times New Roman"/>
                <w:sz w:val="16"/>
                <w:szCs w:val="16"/>
              </w:rPr>
              <w:t>Roller on Blinder</w:t>
            </w:r>
          </w:p>
        </w:tc>
        <w:tc>
          <w:tcPr>
            <w:tcW w:w="567" w:type="dxa"/>
            <w:vAlign w:val="center"/>
          </w:tcPr>
          <w:p w:rsidR="00A860C9" w:rsidRPr="00A860C9" w:rsidRDefault="00A860C9" w:rsidP="00A860C9">
            <w:pPr>
              <w:jc w:val="center"/>
              <w:rPr>
                <w:rFonts w:ascii="Times New Roman" w:eastAsia="Times New Roman" w:hAnsi="Times New Roman" w:cs="Times New Roman"/>
                <w:b/>
                <w:bCs/>
                <w:sz w:val="16"/>
                <w:szCs w:val="16"/>
              </w:rPr>
            </w:pPr>
          </w:p>
          <w:p w:rsidR="00A860C9" w:rsidRPr="00A860C9" w:rsidRDefault="00A860C9" w:rsidP="00A860C9">
            <w:pPr>
              <w:jc w:val="center"/>
              <w:rPr>
                <w:rFonts w:ascii="Times New Roman" w:hAnsi="Times New Roman" w:cs="Times New Roman"/>
                <w:b/>
                <w:bCs/>
                <w:sz w:val="16"/>
                <w:szCs w:val="16"/>
              </w:rPr>
            </w:pPr>
          </w:p>
        </w:tc>
        <w:tc>
          <w:tcPr>
            <w:tcW w:w="1356" w:type="dxa"/>
            <w:vAlign w:val="center"/>
          </w:tcPr>
          <w:p w:rsidR="00A860C9" w:rsidRPr="00290BDF" w:rsidRDefault="00A860C9" w:rsidP="00FD5EB6">
            <w:pPr>
              <w:pStyle w:val="ListParagraph"/>
              <w:numPr>
                <w:ilvl w:val="0"/>
                <w:numId w:val="16"/>
              </w:numPr>
              <w:ind w:left="536" w:hanging="448"/>
              <w:contextualSpacing w:val="0"/>
              <w:rPr>
                <w:sz w:val="12"/>
                <w:szCs w:val="12"/>
              </w:rPr>
            </w:pPr>
            <w:r w:rsidRPr="00290BDF">
              <w:rPr>
                <w:sz w:val="12"/>
                <w:szCs w:val="12"/>
              </w:rPr>
              <w:t>W 4´</w:t>
            </w:r>
          </w:p>
          <w:p w:rsidR="00A860C9" w:rsidRPr="00290BDF" w:rsidRDefault="00A860C9" w:rsidP="0058039A">
            <w:pPr>
              <w:pStyle w:val="ListParagraph"/>
              <w:ind w:left="536"/>
              <w:rPr>
                <w:sz w:val="12"/>
                <w:szCs w:val="12"/>
              </w:rPr>
            </w:pPr>
            <w:r w:rsidRPr="00290BDF">
              <w:rPr>
                <w:sz w:val="12"/>
                <w:szCs w:val="12"/>
              </w:rPr>
              <w:t>H 7´</w:t>
            </w:r>
          </w:p>
          <w:p w:rsidR="00A860C9" w:rsidRPr="00290BDF" w:rsidRDefault="00A860C9" w:rsidP="00FD5EB6">
            <w:pPr>
              <w:pStyle w:val="ListParagraph"/>
              <w:numPr>
                <w:ilvl w:val="0"/>
                <w:numId w:val="16"/>
              </w:numPr>
              <w:ind w:left="536" w:hanging="448"/>
              <w:contextualSpacing w:val="0"/>
              <w:rPr>
                <w:sz w:val="12"/>
                <w:szCs w:val="12"/>
              </w:rPr>
            </w:pPr>
            <w:r w:rsidRPr="00290BDF">
              <w:rPr>
                <w:sz w:val="12"/>
                <w:szCs w:val="12"/>
              </w:rPr>
              <w:t>W 5´</w:t>
            </w:r>
          </w:p>
          <w:p w:rsidR="00A860C9" w:rsidRPr="00290BDF" w:rsidRDefault="00A860C9" w:rsidP="0058039A">
            <w:pPr>
              <w:pStyle w:val="ListParagraph"/>
              <w:ind w:left="536"/>
              <w:rPr>
                <w:sz w:val="12"/>
                <w:szCs w:val="12"/>
              </w:rPr>
            </w:pPr>
            <w:r w:rsidRPr="00290BDF">
              <w:rPr>
                <w:sz w:val="12"/>
                <w:szCs w:val="12"/>
              </w:rPr>
              <w:t>H 6´-6´´</w:t>
            </w:r>
          </w:p>
          <w:p w:rsidR="00A860C9" w:rsidRPr="00290BDF" w:rsidRDefault="00A860C9" w:rsidP="00FD5EB6">
            <w:pPr>
              <w:pStyle w:val="ListParagraph"/>
              <w:numPr>
                <w:ilvl w:val="0"/>
                <w:numId w:val="16"/>
              </w:numPr>
              <w:ind w:left="536" w:hanging="448"/>
              <w:contextualSpacing w:val="0"/>
              <w:rPr>
                <w:sz w:val="12"/>
                <w:szCs w:val="12"/>
              </w:rPr>
            </w:pPr>
            <w:r w:rsidRPr="00290BDF">
              <w:rPr>
                <w:sz w:val="12"/>
                <w:szCs w:val="12"/>
              </w:rPr>
              <w:t>W 4´-6´´</w:t>
            </w:r>
          </w:p>
          <w:p w:rsidR="00A860C9" w:rsidRPr="00290BDF" w:rsidRDefault="00A860C9" w:rsidP="0058039A">
            <w:pPr>
              <w:pStyle w:val="ListParagraph"/>
              <w:ind w:left="536"/>
              <w:rPr>
                <w:sz w:val="12"/>
                <w:szCs w:val="12"/>
              </w:rPr>
            </w:pPr>
            <w:r w:rsidRPr="00290BDF">
              <w:rPr>
                <w:sz w:val="12"/>
                <w:szCs w:val="12"/>
              </w:rPr>
              <w:t>H 7´</w:t>
            </w:r>
          </w:p>
          <w:p w:rsidR="00A860C9" w:rsidRPr="00290BDF" w:rsidRDefault="00A860C9" w:rsidP="00FD5EB6">
            <w:pPr>
              <w:pStyle w:val="ListParagraph"/>
              <w:numPr>
                <w:ilvl w:val="0"/>
                <w:numId w:val="16"/>
              </w:numPr>
              <w:ind w:left="536" w:hanging="448"/>
              <w:contextualSpacing w:val="0"/>
              <w:rPr>
                <w:sz w:val="12"/>
                <w:szCs w:val="12"/>
              </w:rPr>
            </w:pPr>
            <w:r w:rsidRPr="00290BDF">
              <w:rPr>
                <w:sz w:val="12"/>
                <w:szCs w:val="12"/>
              </w:rPr>
              <w:t>W 4´</w:t>
            </w:r>
          </w:p>
          <w:p w:rsidR="00A860C9" w:rsidRPr="00290BDF" w:rsidRDefault="00A860C9" w:rsidP="0058039A">
            <w:pPr>
              <w:pStyle w:val="ListParagraph"/>
              <w:ind w:left="536"/>
              <w:rPr>
                <w:sz w:val="12"/>
                <w:szCs w:val="12"/>
              </w:rPr>
            </w:pPr>
            <w:r w:rsidRPr="00290BDF">
              <w:rPr>
                <w:sz w:val="12"/>
                <w:szCs w:val="12"/>
              </w:rPr>
              <w:t>H 7´</w:t>
            </w:r>
          </w:p>
          <w:p w:rsidR="00A860C9" w:rsidRPr="00290BDF" w:rsidRDefault="00A860C9" w:rsidP="00FD5EB6">
            <w:pPr>
              <w:pStyle w:val="ListParagraph"/>
              <w:numPr>
                <w:ilvl w:val="0"/>
                <w:numId w:val="16"/>
              </w:numPr>
              <w:ind w:left="536" w:hanging="448"/>
              <w:contextualSpacing w:val="0"/>
              <w:rPr>
                <w:sz w:val="12"/>
                <w:szCs w:val="12"/>
              </w:rPr>
            </w:pPr>
            <w:r w:rsidRPr="00290BDF">
              <w:rPr>
                <w:sz w:val="12"/>
                <w:szCs w:val="12"/>
              </w:rPr>
              <w:t>W 4´-6´´</w:t>
            </w:r>
          </w:p>
          <w:p w:rsidR="00A860C9" w:rsidRPr="00290BDF" w:rsidRDefault="00A860C9" w:rsidP="0058039A">
            <w:pPr>
              <w:pStyle w:val="ListParagraph"/>
              <w:ind w:left="536"/>
              <w:rPr>
                <w:sz w:val="12"/>
                <w:szCs w:val="12"/>
              </w:rPr>
            </w:pPr>
            <w:r w:rsidRPr="00290BDF">
              <w:rPr>
                <w:sz w:val="12"/>
                <w:szCs w:val="12"/>
              </w:rPr>
              <w:t>H 5´-6´´</w:t>
            </w:r>
          </w:p>
          <w:p w:rsidR="00A860C9" w:rsidRPr="00290BDF" w:rsidRDefault="00A860C9" w:rsidP="00FD5EB6">
            <w:pPr>
              <w:pStyle w:val="ListParagraph"/>
              <w:numPr>
                <w:ilvl w:val="0"/>
                <w:numId w:val="16"/>
              </w:numPr>
              <w:ind w:left="536" w:hanging="448"/>
              <w:contextualSpacing w:val="0"/>
              <w:rPr>
                <w:sz w:val="12"/>
                <w:szCs w:val="12"/>
              </w:rPr>
            </w:pPr>
            <w:r w:rsidRPr="00290BDF">
              <w:rPr>
                <w:sz w:val="12"/>
                <w:szCs w:val="12"/>
              </w:rPr>
              <w:t>W 5´-6´´</w:t>
            </w:r>
          </w:p>
          <w:p w:rsidR="00A860C9" w:rsidRPr="00A860C9" w:rsidRDefault="005E67E1" w:rsidP="005E67E1">
            <w:pPr>
              <w:pStyle w:val="ListParagraph"/>
              <w:ind w:left="536"/>
              <w:rPr>
                <w:sz w:val="16"/>
                <w:szCs w:val="16"/>
              </w:rPr>
            </w:pPr>
            <w:r w:rsidRPr="00290BDF">
              <w:rPr>
                <w:sz w:val="12"/>
                <w:szCs w:val="12"/>
              </w:rPr>
              <w:t>H 7´</w:t>
            </w:r>
          </w:p>
        </w:tc>
        <w:tc>
          <w:tcPr>
            <w:tcW w:w="3604" w:type="dxa"/>
          </w:tcPr>
          <w:p w:rsidR="00A860C9" w:rsidRPr="00A860C9" w:rsidRDefault="00A860C9" w:rsidP="00A860C9">
            <w:pPr>
              <w:ind w:right="34"/>
              <w:contextualSpacing/>
              <w:jc w:val="both"/>
              <w:rPr>
                <w:rFonts w:ascii="Times New Roman" w:hAnsi="Times New Roman"/>
                <w:sz w:val="16"/>
                <w:szCs w:val="16"/>
              </w:rPr>
            </w:pPr>
            <w:r w:rsidRPr="00A860C9">
              <w:rPr>
                <w:rFonts w:ascii="Times New Roman" w:hAnsi="Times New Roman"/>
                <w:sz w:val="16"/>
                <w:szCs w:val="16"/>
              </w:rPr>
              <w:t>03 inches in size of the each border of the blind has already been included in the given size.</w:t>
            </w:r>
          </w:p>
          <w:p w:rsidR="00A860C9" w:rsidRPr="00A860C9" w:rsidRDefault="00A860C9" w:rsidP="00A860C9">
            <w:pPr>
              <w:ind w:right="29"/>
              <w:rPr>
                <w:rFonts w:ascii="Times New Roman" w:hAnsi="Times New Roman" w:cs="Times New Roman"/>
                <w:sz w:val="16"/>
                <w:szCs w:val="16"/>
              </w:rPr>
            </w:pPr>
          </w:p>
        </w:tc>
        <w:tc>
          <w:tcPr>
            <w:tcW w:w="2841" w:type="dxa"/>
          </w:tcPr>
          <w:p w:rsidR="00A860C9" w:rsidRPr="00A860C9" w:rsidRDefault="00A860C9" w:rsidP="00A860C9">
            <w:pPr>
              <w:ind w:right="34"/>
              <w:contextualSpacing/>
              <w:jc w:val="both"/>
              <w:rPr>
                <w:rFonts w:ascii="Times New Roman" w:hAnsi="Times New Roman"/>
                <w:sz w:val="16"/>
                <w:szCs w:val="16"/>
              </w:rPr>
            </w:pPr>
          </w:p>
        </w:tc>
        <w:tc>
          <w:tcPr>
            <w:tcW w:w="900" w:type="dxa"/>
          </w:tcPr>
          <w:p w:rsidR="00A860C9" w:rsidRPr="00A860C9" w:rsidRDefault="00A860C9" w:rsidP="00A860C9">
            <w:pPr>
              <w:ind w:right="34"/>
              <w:contextualSpacing/>
              <w:jc w:val="both"/>
              <w:rPr>
                <w:rFonts w:ascii="Times New Roman" w:hAnsi="Times New Roman"/>
                <w:sz w:val="16"/>
                <w:szCs w:val="16"/>
              </w:rPr>
            </w:pPr>
          </w:p>
        </w:tc>
      </w:tr>
      <w:tr w:rsidR="00A860C9" w:rsidRPr="00A860C9" w:rsidTr="005E67E1">
        <w:trPr>
          <w:trHeight w:val="70"/>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29"/>
              <w:rPr>
                <w:rFonts w:ascii="Times New Roman" w:hAnsi="Times New Roman"/>
                <w:sz w:val="16"/>
                <w:szCs w:val="16"/>
              </w:rPr>
            </w:pPr>
            <w:r w:rsidRPr="00A860C9">
              <w:rPr>
                <w:rFonts w:ascii="Times New Roman" w:hAnsi="Times New Roman"/>
                <w:sz w:val="16"/>
                <w:szCs w:val="16"/>
              </w:rPr>
              <w:t>Center Table</w:t>
            </w:r>
          </w:p>
        </w:tc>
        <w:tc>
          <w:tcPr>
            <w:tcW w:w="567" w:type="dxa"/>
            <w:vAlign w:val="center"/>
          </w:tcPr>
          <w:p w:rsidR="00A860C9" w:rsidRPr="00A860C9" w:rsidRDefault="00A860C9" w:rsidP="00A860C9">
            <w:pPr>
              <w:ind w:right="-29"/>
              <w:jc w:val="center"/>
              <w:rPr>
                <w:rFonts w:ascii="Times New Roman" w:hAnsi="Times New Roman"/>
                <w:sz w:val="16"/>
                <w:szCs w:val="16"/>
              </w:rPr>
            </w:pPr>
            <w:r w:rsidRPr="00A860C9">
              <w:rPr>
                <w:rFonts w:ascii="Times New Roman" w:hAnsi="Times New Roman"/>
                <w:sz w:val="16"/>
                <w:szCs w:val="16"/>
              </w:rPr>
              <w:t>02</w:t>
            </w:r>
          </w:p>
        </w:tc>
        <w:tc>
          <w:tcPr>
            <w:tcW w:w="1356" w:type="dxa"/>
            <w:vAlign w:val="center"/>
          </w:tcPr>
          <w:p w:rsidR="00A860C9" w:rsidRPr="00A860C9" w:rsidRDefault="00A860C9" w:rsidP="00A860C9">
            <w:pPr>
              <w:jc w:val="center"/>
              <w:rPr>
                <w:rFonts w:asciiTheme="majorBidi" w:hAnsiTheme="majorBidi" w:cstheme="majorBidi"/>
                <w:color w:val="000000"/>
                <w:sz w:val="16"/>
                <w:szCs w:val="16"/>
              </w:rPr>
            </w:pPr>
            <w:r w:rsidRPr="00A860C9">
              <w:rPr>
                <w:rFonts w:asciiTheme="majorBidi" w:hAnsiTheme="majorBidi" w:cstheme="majorBidi"/>
                <w:color w:val="000000"/>
                <w:sz w:val="16"/>
                <w:szCs w:val="16"/>
              </w:rPr>
              <w:t xml:space="preserve">L 1´-11½´´ </w:t>
            </w:r>
            <w:r w:rsidRPr="00A860C9">
              <w:rPr>
                <w:rFonts w:asciiTheme="majorBidi" w:hAnsiTheme="majorBidi" w:cstheme="majorBidi"/>
                <w:color w:val="000000"/>
                <w:sz w:val="16"/>
                <w:szCs w:val="16"/>
              </w:rPr>
              <w:br/>
              <w:t>W 3´-11´´</w:t>
            </w:r>
            <w:r w:rsidRPr="00A860C9">
              <w:rPr>
                <w:rFonts w:asciiTheme="majorBidi" w:hAnsiTheme="majorBidi" w:cstheme="majorBidi"/>
                <w:color w:val="000000"/>
                <w:sz w:val="16"/>
                <w:szCs w:val="16"/>
              </w:rPr>
              <w:br/>
              <w:t>H 1´-6´´</w:t>
            </w:r>
          </w:p>
          <w:p w:rsidR="00A860C9" w:rsidRPr="00A860C9" w:rsidRDefault="00A860C9" w:rsidP="00A860C9">
            <w:pPr>
              <w:pStyle w:val="ListParagraph"/>
              <w:ind w:left="0"/>
              <w:jc w:val="center"/>
              <w:rPr>
                <w:sz w:val="16"/>
                <w:szCs w:val="16"/>
              </w:rPr>
            </w:pPr>
          </w:p>
        </w:tc>
        <w:tc>
          <w:tcPr>
            <w:tcW w:w="3604" w:type="dxa"/>
          </w:tcPr>
          <w:p w:rsidR="00A860C9" w:rsidRPr="00A860C9" w:rsidRDefault="00A860C9" w:rsidP="00A860C9">
            <w:pPr>
              <w:ind w:right="27"/>
              <w:jc w:val="both"/>
              <w:rPr>
                <w:rFonts w:ascii="Times New Roman" w:hAnsi="Times New Roman" w:cs="Times New Roman"/>
                <w:b/>
                <w:bCs/>
                <w:sz w:val="16"/>
                <w:szCs w:val="16"/>
              </w:rPr>
            </w:pPr>
            <w:r w:rsidRPr="00A860C9">
              <w:rPr>
                <w:rFonts w:ascii="Times New Roman" w:hAnsi="Times New Roman" w:cs="Times New Roman"/>
                <w:b/>
                <w:bCs/>
                <w:sz w:val="16"/>
                <w:szCs w:val="16"/>
              </w:rPr>
              <w:t>SPECIFICATIONS:</w:t>
            </w:r>
          </w:p>
          <w:p w:rsidR="00A860C9" w:rsidRPr="00A860C9" w:rsidRDefault="00A860C9" w:rsidP="00A860C9">
            <w:pPr>
              <w:jc w:val="both"/>
              <w:rPr>
                <w:rFonts w:ascii="Times New Roman" w:hAnsi="Times New Roman" w:cs="Times New Roman"/>
                <w:sz w:val="16"/>
                <w:szCs w:val="16"/>
              </w:rPr>
            </w:pPr>
            <w:r w:rsidRPr="00A860C9">
              <w:rPr>
                <w:rFonts w:ascii="Times New Roman" w:hAnsi="Times New Roman" w:cs="Times New Roman"/>
                <w:sz w:val="16"/>
                <w:szCs w:val="16"/>
              </w:rPr>
              <w:t>L:600.00mm W:1,200.00mm H:460.00mm(Attached at Flag “E”)</w:t>
            </w:r>
          </w:p>
          <w:p w:rsidR="00A860C9" w:rsidRPr="0058039A" w:rsidRDefault="00A860C9" w:rsidP="0058039A">
            <w:pPr>
              <w:jc w:val="both"/>
              <w:rPr>
                <w:rFonts w:ascii="Times New Roman" w:hAnsi="Times New Roman"/>
                <w:sz w:val="16"/>
                <w:szCs w:val="16"/>
              </w:rPr>
            </w:pPr>
            <w:r w:rsidRPr="00A860C9">
              <w:rPr>
                <w:rFonts w:ascii="Times New Roman" w:hAnsi="Times New Roman" w:cs="Times New Roman"/>
                <w:sz w:val="16"/>
                <w:szCs w:val="16"/>
              </w:rPr>
              <w:t>Overall of First Grade 0.45mm MFC (Melamine Faced Chipboard) having approved standard tensile strength &amp; 92% resistance for thickness swelling &amp; scratch resistant surface. All edges bending done with PVC using high grade bonding Jowat glue imported from Europe, Assembled with dowels &amp; K.D fitting. Table base made in mild steel dully black Jotun powder coated finish over 100 micron thick layers giving a smooth rust resistant protection. Plastic glide for floor safety. Complete in all respects with necessary hardware and fixing arrangements as per image.</w:t>
            </w:r>
          </w:p>
        </w:tc>
        <w:tc>
          <w:tcPr>
            <w:tcW w:w="2841" w:type="dxa"/>
            <w:vAlign w:val="center"/>
          </w:tcPr>
          <w:p w:rsidR="00A860C9" w:rsidRPr="00A860C9" w:rsidRDefault="0058039A" w:rsidP="00A860C9">
            <w:pPr>
              <w:ind w:right="-96"/>
              <w:jc w:val="center"/>
              <w:rPr>
                <w:rFonts w:ascii="Times New Roman" w:hAnsi="Times New Roman"/>
                <w:sz w:val="16"/>
                <w:szCs w:val="16"/>
              </w:rPr>
            </w:pPr>
            <w:r w:rsidRPr="00A860C9">
              <w:rPr>
                <w:sz w:val="16"/>
                <w:szCs w:val="16"/>
              </w:rPr>
              <w:object w:dxaOrig="2265" w:dyaOrig="1350">
                <v:shape id="_x0000_i1028" type="#_x0000_t75" style="width:122.25pt;height:72.75pt" o:ole="">
                  <v:imagedata r:id="rId21" o:title=""/>
                </v:shape>
                <o:OLEObject Type="Embed" ProgID="PBrush" ShapeID="_x0000_i1028" DrawAspect="Content" ObjectID="_1642064565" r:id="rId22"/>
              </w:object>
            </w:r>
          </w:p>
        </w:tc>
        <w:tc>
          <w:tcPr>
            <w:tcW w:w="900" w:type="dxa"/>
          </w:tcPr>
          <w:p w:rsidR="00A860C9" w:rsidRPr="00A860C9" w:rsidRDefault="00A860C9" w:rsidP="00A860C9">
            <w:pPr>
              <w:ind w:right="-96"/>
              <w:jc w:val="center"/>
              <w:rPr>
                <w:sz w:val="16"/>
                <w:szCs w:val="16"/>
              </w:rPr>
            </w:pPr>
          </w:p>
        </w:tc>
      </w:tr>
      <w:tr w:rsidR="00A860C9" w:rsidRPr="00A860C9" w:rsidTr="005E67E1">
        <w:trPr>
          <w:trHeight w:val="70"/>
          <w:jc w:val="center"/>
        </w:trPr>
        <w:tc>
          <w:tcPr>
            <w:tcW w:w="444" w:type="dxa"/>
            <w:vAlign w:val="center"/>
          </w:tcPr>
          <w:p w:rsidR="00A860C9" w:rsidRPr="00A860C9" w:rsidRDefault="00A860C9" w:rsidP="00FD5EB6">
            <w:pPr>
              <w:pStyle w:val="ListParagraph"/>
              <w:numPr>
                <w:ilvl w:val="0"/>
                <w:numId w:val="17"/>
              </w:numPr>
              <w:contextualSpacing w:val="0"/>
              <w:rPr>
                <w:sz w:val="16"/>
                <w:szCs w:val="16"/>
              </w:rPr>
            </w:pPr>
          </w:p>
        </w:tc>
        <w:tc>
          <w:tcPr>
            <w:tcW w:w="1218" w:type="dxa"/>
            <w:vAlign w:val="center"/>
          </w:tcPr>
          <w:p w:rsidR="00A860C9" w:rsidRPr="00A860C9" w:rsidRDefault="00A860C9" w:rsidP="00A860C9">
            <w:pPr>
              <w:ind w:right="-28"/>
              <w:rPr>
                <w:rFonts w:ascii="Times New Roman" w:hAnsi="Times New Roman"/>
                <w:sz w:val="16"/>
                <w:szCs w:val="16"/>
              </w:rPr>
            </w:pPr>
            <w:r w:rsidRPr="00A860C9">
              <w:rPr>
                <w:rFonts w:ascii="Times New Roman" w:hAnsi="Times New Roman"/>
                <w:sz w:val="16"/>
                <w:szCs w:val="16"/>
              </w:rPr>
              <w:t xml:space="preserve">Wooden Bench </w:t>
            </w:r>
          </w:p>
          <w:p w:rsidR="00A860C9" w:rsidRPr="00A860C9" w:rsidRDefault="00A860C9" w:rsidP="00A860C9">
            <w:pPr>
              <w:ind w:right="-28"/>
              <w:rPr>
                <w:rFonts w:ascii="Times New Roman" w:hAnsi="Times New Roman"/>
                <w:sz w:val="16"/>
                <w:szCs w:val="16"/>
              </w:rPr>
            </w:pPr>
            <w:r w:rsidRPr="00A860C9">
              <w:rPr>
                <w:rFonts w:ascii="Times New Roman" w:hAnsi="Times New Roman"/>
                <w:sz w:val="16"/>
                <w:szCs w:val="16"/>
              </w:rPr>
              <w:t xml:space="preserve">(For </w:t>
            </w:r>
            <w:r w:rsidRPr="00A860C9">
              <w:rPr>
                <w:rFonts w:ascii="Times New Roman" w:hAnsi="Times New Roman" w:cs="Times New Roman"/>
                <w:sz w:val="16"/>
                <w:szCs w:val="16"/>
              </w:rPr>
              <w:t>Medical Bed</w:t>
            </w:r>
            <w:r w:rsidRPr="00A860C9">
              <w:rPr>
                <w:rFonts w:ascii="Times New Roman" w:hAnsi="Times New Roman"/>
                <w:sz w:val="16"/>
                <w:szCs w:val="16"/>
              </w:rPr>
              <w:t>)</w:t>
            </w:r>
          </w:p>
        </w:tc>
        <w:tc>
          <w:tcPr>
            <w:tcW w:w="567" w:type="dxa"/>
            <w:vAlign w:val="center"/>
          </w:tcPr>
          <w:p w:rsidR="00A860C9" w:rsidRPr="00A860C9" w:rsidRDefault="00A860C9" w:rsidP="00A860C9">
            <w:pPr>
              <w:ind w:left="-108" w:right="-108" w:firstLine="45"/>
              <w:jc w:val="center"/>
              <w:rPr>
                <w:rFonts w:ascii="Times New Roman" w:hAnsi="Times New Roman"/>
                <w:sz w:val="16"/>
                <w:szCs w:val="16"/>
              </w:rPr>
            </w:pPr>
            <w:r w:rsidRPr="00A860C9">
              <w:rPr>
                <w:rFonts w:ascii="Times New Roman" w:hAnsi="Times New Roman"/>
                <w:sz w:val="16"/>
                <w:szCs w:val="16"/>
              </w:rPr>
              <w:t>13</w:t>
            </w:r>
          </w:p>
        </w:tc>
        <w:tc>
          <w:tcPr>
            <w:tcW w:w="1356" w:type="dxa"/>
            <w:vAlign w:val="center"/>
          </w:tcPr>
          <w:p w:rsidR="00A860C9" w:rsidRPr="00A860C9" w:rsidRDefault="00A860C9" w:rsidP="00A860C9">
            <w:pPr>
              <w:ind w:left="72" w:right="18"/>
              <w:jc w:val="center"/>
              <w:rPr>
                <w:rFonts w:ascii="Times New Roman" w:hAnsi="Times New Roman" w:cs="Times New Roman"/>
                <w:sz w:val="16"/>
                <w:szCs w:val="16"/>
              </w:rPr>
            </w:pPr>
            <w:r w:rsidRPr="00A860C9">
              <w:rPr>
                <w:rFonts w:ascii="Times New Roman" w:hAnsi="Times New Roman" w:cs="Times New Roman"/>
                <w:sz w:val="16"/>
                <w:szCs w:val="16"/>
              </w:rPr>
              <w:t>3´ x 1´-6´´</w:t>
            </w:r>
          </w:p>
        </w:tc>
        <w:tc>
          <w:tcPr>
            <w:tcW w:w="3604" w:type="dxa"/>
          </w:tcPr>
          <w:p w:rsidR="00A860C9" w:rsidRPr="00A860C9" w:rsidRDefault="00A860C9" w:rsidP="00A860C9">
            <w:pPr>
              <w:ind w:right="43" w:hanging="13"/>
              <w:jc w:val="both"/>
              <w:rPr>
                <w:rFonts w:ascii="Times New Roman" w:hAnsi="Times New Roman" w:cs="Times New Roman"/>
                <w:sz w:val="16"/>
                <w:szCs w:val="16"/>
              </w:rPr>
            </w:pPr>
            <w:r w:rsidRPr="00A860C9">
              <w:rPr>
                <w:rFonts w:ascii="Times New Roman" w:hAnsi="Times New Roman" w:cs="Times New Roman"/>
                <w:sz w:val="16"/>
                <w:szCs w:val="16"/>
              </w:rPr>
              <w:t xml:space="preserve">Design/drawing of the wooden Bench </w:t>
            </w:r>
            <w:r w:rsidRPr="00A860C9">
              <w:rPr>
                <w:rFonts w:ascii="Times New Roman" w:hAnsi="Times New Roman"/>
                <w:sz w:val="16"/>
                <w:szCs w:val="16"/>
              </w:rPr>
              <w:t xml:space="preserve">(for medical Bed, recommended /verified by SMO) </w:t>
            </w:r>
            <w:r w:rsidRPr="00A860C9">
              <w:rPr>
                <w:rFonts w:ascii="Times New Roman" w:hAnsi="Times New Roman" w:cs="Times New Roman"/>
                <w:sz w:val="16"/>
                <w:szCs w:val="16"/>
              </w:rPr>
              <w:t>is attached at Flag “F”.</w:t>
            </w:r>
          </w:p>
          <w:p w:rsidR="00A860C9" w:rsidRPr="00A860C9" w:rsidRDefault="00A860C9" w:rsidP="0058039A">
            <w:pPr>
              <w:ind w:right="43" w:hanging="13"/>
              <w:jc w:val="both"/>
              <w:rPr>
                <w:rFonts w:ascii="Times New Roman" w:hAnsi="Times New Roman" w:cs="Times New Roman"/>
                <w:sz w:val="16"/>
                <w:szCs w:val="16"/>
              </w:rPr>
            </w:pPr>
            <w:r w:rsidRPr="00A860C9">
              <w:rPr>
                <w:rFonts w:ascii="Times New Roman" w:hAnsi="Times New Roman" w:cs="Times New Roman"/>
                <w:sz w:val="16"/>
                <w:szCs w:val="16"/>
              </w:rPr>
              <w:t>Top of the Bench should be wooden (Solid seasoned shesheem made, 02 inches x 01 inches) Planks made with pure siprit polish (without matt finish, wood color) should be provided on it. Bottom frame should be M.S Pipe (01 inches x 01 inches, 16 Gauge) made, sliver painted. Rubber shoes (finest quality) should be provided in the each feet of the bench. M.S Pipe (02 inches x 01 inches, 16 Gauge) should be provided under top center of the</w:t>
            </w:r>
            <w:r w:rsidR="0058039A">
              <w:rPr>
                <w:rFonts w:ascii="Times New Roman" w:hAnsi="Times New Roman" w:cs="Times New Roman"/>
                <w:sz w:val="16"/>
                <w:szCs w:val="16"/>
              </w:rPr>
              <w:t xml:space="preserve"> bench as per given in drawing.</w:t>
            </w:r>
          </w:p>
        </w:tc>
        <w:tc>
          <w:tcPr>
            <w:tcW w:w="2841" w:type="dxa"/>
            <w:vAlign w:val="center"/>
          </w:tcPr>
          <w:p w:rsidR="00A860C9" w:rsidRPr="00A860C9" w:rsidRDefault="00A860C9" w:rsidP="00A860C9">
            <w:pPr>
              <w:ind w:right="36"/>
              <w:jc w:val="center"/>
              <w:rPr>
                <w:rFonts w:ascii="Times New Roman" w:hAnsi="Times New Roman"/>
                <w:sz w:val="16"/>
                <w:szCs w:val="16"/>
              </w:rPr>
            </w:pPr>
            <w:r w:rsidRPr="00A860C9">
              <w:rPr>
                <w:noProof/>
                <w:sz w:val="16"/>
                <w:szCs w:val="16"/>
              </w:rPr>
              <w:drawing>
                <wp:inline distT="0" distB="0" distL="0" distR="0">
                  <wp:extent cx="1714500" cy="1133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778" cy="1136964"/>
                          </a:xfrm>
                          <a:prstGeom prst="rect">
                            <a:avLst/>
                          </a:prstGeom>
                          <a:noFill/>
                          <a:ln>
                            <a:noFill/>
                          </a:ln>
                        </pic:spPr>
                      </pic:pic>
                    </a:graphicData>
                  </a:graphic>
                </wp:inline>
              </w:drawing>
            </w:r>
          </w:p>
        </w:tc>
        <w:tc>
          <w:tcPr>
            <w:tcW w:w="900" w:type="dxa"/>
          </w:tcPr>
          <w:p w:rsidR="00A860C9" w:rsidRPr="00A860C9" w:rsidRDefault="00A860C9" w:rsidP="00A860C9">
            <w:pPr>
              <w:ind w:right="36"/>
              <w:jc w:val="center"/>
              <w:rPr>
                <w:noProof/>
                <w:sz w:val="16"/>
                <w:szCs w:val="16"/>
              </w:rPr>
            </w:pPr>
          </w:p>
        </w:tc>
      </w:tr>
    </w:tbl>
    <w:p w:rsidR="00AB3EDA" w:rsidRDefault="00AB3EDA" w:rsidP="00AB3EDA">
      <w:pPr>
        <w:rPr>
          <w:rFonts w:ascii="Times New Roman" w:hAnsi="Times New Roman" w:cs="Times New Roman"/>
          <w:b/>
          <w:sz w:val="20"/>
          <w:szCs w:val="20"/>
          <w:u w:val="single"/>
        </w:rPr>
      </w:pPr>
    </w:p>
    <w:p w:rsidR="002B42A6" w:rsidRPr="00B24727" w:rsidRDefault="002B42A6" w:rsidP="002B42A6">
      <w:pPr>
        <w:jc w:val="both"/>
        <w:rPr>
          <w:rFonts w:asciiTheme="majorBidi" w:hAnsiTheme="majorBidi" w:cstheme="majorBidi"/>
          <w:b/>
          <w:bCs/>
          <w:sz w:val="24"/>
          <w:szCs w:val="24"/>
        </w:rPr>
      </w:pPr>
      <w:r w:rsidRPr="00B24727">
        <w:rPr>
          <w:rFonts w:asciiTheme="majorBidi" w:hAnsiTheme="majorBidi" w:cstheme="majorBidi"/>
          <w:b/>
          <w:bCs/>
          <w:sz w:val="24"/>
          <w:szCs w:val="24"/>
        </w:rPr>
        <w:lastRenderedPageBreak/>
        <w:t>Note: All the bidders are required to mention the details of their product being offered by them in the Technical proposal and also clearly mention the name &amp; relevant major specifications of their offered product while quoting the financial bid as well</w:t>
      </w:r>
      <w:r>
        <w:rPr>
          <w:rFonts w:asciiTheme="majorBidi" w:hAnsiTheme="majorBidi" w:cstheme="majorBidi"/>
          <w:b/>
          <w:bCs/>
          <w:sz w:val="24"/>
          <w:szCs w:val="24"/>
        </w:rPr>
        <w:t>.Mere</w:t>
      </w:r>
      <w:r w:rsidRPr="00B24727">
        <w:rPr>
          <w:rFonts w:asciiTheme="majorBidi" w:hAnsiTheme="majorBidi" w:cstheme="majorBidi"/>
          <w:b/>
          <w:bCs/>
          <w:sz w:val="24"/>
          <w:szCs w:val="24"/>
        </w:rPr>
        <w:t xml:space="preserve"> reproduction of our tender documents will not serve the purpose and the bid may be liable to be rejected by the procuring agency in such cases.</w:t>
      </w:r>
    </w:p>
    <w:p w:rsidR="002B42A6" w:rsidRPr="00EE22DD" w:rsidRDefault="002B42A6" w:rsidP="002B42A6">
      <w:r w:rsidRPr="009D52FB">
        <w:rPr>
          <w:rFonts w:asciiTheme="majorBidi" w:hAnsiTheme="majorBidi" w:cstheme="majorBidi"/>
          <w:b/>
          <w:sz w:val="24"/>
          <w:szCs w:val="24"/>
        </w:rPr>
        <w:t>INSTRUCTIONS / TERMS &amp; CONDITIONS:</w:t>
      </w:r>
    </w:p>
    <w:p w:rsidR="002B42A6" w:rsidRDefault="002B42A6" w:rsidP="00FD5EB6">
      <w:pPr>
        <w:pStyle w:val="NoSpacing"/>
        <w:numPr>
          <w:ilvl w:val="0"/>
          <w:numId w:val="18"/>
        </w:numPr>
        <w:jc w:val="both"/>
        <w:rPr>
          <w:rFonts w:asciiTheme="majorBidi" w:hAnsiTheme="majorBidi" w:cstheme="majorBidi"/>
          <w:sz w:val="24"/>
          <w:szCs w:val="24"/>
        </w:rPr>
      </w:pPr>
      <w:r w:rsidRPr="009D52FB">
        <w:rPr>
          <w:rFonts w:asciiTheme="majorBidi" w:hAnsiTheme="majorBidi" w:cstheme="majorBidi"/>
          <w:sz w:val="24"/>
          <w:szCs w:val="24"/>
        </w:rPr>
        <w:t>Bid should be</w:t>
      </w:r>
      <w:r>
        <w:rPr>
          <w:rFonts w:asciiTheme="majorBidi" w:hAnsiTheme="majorBidi" w:cstheme="majorBidi"/>
          <w:sz w:val="24"/>
          <w:szCs w:val="24"/>
        </w:rPr>
        <w:t xml:space="preserve"> proper sealed &amp; stamped and</w:t>
      </w:r>
      <w:r w:rsidRPr="009D52FB">
        <w:rPr>
          <w:rFonts w:asciiTheme="majorBidi" w:hAnsiTheme="majorBidi" w:cstheme="majorBidi"/>
          <w:sz w:val="24"/>
          <w:szCs w:val="24"/>
        </w:rPr>
        <w:t xml:space="preserve"> addres</w:t>
      </w:r>
      <w:r>
        <w:rPr>
          <w:rFonts w:asciiTheme="majorBidi" w:hAnsiTheme="majorBidi" w:cstheme="majorBidi"/>
          <w:sz w:val="24"/>
          <w:szCs w:val="24"/>
        </w:rPr>
        <w:t xml:space="preserve">sed in the name of Treasurer, </w:t>
      </w:r>
      <w:r w:rsidRPr="009D52FB">
        <w:rPr>
          <w:rFonts w:asciiTheme="majorBidi" w:hAnsiTheme="majorBidi" w:cstheme="majorBidi"/>
          <w:sz w:val="24"/>
          <w:szCs w:val="24"/>
        </w:rPr>
        <w:t>the Islamia University of Bahawalpur and reach in this office (Procurement Wing) as per schedule given in advertisement.</w:t>
      </w:r>
    </w:p>
    <w:p w:rsidR="002B42A6" w:rsidRDefault="002B42A6" w:rsidP="002B42A6">
      <w:pPr>
        <w:ind w:left="720" w:hanging="360"/>
        <w:jc w:val="both"/>
        <w:rPr>
          <w:rFonts w:asciiTheme="majorBidi" w:hAnsiTheme="majorBidi" w:cstheme="majorBidi"/>
          <w:sz w:val="24"/>
          <w:szCs w:val="24"/>
        </w:rPr>
      </w:pPr>
      <w:r w:rsidRPr="008045A0">
        <w:rPr>
          <w:rFonts w:asciiTheme="majorBidi" w:hAnsiTheme="majorBidi" w:cstheme="majorBidi"/>
          <w:b/>
          <w:bCs/>
          <w:sz w:val="24"/>
          <w:szCs w:val="24"/>
        </w:rPr>
        <w:t>2</w:t>
      </w:r>
      <w:r>
        <w:rPr>
          <w:rFonts w:asciiTheme="majorBidi" w:hAnsiTheme="majorBidi" w:cstheme="majorBidi"/>
          <w:sz w:val="24"/>
          <w:szCs w:val="24"/>
        </w:rPr>
        <w:t>.</w:t>
      </w:r>
      <w:r>
        <w:rPr>
          <w:rFonts w:asciiTheme="majorBidi" w:hAnsiTheme="majorBidi" w:cstheme="majorBidi"/>
          <w:sz w:val="24"/>
          <w:szCs w:val="24"/>
        </w:rPr>
        <w:tab/>
      </w:r>
      <w:r w:rsidRPr="00A126E8">
        <w:rPr>
          <w:rFonts w:asciiTheme="majorBidi" w:hAnsiTheme="majorBidi" w:cstheme="majorBidi"/>
          <w:sz w:val="24"/>
          <w:szCs w:val="24"/>
        </w:rPr>
        <w:t>The Tender Opening Committee will open the bids on same date &amp; time advertised in newspaper in the presence of bidders, who wish to attend. In case of bid submission / opening date falls on the public holiday, the submission / opening date will be next working day at same time.</w:t>
      </w:r>
    </w:p>
    <w:p w:rsidR="002B42A6" w:rsidRDefault="002B42A6" w:rsidP="002B42A6">
      <w:pPr>
        <w:ind w:firstLine="360"/>
        <w:rPr>
          <w:rFonts w:asciiTheme="majorBidi" w:hAnsiTheme="majorBidi" w:cstheme="majorBidi"/>
          <w:sz w:val="24"/>
          <w:szCs w:val="24"/>
        </w:rPr>
      </w:pPr>
      <w:r w:rsidRPr="009D52FB">
        <w:rPr>
          <w:rFonts w:asciiTheme="majorBidi" w:hAnsiTheme="majorBidi" w:cstheme="majorBidi"/>
          <w:b/>
          <w:sz w:val="24"/>
          <w:szCs w:val="24"/>
        </w:rPr>
        <w:t>3.</w:t>
      </w:r>
      <w:r w:rsidRPr="009D52FB">
        <w:rPr>
          <w:rFonts w:asciiTheme="majorBidi" w:hAnsiTheme="majorBidi" w:cstheme="majorBidi"/>
          <w:sz w:val="24"/>
          <w:szCs w:val="24"/>
        </w:rPr>
        <w:tab/>
        <w:t>Bid received after due date / time will not be accepted under any circumstances.</w:t>
      </w:r>
    </w:p>
    <w:p w:rsidR="002B42A6" w:rsidRDefault="002B42A6" w:rsidP="002B42A6">
      <w:pPr>
        <w:ind w:left="720" w:hanging="360"/>
        <w:rPr>
          <w:rFonts w:asciiTheme="majorBidi" w:hAnsiTheme="majorBidi" w:cstheme="majorBidi"/>
          <w:sz w:val="24"/>
          <w:szCs w:val="24"/>
        </w:rPr>
      </w:pPr>
      <w:r w:rsidRPr="009D52FB">
        <w:rPr>
          <w:rFonts w:asciiTheme="majorBidi" w:hAnsiTheme="majorBidi" w:cstheme="majorBidi"/>
          <w:b/>
          <w:sz w:val="24"/>
          <w:szCs w:val="24"/>
        </w:rPr>
        <w:t>4.</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The  bid  should  be  submitted  along  with  </w:t>
      </w:r>
      <w:r w:rsidRPr="009D52FB">
        <w:rPr>
          <w:rFonts w:asciiTheme="majorBidi" w:hAnsiTheme="majorBidi" w:cstheme="majorBidi"/>
          <w:b/>
          <w:sz w:val="24"/>
          <w:szCs w:val="24"/>
        </w:rPr>
        <w:t>2%</w:t>
      </w:r>
      <w:r w:rsidRPr="009D52FB">
        <w:rPr>
          <w:rFonts w:asciiTheme="majorBidi" w:hAnsiTheme="majorBidi" w:cstheme="majorBidi"/>
          <w:sz w:val="24"/>
          <w:szCs w:val="24"/>
        </w:rPr>
        <w:t xml:space="preserve">  Earnest  Money  Demanded  (EMD)  in  the form of Demand Draft or CDR (Separate for each category)  in favor of the Treasurer, </w:t>
      </w:r>
      <w:r>
        <w:rPr>
          <w:rFonts w:asciiTheme="majorBidi" w:hAnsiTheme="majorBidi" w:cstheme="majorBidi"/>
          <w:sz w:val="24"/>
          <w:szCs w:val="24"/>
        </w:rPr>
        <w:t>The Islamia University of Bahawalpur.</w:t>
      </w:r>
      <w:r w:rsidRPr="009D52FB">
        <w:rPr>
          <w:rFonts w:asciiTheme="majorBidi" w:hAnsiTheme="majorBidi" w:cstheme="majorBidi"/>
          <w:sz w:val="24"/>
          <w:szCs w:val="24"/>
        </w:rPr>
        <w:t xml:space="preserve">  No bid shall be acceptable without EMD. </w:t>
      </w:r>
    </w:p>
    <w:p w:rsidR="002B42A6" w:rsidRDefault="002B42A6" w:rsidP="002B42A6">
      <w:pPr>
        <w:ind w:left="720" w:hanging="720"/>
        <w:rPr>
          <w:rFonts w:asciiTheme="majorBidi" w:hAnsiTheme="majorBidi" w:cstheme="majorBidi"/>
          <w:sz w:val="24"/>
          <w:szCs w:val="24"/>
        </w:rPr>
      </w:pPr>
      <w:r w:rsidRPr="009D52FB">
        <w:rPr>
          <w:rFonts w:asciiTheme="majorBidi" w:hAnsiTheme="majorBidi" w:cstheme="majorBidi"/>
          <w:b/>
          <w:sz w:val="24"/>
          <w:szCs w:val="24"/>
        </w:rPr>
        <w:t>5.</w:t>
      </w:r>
      <w:r w:rsidRPr="009D52FB">
        <w:rPr>
          <w:rFonts w:asciiTheme="majorBidi" w:hAnsiTheme="majorBidi" w:cstheme="majorBidi"/>
          <w:b/>
          <w:sz w:val="24"/>
          <w:szCs w:val="24"/>
        </w:rPr>
        <w:tab/>
      </w:r>
      <w:r w:rsidRPr="009D52FB">
        <w:rPr>
          <w:rFonts w:asciiTheme="majorBidi" w:hAnsiTheme="majorBidi" w:cstheme="majorBidi"/>
          <w:sz w:val="24"/>
          <w:szCs w:val="24"/>
        </w:rPr>
        <w:t xml:space="preserve"> Bid shall remain valid for </w:t>
      </w:r>
      <w:r>
        <w:rPr>
          <w:rFonts w:asciiTheme="majorBidi" w:hAnsiTheme="majorBidi" w:cstheme="majorBidi"/>
          <w:sz w:val="24"/>
          <w:szCs w:val="24"/>
        </w:rPr>
        <w:t>90</w:t>
      </w:r>
      <w:r w:rsidRPr="009D52FB">
        <w:rPr>
          <w:rFonts w:asciiTheme="majorBidi" w:hAnsiTheme="majorBidi" w:cstheme="majorBidi"/>
          <w:sz w:val="24"/>
          <w:szCs w:val="24"/>
        </w:rPr>
        <w:t xml:space="preserve"> days which can be increased with the mutual consent of both parties from the date of opening </w:t>
      </w:r>
      <w:r>
        <w:rPr>
          <w:rFonts w:asciiTheme="majorBidi" w:hAnsiTheme="majorBidi" w:cstheme="majorBidi"/>
          <w:sz w:val="24"/>
          <w:szCs w:val="24"/>
        </w:rPr>
        <w:t xml:space="preserve">of </w:t>
      </w:r>
      <w:r w:rsidRPr="009D52FB">
        <w:rPr>
          <w:rFonts w:asciiTheme="majorBidi" w:hAnsiTheme="majorBidi" w:cstheme="majorBidi"/>
          <w:sz w:val="24"/>
          <w:szCs w:val="24"/>
        </w:rPr>
        <w:t xml:space="preserve">the </w:t>
      </w:r>
      <w:r>
        <w:rPr>
          <w:rFonts w:asciiTheme="majorBidi" w:hAnsiTheme="majorBidi" w:cstheme="majorBidi"/>
          <w:sz w:val="24"/>
          <w:szCs w:val="24"/>
        </w:rPr>
        <w:t xml:space="preserve">financial </w:t>
      </w:r>
      <w:r w:rsidRPr="009D52FB">
        <w:rPr>
          <w:rFonts w:asciiTheme="majorBidi" w:hAnsiTheme="majorBidi" w:cstheme="majorBidi"/>
          <w:sz w:val="24"/>
          <w:szCs w:val="24"/>
        </w:rPr>
        <w:t xml:space="preserve">bid.     </w:t>
      </w:r>
    </w:p>
    <w:p w:rsidR="002B42A6" w:rsidRDefault="002B42A6" w:rsidP="002B42A6">
      <w:pPr>
        <w:ind w:left="720" w:hanging="420"/>
        <w:rPr>
          <w:rFonts w:asciiTheme="majorBidi" w:hAnsiTheme="majorBidi" w:cstheme="majorBidi"/>
          <w:sz w:val="24"/>
          <w:szCs w:val="24"/>
        </w:rPr>
      </w:pPr>
      <w:r w:rsidRPr="009D52FB">
        <w:rPr>
          <w:rFonts w:asciiTheme="majorBidi" w:hAnsiTheme="majorBidi" w:cstheme="majorBidi"/>
          <w:b/>
          <w:sz w:val="24"/>
          <w:szCs w:val="24"/>
        </w:rPr>
        <w:t>6.</w:t>
      </w:r>
      <w:r w:rsidRPr="009D52FB">
        <w:rPr>
          <w:rFonts w:asciiTheme="majorBidi" w:hAnsiTheme="majorBidi" w:cstheme="majorBidi"/>
          <w:sz w:val="24"/>
          <w:szCs w:val="24"/>
        </w:rPr>
        <w:tab/>
        <w:t xml:space="preserve">The vendor should ensure that no other Govt. organization is being offered / benefited more than this Price/discount. If the same is found at any stage recovery will be made accordingly. </w:t>
      </w:r>
    </w:p>
    <w:p w:rsidR="002B42A6" w:rsidRDefault="002B42A6" w:rsidP="002B42A6">
      <w:pPr>
        <w:ind w:left="720" w:hanging="420"/>
        <w:rPr>
          <w:rFonts w:asciiTheme="majorBidi" w:hAnsiTheme="majorBidi" w:cstheme="majorBidi"/>
          <w:b/>
          <w:sz w:val="24"/>
          <w:szCs w:val="24"/>
        </w:rPr>
      </w:pPr>
      <w:r w:rsidRPr="009D52FB">
        <w:rPr>
          <w:rFonts w:asciiTheme="majorBidi" w:hAnsiTheme="majorBidi" w:cstheme="majorBidi"/>
          <w:b/>
          <w:bCs/>
          <w:sz w:val="24"/>
          <w:szCs w:val="24"/>
        </w:rPr>
        <w:t>7</w:t>
      </w:r>
      <w:r w:rsidRPr="009D52FB">
        <w:rPr>
          <w:rFonts w:asciiTheme="majorBidi" w:hAnsiTheme="majorBidi" w:cstheme="majorBidi"/>
          <w:sz w:val="24"/>
          <w:szCs w:val="24"/>
        </w:rPr>
        <w:t>.</w:t>
      </w:r>
      <w:r w:rsidRPr="009D52FB">
        <w:rPr>
          <w:rFonts w:asciiTheme="majorBidi" w:hAnsiTheme="majorBidi" w:cstheme="majorBidi"/>
          <w:sz w:val="24"/>
          <w:szCs w:val="24"/>
        </w:rPr>
        <w:tab/>
        <w:t xml:space="preserve">For any Damages / Shortage during transit, bidder will be responsible &amp; the same must be replaced within maximum 7 working days or within the time allotted by the University. </w:t>
      </w:r>
    </w:p>
    <w:p w:rsidR="002B42A6" w:rsidRDefault="002B42A6" w:rsidP="002B42A6">
      <w:pPr>
        <w:ind w:left="720" w:hanging="420"/>
        <w:rPr>
          <w:rFonts w:asciiTheme="majorBidi" w:hAnsiTheme="majorBidi" w:cstheme="majorBidi"/>
          <w:b/>
          <w:sz w:val="24"/>
          <w:szCs w:val="24"/>
        </w:rPr>
      </w:pPr>
      <w:r w:rsidRPr="009D52FB">
        <w:rPr>
          <w:rFonts w:asciiTheme="majorBidi" w:hAnsiTheme="majorBidi" w:cstheme="majorBidi"/>
          <w:b/>
          <w:sz w:val="24"/>
          <w:szCs w:val="24"/>
        </w:rPr>
        <w:t>8.</w:t>
      </w:r>
      <w:r w:rsidRPr="009D52FB">
        <w:rPr>
          <w:rFonts w:asciiTheme="majorBidi" w:hAnsiTheme="majorBidi" w:cstheme="majorBidi"/>
          <w:b/>
          <w:sz w:val="24"/>
          <w:szCs w:val="24"/>
        </w:rPr>
        <w:tab/>
      </w:r>
      <w:r w:rsidRPr="009D52FB">
        <w:rPr>
          <w:rFonts w:asciiTheme="majorBidi" w:hAnsiTheme="majorBidi" w:cstheme="majorBidi"/>
          <w:b/>
          <w:bCs/>
          <w:sz w:val="24"/>
          <w:szCs w:val="24"/>
        </w:rPr>
        <w:t>5%</w:t>
      </w:r>
      <w:r w:rsidRPr="009D52FB">
        <w:rPr>
          <w:rFonts w:asciiTheme="majorBidi" w:hAnsiTheme="majorBidi" w:cstheme="majorBidi"/>
          <w:sz w:val="24"/>
          <w:szCs w:val="24"/>
        </w:rPr>
        <w:t xml:space="preserve"> Security of the ordered value will be deducted at the time of payment and the said amount will be released upon the satisfactory report of end user.</w:t>
      </w:r>
    </w:p>
    <w:p w:rsidR="002B42A6" w:rsidRPr="00F9097D" w:rsidRDefault="002B42A6" w:rsidP="002B42A6">
      <w:pPr>
        <w:spacing w:line="240" w:lineRule="auto"/>
        <w:ind w:left="720" w:hanging="420"/>
        <w:jc w:val="both"/>
        <w:rPr>
          <w:rFonts w:asciiTheme="majorBidi" w:hAnsiTheme="majorBidi" w:cstheme="majorBidi"/>
          <w:sz w:val="19"/>
          <w:szCs w:val="19"/>
        </w:rPr>
      </w:pPr>
      <w:r w:rsidRPr="009D52FB">
        <w:rPr>
          <w:rFonts w:asciiTheme="majorBidi" w:hAnsiTheme="majorBidi" w:cstheme="majorBidi"/>
          <w:b/>
          <w:sz w:val="24"/>
          <w:szCs w:val="24"/>
        </w:rPr>
        <w:t xml:space="preserve">9. </w:t>
      </w:r>
      <w:r w:rsidRPr="009D52FB">
        <w:rPr>
          <w:rFonts w:asciiTheme="majorBidi" w:hAnsiTheme="majorBidi" w:cstheme="majorBidi"/>
          <w:sz w:val="24"/>
          <w:szCs w:val="24"/>
        </w:rPr>
        <w:tab/>
        <w:t xml:space="preserve">The supply will be checked by the Technical / Inspection Committee. However, the successful vendor / supplier will ensure / responsible to supply the goods / items according to complete specification mentioned in tender document / Supply order, otherwise the whole supply will be rejected. </w:t>
      </w:r>
    </w:p>
    <w:p w:rsidR="002B42A6" w:rsidRPr="00EE22DD" w:rsidRDefault="002B42A6" w:rsidP="002B42A6">
      <w:pPr>
        <w:ind w:left="720" w:hanging="480"/>
        <w:jc w:val="both"/>
        <w:rPr>
          <w:rFonts w:asciiTheme="majorBidi" w:hAnsiTheme="majorBidi" w:cstheme="majorBidi"/>
          <w:sz w:val="24"/>
          <w:szCs w:val="24"/>
        </w:rPr>
      </w:pPr>
      <w:r w:rsidRPr="00F9097D">
        <w:rPr>
          <w:rFonts w:asciiTheme="majorBidi" w:hAnsiTheme="majorBidi" w:cstheme="majorBidi"/>
          <w:b/>
          <w:sz w:val="19"/>
          <w:szCs w:val="19"/>
        </w:rPr>
        <w:t>10</w:t>
      </w:r>
      <w:r w:rsidRPr="00F9097D">
        <w:rPr>
          <w:rFonts w:asciiTheme="majorBidi" w:hAnsiTheme="majorBidi" w:cstheme="majorBidi"/>
          <w:b/>
          <w:sz w:val="21"/>
          <w:szCs w:val="21"/>
        </w:rPr>
        <w:t>.</w:t>
      </w:r>
      <w:r w:rsidRPr="00F9097D">
        <w:rPr>
          <w:rFonts w:asciiTheme="majorBidi" w:hAnsiTheme="majorBidi" w:cstheme="majorBidi"/>
          <w:sz w:val="21"/>
          <w:szCs w:val="21"/>
        </w:rPr>
        <w:tab/>
      </w:r>
      <w:r w:rsidRPr="00EE22DD">
        <w:rPr>
          <w:rFonts w:asciiTheme="majorBidi" w:hAnsiTheme="majorBidi" w:cstheme="majorBidi"/>
          <w:sz w:val="24"/>
          <w:szCs w:val="24"/>
        </w:rPr>
        <w:t>In case the vendor fails to complete the job or provide substandard articles, or withdraw his offer for any reason, the EMD will be forfeited.</w:t>
      </w:r>
    </w:p>
    <w:p w:rsidR="002B42A6" w:rsidRPr="00EE22DD" w:rsidRDefault="002B42A6" w:rsidP="002B42A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11.</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 The material must be supplied in one lot. Part supplies will not be acceptable. However, if authorities issue instructions to provide supplies in parts, the instruction will be followed in letter &amp; spirit.</w:t>
      </w:r>
    </w:p>
    <w:p w:rsidR="002B42A6" w:rsidRPr="00EE22DD" w:rsidRDefault="002B42A6" w:rsidP="002B42A6">
      <w:pPr>
        <w:ind w:firstLine="240"/>
        <w:rPr>
          <w:rFonts w:asciiTheme="majorBidi" w:hAnsiTheme="majorBidi" w:cstheme="majorBidi"/>
          <w:sz w:val="24"/>
          <w:szCs w:val="24"/>
        </w:rPr>
      </w:pPr>
      <w:r w:rsidRPr="00EE22DD">
        <w:rPr>
          <w:rFonts w:asciiTheme="majorBidi" w:hAnsiTheme="majorBidi" w:cstheme="majorBidi"/>
          <w:b/>
          <w:sz w:val="24"/>
          <w:szCs w:val="24"/>
        </w:rPr>
        <w:t>12.</w:t>
      </w:r>
      <w:r w:rsidRPr="00EE22DD">
        <w:rPr>
          <w:rFonts w:asciiTheme="majorBidi" w:hAnsiTheme="majorBidi" w:cstheme="majorBidi"/>
          <w:sz w:val="24"/>
          <w:szCs w:val="24"/>
        </w:rPr>
        <w:tab/>
        <w:t xml:space="preserve">No advance payment will be made in favor of tender awarded firm. </w:t>
      </w:r>
    </w:p>
    <w:p w:rsidR="002B42A6" w:rsidRPr="00EE22DD" w:rsidRDefault="002B42A6" w:rsidP="002B42A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13.</w:t>
      </w:r>
      <w:r w:rsidRPr="00EE22DD">
        <w:rPr>
          <w:rFonts w:asciiTheme="majorBidi" w:hAnsiTheme="majorBidi" w:cstheme="majorBidi"/>
          <w:sz w:val="24"/>
          <w:szCs w:val="24"/>
        </w:rPr>
        <w:tab/>
        <w:t xml:space="preserve">Item wise Lowest bid / offer will be accepted subject to the approval of the Competent Authority and the payment  will  be  made  according  to  policy  of  University  /  approval  of  competent  authority. </w:t>
      </w:r>
    </w:p>
    <w:p w:rsidR="002B42A6" w:rsidRPr="00EE22DD" w:rsidRDefault="002B42A6" w:rsidP="002B42A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14</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Stamp Duty (Stamp Papers) @ 0.25% of total amount must be attached with the bill as per rules at the time of payment.</w:t>
      </w:r>
    </w:p>
    <w:p w:rsidR="002B42A6" w:rsidRDefault="002B42A6" w:rsidP="002B42A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15</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supplies must be confirmed to the specification of supply order and free of defects in all respects. If the same is found defective, the same must be replaced immediately free of charge at the Islamia University of Bahawalpur.</w:t>
      </w:r>
    </w:p>
    <w:p w:rsidR="002B42A6" w:rsidRDefault="002B42A6" w:rsidP="002B42A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16</w:t>
      </w:r>
      <w:r w:rsidRPr="00EE22DD">
        <w:rPr>
          <w:rFonts w:asciiTheme="majorBidi" w:hAnsiTheme="majorBidi" w:cstheme="majorBidi"/>
          <w:sz w:val="24"/>
          <w:szCs w:val="24"/>
        </w:rPr>
        <w:t xml:space="preserve">.  </w:t>
      </w:r>
      <w:r w:rsidRPr="00EE22DD">
        <w:rPr>
          <w:rFonts w:asciiTheme="majorBidi" w:hAnsiTheme="majorBidi" w:cstheme="majorBidi"/>
          <w:sz w:val="24"/>
          <w:szCs w:val="24"/>
        </w:rPr>
        <w:tab/>
        <w:t>The  Store Section on report of end  user  shall  notify  the  supplier  in  writing  /  through telephone immediately of any defect that occurs during the warranty period. On receipt of such  intimation / notification  within  the  warranty  period,  the  supplier  shall  attend  the breakdown call within a maximum of 06 working hours.</w:t>
      </w:r>
    </w:p>
    <w:p w:rsidR="00DF3906" w:rsidRDefault="00DF3906">
      <w:pPr>
        <w:rPr>
          <w:rFonts w:asciiTheme="majorBidi" w:hAnsiTheme="majorBidi" w:cstheme="majorBidi"/>
          <w:b/>
          <w:sz w:val="24"/>
          <w:szCs w:val="24"/>
        </w:rPr>
      </w:pPr>
      <w:r>
        <w:rPr>
          <w:rFonts w:asciiTheme="majorBidi" w:hAnsiTheme="majorBidi" w:cstheme="majorBidi"/>
          <w:b/>
          <w:sz w:val="24"/>
          <w:szCs w:val="24"/>
        </w:rPr>
        <w:br w:type="page"/>
      </w:r>
    </w:p>
    <w:p w:rsidR="002B42A6" w:rsidRPr="00EE22DD" w:rsidRDefault="002B42A6" w:rsidP="002B42A6">
      <w:pPr>
        <w:ind w:left="720" w:hanging="480"/>
        <w:jc w:val="both"/>
        <w:rPr>
          <w:rFonts w:asciiTheme="majorBidi" w:hAnsiTheme="majorBidi" w:cstheme="majorBidi"/>
          <w:sz w:val="24"/>
          <w:szCs w:val="24"/>
        </w:rPr>
      </w:pPr>
      <w:r w:rsidRPr="00EE22DD">
        <w:rPr>
          <w:rFonts w:asciiTheme="majorBidi" w:hAnsiTheme="majorBidi" w:cstheme="majorBidi"/>
          <w:b/>
          <w:sz w:val="24"/>
          <w:szCs w:val="24"/>
        </w:rPr>
        <w:lastRenderedPageBreak/>
        <w:t>17.</w:t>
      </w:r>
      <w:r w:rsidRPr="00EE22DD">
        <w:rPr>
          <w:rFonts w:asciiTheme="majorBidi" w:hAnsiTheme="majorBidi" w:cstheme="majorBidi"/>
          <w:sz w:val="24"/>
          <w:szCs w:val="24"/>
        </w:rPr>
        <w:tab/>
        <w:t xml:space="preserve">All the expenses for the above remedial measures including the repair / replacement if so required shall be borne by the supplier.  </w:t>
      </w:r>
    </w:p>
    <w:p w:rsidR="002B42A6" w:rsidRDefault="002B42A6" w:rsidP="002B42A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18.</w:t>
      </w:r>
      <w:r w:rsidRPr="00EE22DD">
        <w:rPr>
          <w:rFonts w:asciiTheme="majorBidi" w:hAnsiTheme="majorBidi" w:cstheme="majorBidi"/>
          <w:sz w:val="24"/>
          <w:szCs w:val="24"/>
        </w:rPr>
        <w:tab/>
        <w:t>Wherever a brand has been specified, equivalent will be entertained subject to technical evaluation according to PPRA Rules.</w:t>
      </w:r>
    </w:p>
    <w:p w:rsidR="002B42A6" w:rsidRPr="00EE22DD" w:rsidRDefault="002B42A6" w:rsidP="002B42A6">
      <w:pPr>
        <w:ind w:left="720" w:hanging="480"/>
        <w:jc w:val="both"/>
        <w:rPr>
          <w:rFonts w:asciiTheme="majorBidi" w:hAnsiTheme="majorBidi" w:cstheme="majorBidi"/>
          <w:sz w:val="24"/>
          <w:szCs w:val="24"/>
        </w:rPr>
      </w:pPr>
      <w:r w:rsidRPr="00EE22DD">
        <w:rPr>
          <w:rFonts w:asciiTheme="majorBidi" w:hAnsiTheme="majorBidi" w:cstheme="majorBidi"/>
          <w:b/>
          <w:sz w:val="24"/>
          <w:szCs w:val="24"/>
        </w:rPr>
        <w:t>19.</w:t>
      </w:r>
      <w:r w:rsidRPr="00EE22DD">
        <w:rPr>
          <w:rFonts w:asciiTheme="majorBidi" w:hAnsiTheme="majorBidi" w:cstheme="majorBidi"/>
          <w:sz w:val="24"/>
          <w:szCs w:val="24"/>
        </w:rPr>
        <w:tab/>
        <w:t>The  rates  should  be  quoted  after  allowing  rebates  /  discounts,  if  any  but  including  transportation, delivery at site, commissioning, packing charges, forwarding and all taxes.</w:t>
      </w:r>
    </w:p>
    <w:p w:rsidR="002B42A6" w:rsidRPr="00EE22DD" w:rsidRDefault="002B42A6" w:rsidP="002B42A6">
      <w:pPr>
        <w:ind w:left="720" w:hanging="480"/>
        <w:rPr>
          <w:rFonts w:asciiTheme="majorBidi" w:hAnsiTheme="majorBidi" w:cstheme="majorBidi"/>
          <w:sz w:val="24"/>
          <w:szCs w:val="24"/>
        </w:rPr>
      </w:pPr>
      <w:r w:rsidRPr="00EE22DD">
        <w:rPr>
          <w:rFonts w:asciiTheme="majorBidi" w:hAnsiTheme="majorBidi" w:cstheme="majorBidi"/>
          <w:b/>
          <w:sz w:val="24"/>
          <w:szCs w:val="24"/>
        </w:rPr>
        <w:t>20.</w:t>
      </w:r>
      <w:r w:rsidRPr="00EE22DD">
        <w:rPr>
          <w:rFonts w:asciiTheme="majorBidi" w:hAnsiTheme="majorBidi" w:cstheme="majorBidi"/>
          <w:sz w:val="24"/>
          <w:szCs w:val="24"/>
        </w:rPr>
        <w:tab/>
        <w:t>While quoting the rates of required / specified supplies, its make &amp; model/brand should be written against each. The rates should be quoted only in Unit / Per Kg. / Per Litter / Pack/ Ream.  Each according to the nature of the quotations / bids.</w:t>
      </w:r>
    </w:p>
    <w:p w:rsidR="002B42A6" w:rsidRPr="00EE22DD" w:rsidRDefault="002B42A6" w:rsidP="002B42A6">
      <w:pPr>
        <w:ind w:left="720" w:hanging="720"/>
        <w:rPr>
          <w:rFonts w:asciiTheme="majorBidi" w:hAnsiTheme="majorBidi" w:cstheme="majorBidi"/>
          <w:sz w:val="24"/>
          <w:szCs w:val="24"/>
        </w:rPr>
      </w:pPr>
      <w:r w:rsidRPr="00EE22DD">
        <w:rPr>
          <w:rFonts w:asciiTheme="majorBidi" w:hAnsiTheme="majorBidi" w:cstheme="majorBidi"/>
          <w:b/>
          <w:sz w:val="24"/>
          <w:szCs w:val="24"/>
        </w:rPr>
        <w:t>21.</w:t>
      </w:r>
      <w:r w:rsidRPr="00EE22DD">
        <w:rPr>
          <w:rFonts w:asciiTheme="majorBidi" w:hAnsiTheme="majorBidi" w:cstheme="majorBidi"/>
          <w:sz w:val="24"/>
          <w:szCs w:val="24"/>
        </w:rPr>
        <w:tab/>
        <w:t>The  supply  shall  be  accepted  subject  to  the  condition  of  final  and  unchallengeable approval of the Purchase / Inspection Committee of the University.</w:t>
      </w:r>
    </w:p>
    <w:p w:rsidR="002B42A6" w:rsidRPr="00EE22DD" w:rsidRDefault="002B42A6" w:rsidP="002B42A6">
      <w:pPr>
        <w:spacing w:after="0" w:line="240" w:lineRule="auto"/>
        <w:ind w:firstLine="240"/>
        <w:outlineLvl w:val="0"/>
        <w:rPr>
          <w:rFonts w:ascii="Times New Roman" w:hAnsi="Times New Roman" w:cs="Times New Roman"/>
          <w:sz w:val="24"/>
          <w:szCs w:val="24"/>
        </w:rPr>
      </w:pPr>
      <w:r w:rsidRPr="00EE22DD">
        <w:rPr>
          <w:rFonts w:ascii="Times New Roman" w:hAnsi="Times New Roman" w:cs="Times New Roman"/>
          <w:b/>
          <w:bCs/>
          <w:sz w:val="24"/>
          <w:szCs w:val="24"/>
        </w:rPr>
        <w:t>22.</w:t>
      </w:r>
      <w:r w:rsidRPr="00EE22DD">
        <w:rPr>
          <w:rFonts w:ascii="Times New Roman" w:hAnsi="Times New Roman" w:cs="Times New Roman"/>
          <w:sz w:val="24"/>
          <w:szCs w:val="24"/>
        </w:rPr>
        <w:tab/>
        <w:t xml:space="preserve">The successful bidder /supplier will ensure/responsible to supply above items according to </w:t>
      </w:r>
    </w:p>
    <w:p w:rsidR="002B42A6" w:rsidRDefault="002B42A6" w:rsidP="002B42A6">
      <w:pPr>
        <w:spacing w:after="0" w:line="240" w:lineRule="auto"/>
        <w:ind w:firstLine="720"/>
        <w:outlineLvl w:val="0"/>
        <w:rPr>
          <w:rFonts w:ascii="Times New Roman" w:hAnsi="Times New Roman" w:cs="Times New Roman"/>
          <w:sz w:val="24"/>
          <w:szCs w:val="24"/>
        </w:rPr>
      </w:pPr>
      <w:r w:rsidRPr="00EE22DD">
        <w:rPr>
          <w:rFonts w:ascii="Times New Roman" w:hAnsi="Times New Roman" w:cs="Times New Roman"/>
          <w:sz w:val="24"/>
          <w:szCs w:val="24"/>
        </w:rPr>
        <w:t>specifications.</w:t>
      </w:r>
    </w:p>
    <w:p w:rsidR="002B42A6" w:rsidRDefault="002B42A6" w:rsidP="002B42A6">
      <w:pPr>
        <w:spacing w:after="0" w:line="240" w:lineRule="auto"/>
        <w:ind w:firstLine="720"/>
        <w:outlineLvl w:val="0"/>
        <w:rPr>
          <w:rFonts w:ascii="Times New Roman" w:hAnsi="Times New Roman" w:cs="Times New Roman"/>
          <w:sz w:val="24"/>
          <w:szCs w:val="24"/>
        </w:rPr>
      </w:pPr>
    </w:p>
    <w:p w:rsidR="002B42A6" w:rsidRDefault="002B42A6" w:rsidP="002B42A6">
      <w:pPr>
        <w:ind w:left="720" w:hanging="480"/>
        <w:rPr>
          <w:rFonts w:asciiTheme="majorBidi" w:hAnsiTheme="majorBidi" w:cstheme="majorBidi"/>
          <w:b/>
          <w:sz w:val="24"/>
          <w:szCs w:val="24"/>
        </w:rPr>
      </w:pPr>
      <w:r w:rsidRPr="00EE22DD">
        <w:rPr>
          <w:rFonts w:asciiTheme="majorBidi" w:hAnsiTheme="majorBidi" w:cstheme="majorBidi"/>
          <w:b/>
          <w:sz w:val="24"/>
          <w:szCs w:val="24"/>
        </w:rPr>
        <w:t xml:space="preserve">23.  </w:t>
      </w:r>
      <w:r w:rsidRPr="00EE22DD">
        <w:rPr>
          <w:rFonts w:asciiTheme="majorBidi" w:hAnsiTheme="majorBidi" w:cstheme="majorBidi"/>
          <w:b/>
          <w:sz w:val="24"/>
          <w:szCs w:val="24"/>
        </w:rPr>
        <w:tab/>
      </w:r>
      <w:r w:rsidRPr="00EE22DD">
        <w:rPr>
          <w:rFonts w:asciiTheme="majorBidi" w:hAnsiTheme="majorBidi" w:cstheme="majorBidi"/>
          <w:sz w:val="24"/>
          <w:szCs w:val="24"/>
        </w:rPr>
        <w:t>Any other term &amp; condition specifically not mentioned in this tender document will be conveyed to the successful bidder at the time of issuance of Supply Order.</w:t>
      </w:r>
    </w:p>
    <w:p w:rsidR="002B42A6" w:rsidRDefault="002B42A6" w:rsidP="002B42A6">
      <w:pPr>
        <w:ind w:left="720" w:hanging="480"/>
        <w:rPr>
          <w:rFonts w:asciiTheme="majorBidi" w:hAnsiTheme="majorBidi" w:cstheme="majorBidi"/>
        </w:rPr>
      </w:pPr>
      <w:r w:rsidRPr="00EE22DD">
        <w:rPr>
          <w:rFonts w:asciiTheme="majorBidi" w:hAnsiTheme="majorBidi" w:cstheme="majorBidi"/>
          <w:b/>
          <w:sz w:val="24"/>
          <w:szCs w:val="24"/>
        </w:rPr>
        <w:t xml:space="preserve">24.  </w:t>
      </w:r>
      <w:r w:rsidRPr="00EE22DD">
        <w:rPr>
          <w:rFonts w:asciiTheme="majorBidi" w:hAnsiTheme="majorBidi" w:cstheme="majorBidi"/>
          <w:b/>
          <w:sz w:val="24"/>
          <w:szCs w:val="24"/>
        </w:rPr>
        <w:tab/>
      </w:r>
      <w:r w:rsidRPr="00EE22DD">
        <w:rPr>
          <w:rFonts w:asciiTheme="majorBidi" w:hAnsiTheme="majorBidi" w:cstheme="majorBidi"/>
          <w:sz w:val="24"/>
          <w:szCs w:val="24"/>
        </w:rPr>
        <w:t xml:space="preserve">In case of any dispute / violation of any term &amp; condition of the tender clause, the decision of the Vice- Chancellor </w:t>
      </w:r>
      <w:r>
        <w:rPr>
          <w:rFonts w:asciiTheme="majorBidi" w:hAnsiTheme="majorBidi" w:cstheme="majorBidi"/>
          <w:sz w:val="24"/>
          <w:szCs w:val="24"/>
        </w:rPr>
        <w:t xml:space="preserve">of IUB will be considered final, </w:t>
      </w:r>
      <w:r>
        <w:rPr>
          <w:rFonts w:asciiTheme="majorBidi" w:hAnsiTheme="majorBidi" w:cstheme="majorBidi"/>
        </w:rPr>
        <w:t>which will not be challengeable in any court of law.</w:t>
      </w:r>
    </w:p>
    <w:p w:rsidR="002B42A6" w:rsidRPr="00F9097D" w:rsidRDefault="002B42A6" w:rsidP="002B42A6">
      <w:pPr>
        <w:jc w:val="right"/>
        <w:rPr>
          <w:rFonts w:asciiTheme="majorBidi" w:hAnsiTheme="majorBidi" w:cstheme="majorBidi"/>
          <w:b/>
          <w:sz w:val="21"/>
          <w:szCs w:val="21"/>
        </w:rPr>
      </w:pPr>
      <w:r w:rsidRPr="00F9097D">
        <w:rPr>
          <w:rFonts w:asciiTheme="majorBidi" w:hAnsiTheme="majorBidi" w:cstheme="majorBidi"/>
          <w:b/>
          <w:sz w:val="21"/>
          <w:szCs w:val="21"/>
        </w:rPr>
        <w:t>ASSISTANT TREASURER (PROCUREMENT)</w:t>
      </w:r>
    </w:p>
    <w:p w:rsidR="002B42A6" w:rsidRPr="00F9097D" w:rsidRDefault="002B42A6" w:rsidP="002B42A6">
      <w:pPr>
        <w:rPr>
          <w:rFonts w:asciiTheme="majorBidi" w:hAnsiTheme="majorBidi" w:cstheme="majorBidi"/>
          <w:b/>
          <w:sz w:val="21"/>
          <w:szCs w:val="21"/>
        </w:rPr>
      </w:pPr>
      <w:r w:rsidRPr="00F9097D">
        <w:rPr>
          <w:rFonts w:asciiTheme="majorBidi" w:hAnsiTheme="majorBidi" w:cstheme="majorBidi"/>
          <w:sz w:val="21"/>
          <w:szCs w:val="21"/>
        </w:rPr>
        <w:t>The bid amount will be quoted by the vendor along with this certificate:</w:t>
      </w:r>
    </w:p>
    <w:p w:rsidR="002B42A6" w:rsidRPr="00F9097D" w:rsidRDefault="002B42A6" w:rsidP="002B42A6">
      <w:pPr>
        <w:jc w:val="both"/>
        <w:rPr>
          <w:rFonts w:asciiTheme="majorBidi" w:hAnsiTheme="majorBidi" w:cstheme="majorBidi"/>
          <w:sz w:val="21"/>
          <w:szCs w:val="21"/>
        </w:rPr>
      </w:pPr>
      <w:r w:rsidRPr="00F9097D">
        <w:rPr>
          <w:rFonts w:asciiTheme="majorBidi" w:hAnsiTheme="majorBidi" w:cstheme="majorBidi"/>
          <w:sz w:val="21"/>
          <w:szCs w:val="21"/>
        </w:rPr>
        <w:t>I / We have read all the above terms &amp; conditions Document’s instructions and   submit bids / rates in conformity / compliance with the given instructions.</w:t>
      </w:r>
    </w:p>
    <w:p w:rsidR="002B42A6" w:rsidRPr="00F9097D" w:rsidRDefault="002B42A6" w:rsidP="002B42A6">
      <w:pPr>
        <w:spacing w:after="0"/>
        <w:rPr>
          <w:rFonts w:asciiTheme="majorBidi" w:hAnsiTheme="majorBidi" w:cstheme="majorBidi"/>
          <w:b/>
          <w:sz w:val="20"/>
          <w:szCs w:val="20"/>
        </w:rPr>
      </w:pP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9D52FB">
        <w:rPr>
          <w:rFonts w:asciiTheme="majorBidi" w:hAnsiTheme="majorBidi" w:cstheme="majorBidi"/>
          <w:sz w:val="24"/>
          <w:szCs w:val="24"/>
        </w:rPr>
        <w:tab/>
      </w:r>
      <w:r w:rsidRPr="00F9097D">
        <w:rPr>
          <w:rFonts w:asciiTheme="majorBidi" w:hAnsiTheme="majorBidi" w:cstheme="majorBidi"/>
          <w:b/>
          <w:sz w:val="20"/>
          <w:szCs w:val="20"/>
        </w:rPr>
        <w:t>Name of Firm:_________________________</w:t>
      </w:r>
    </w:p>
    <w:p w:rsidR="002B42A6" w:rsidRPr="00F9097D" w:rsidRDefault="002B42A6" w:rsidP="002B42A6">
      <w:pPr>
        <w:spacing w:after="0"/>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t>Name of Bidder:_______________________</w:t>
      </w:r>
    </w:p>
    <w:p w:rsidR="002B42A6" w:rsidRPr="00F9097D" w:rsidRDefault="002B42A6" w:rsidP="002B42A6">
      <w:pPr>
        <w:spacing w:after="0"/>
        <w:rPr>
          <w:rFonts w:asciiTheme="majorBidi" w:hAnsiTheme="majorBidi" w:cstheme="majorBidi"/>
          <w:b/>
          <w:sz w:val="20"/>
          <w:szCs w:val="20"/>
        </w:rPr>
      </w:pP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sidRPr="00F9097D">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Signature:</w:t>
      </w:r>
      <w:r w:rsidRPr="00F9097D">
        <w:rPr>
          <w:rFonts w:asciiTheme="majorBidi" w:hAnsiTheme="majorBidi" w:cstheme="majorBidi"/>
          <w:b/>
          <w:sz w:val="20"/>
          <w:szCs w:val="20"/>
        </w:rPr>
        <w:tab/>
        <w:t xml:space="preserve">  _______________________</w:t>
      </w:r>
    </w:p>
    <w:p w:rsidR="002B42A6" w:rsidRPr="00F9097D" w:rsidRDefault="002B42A6" w:rsidP="002B42A6">
      <w:pPr>
        <w:spacing w:after="0"/>
        <w:ind w:left="4320" w:firstLine="720"/>
        <w:rPr>
          <w:rFonts w:asciiTheme="majorBidi" w:hAnsiTheme="majorBidi" w:cstheme="majorBidi"/>
          <w:b/>
          <w:sz w:val="20"/>
          <w:szCs w:val="20"/>
        </w:rPr>
      </w:pPr>
      <w:r w:rsidRPr="00F9097D">
        <w:rPr>
          <w:rFonts w:asciiTheme="majorBidi" w:hAnsiTheme="majorBidi" w:cstheme="majorBidi"/>
          <w:b/>
          <w:sz w:val="20"/>
          <w:szCs w:val="20"/>
        </w:rPr>
        <w:t xml:space="preserve">Dated: </w:t>
      </w:r>
      <w:r>
        <w:rPr>
          <w:rFonts w:asciiTheme="majorBidi" w:hAnsiTheme="majorBidi" w:cstheme="majorBidi"/>
          <w:b/>
          <w:sz w:val="20"/>
          <w:szCs w:val="20"/>
        </w:rPr>
        <w:tab/>
      </w:r>
      <w:r>
        <w:rPr>
          <w:rFonts w:asciiTheme="majorBidi" w:hAnsiTheme="majorBidi" w:cstheme="majorBidi"/>
          <w:b/>
          <w:sz w:val="20"/>
          <w:szCs w:val="20"/>
        </w:rPr>
        <w:tab/>
      </w:r>
      <w:r w:rsidRPr="00F9097D">
        <w:rPr>
          <w:rFonts w:asciiTheme="majorBidi" w:hAnsiTheme="majorBidi" w:cstheme="majorBidi"/>
          <w:b/>
          <w:sz w:val="20"/>
          <w:szCs w:val="20"/>
        </w:rPr>
        <w:t>_________</w:t>
      </w:r>
      <w:r>
        <w:rPr>
          <w:rFonts w:asciiTheme="majorBidi" w:hAnsiTheme="majorBidi" w:cstheme="majorBidi"/>
          <w:b/>
          <w:sz w:val="20"/>
          <w:szCs w:val="20"/>
        </w:rPr>
        <w:t>____________</w:t>
      </w:r>
      <w:r w:rsidRPr="00F9097D">
        <w:rPr>
          <w:rFonts w:asciiTheme="majorBidi" w:hAnsiTheme="majorBidi" w:cstheme="majorBidi"/>
          <w:b/>
          <w:sz w:val="20"/>
          <w:szCs w:val="20"/>
        </w:rPr>
        <w:t>_</w:t>
      </w:r>
    </w:p>
    <w:p w:rsidR="002B42A6" w:rsidRPr="00382DD3" w:rsidRDefault="002B42A6" w:rsidP="002B42A6">
      <w:pPr>
        <w:jc w:val="both"/>
        <w:rPr>
          <w:rFonts w:asciiTheme="majorBidi" w:hAnsiTheme="majorBidi" w:cstheme="majorBidi"/>
          <w:b/>
          <w:sz w:val="16"/>
          <w:szCs w:val="16"/>
        </w:rPr>
      </w:pPr>
      <w:r w:rsidRPr="00382DD3">
        <w:rPr>
          <w:rFonts w:asciiTheme="majorBidi" w:hAnsiTheme="majorBidi" w:cstheme="majorBidi"/>
          <w:b/>
          <w:sz w:val="16"/>
          <w:szCs w:val="16"/>
        </w:rPr>
        <w:t>Please attach the following:</w:t>
      </w:r>
    </w:p>
    <w:p w:rsidR="002B42A6" w:rsidRPr="00DF3906" w:rsidRDefault="002B42A6" w:rsidP="00FD5EB6">
      <w:pPr>
        <w:pStyle w:val="ListParagraph"/>
        <w:numPr>
          <w:ilvl w:val="0"/>
          <w:numId w:val="19"/>
        </w:numPr>
        <w:jc w:val="both"/>
        <w:rPr>
          <w:rFonts w:asciiTheme="majorBidi" w:hAnsiTheme="majorBidi" w:cstheme="majorBidi"/>
          <w:b/>
          <w:sz w:val="16"/>
          <w:szCs w:val="16"/>
        </w:rPr>
      </w:pPr>
      <w:r w:rsidRPr="00DF3906">
        <w:rPr>
          <w:rFonts w:asciiTheme="majorBidi" w:hAnsiTheme="majorBidi" w:cstheme="majorBidi"/>
          <w:sz w:val="16"/>
          <w:szCs w:val="16"/>
        </w:rPr>
        <w:t>Copy of CNIC</w:t>
      </w:r>
    </w:p>
    <w:p w:rsidR="002B42A6" w:rsidRPr="00FE2E39" w:rsidRDefault="002B42A6" w:rsidP="00FD5EB6">
      <w:pPr>
        <w:pStyle w:val="ListParagraph"/>
        <w:numPr>
          <w:ilvl w:val="0"/>
          <w:numId w:val="19"/>
        </w:numPr>
        <w:jc w:val="both"/>
        <w:rPr>
          <w:rFonts w:asciiTheme="majorBidi" w:hAnsiTheme="majorBidi" w:cstheme="majorBidi"/>
          <w:b/>
          <w:sz w:val="16"/>
          <w:szCs w:val="16"/>
        </w:rPr>
      </w:pPr>
      <w:r w:rsidRPr="00FE2E39">
        <w:rPr>
          <w:rFonts w:asciiTheme="majorBidi" w:hAnsiTheme="majorBidi" w:cstheme="majorBidi"/>
          <w:sz w:val="16"/>
          <w:szCs w:val="16"/>
        </w:rPr>
        <w:t>Cop of original Tender Form  Fee of HBL Challan / Demand Draft</w:t>
      </w:r>
    </w:p>
    <w:p w:rsidR="002B42A6" w:rsidRPr="00382DD3" w:rsidRDefault="002B42A6" w:rsidP="00FD5EB6">
      <w:pPr>
        <w:pStyle w:val="ListParagraph"/>
        <w:numPr>
          <w:ilvl w:val="0"/>
          <w:numId w:val="19"/>
        </w:numPr>
        <w:jc w:val="both"/>
        <w:rPr>
          <w:rFonts w:asciiTheme="majorBidi" w:hAnsiTheme="majorBidi" w:cstheme="majorBidi"/>
          <w:b/>
          <w:sz w:val="16"/>
          <w:szCs w:val="16"/>
        </w:rPr>
      </w:pPr>
      <w:r w:rsidRPr="00382DD3">
        <w:rPr>
          <w:rFonts w:asciiTheme="majorBidi" w:hAnsiTheme="majorBidi" w:cstheme="majorBidi"/>
          <w:sz w:val="16"/>
          <w:szCs w:val="16"/>
        </w:rPr>
        <w:t>Copy of CDR against each tender category. (Original must be attached with Financial Bid)</w:t>
      </w:r>
    </w:p>
    <w:p w:rsidR="002B42A6" w:rsidRPr="00382DD3" w:rsidRDefault="002B42A6" w:rsidP="00FD5EB6">
      <w:pPr>
        <w:pStyle w:val="ListParagraph"/>
        <w:numPr>
          <w:ilvl w:val="0"/>
          <w:numId w:val="19"/>
        </w:numPr>
        <w:jc w:val="both"/>
        <w:rPr>
          <w:rFonts w:asciiTheme="majorBidi" w:hAnsiTheme="majorBidi" w:cstheme="majorBidi"/>
          <w:b/>
          <w:sz w:val="16"/>
          <w:szCs w:val="16"/>
        </w:rPr>
      </w:pPr>
      <w:r w:rsidRPr="00382DD3">
        <w:rPr>
          <w:rFonts w:asciiTheme="majorBidi" w:hAnsiTheme="majorBidi" w:cstheme="majorBidi"/>
          <w:sz w:val="16"/>
          <w:szCs w:val="16"/>
        </w:rPr>
        <w:t>Copies of Income  Tax, Sales Tax &amp; Professional Tax</w:t>
      </w:r>
    </w:p>
    <w:p w:rsidR="002B42A6" w:rsidRPr="00382DD3" w:rsidRDefault="002B42A6" w:rsidP="00FD5EB6">
      <w:pPr>
        <w:pStyle w:val="ListParagraph"/>
        <w:numPr>
          <w:ilvl w:val="0"/>
          <w:numId w:val="19"/>
        </w:numPr>
        <w:spacing w:after="0"/>
        <w:jc w:val="both"/>
        <w:rPr>
          <w:rFonts w:asciiTheme="majorBidi" w:hAnsiTheme="majorBidi" w:cstheme="majorBidi"/>
          <w:b/>
          <w:sz w:val="16"/>
          <w:szCs w:val="16"/>
        </w:rPr>
      </w:pPr>
      <w:r w:rsidRPr="00382DD3">
        <w:rPr>
          <w:rFonts w:asciiTheme="majorBidi" w:hAnsiTheme="majorBidi" w:cstheme="majorBidi"/>
          <w:sz w:val="16"/>
          <w:szCs w:val="16"/>
        </w:rPr>
        <w:t>Last six month bank statement attested by concerned bank.</w:t>
      </w:r>
    </w:p>
    <w:p w:rsidR="002B42A6" w:rsidRDefault="002B42A6" w:rsidP="002B42A6">
      <w:pPr>
        <w:rPr>
          <w:rFonts w:ascii="Times New Roman" w:hAnsi="Times New Roman" w:cs="Times New Roman"/>
          <w:b/>
          <w:sz w:val="10"/>
          <w:szCs w:val="24"/>
        </w:rPr>
      </w:pPr>
      <w:r w:rsidRPr="00382DD3">
        <w:rPr>
          <w:rFonts w:asciiTheme="majorBidi" w:hAnsiTheme="majorBidi" w:cstheme="majorBidi"/>
          <w:sz w:val="16"/>
          <w:szCs w:val="16"/>
        </w:rPr>
        <w:t>Copy of current Sales Tax active / not black listed firm certificate issued by FBR</w:t>
      </w:r>
    </w:p>
    <w:p w:rsidR="009856BF" w:rsidRDefault="009856BF" w:rsidP="002B42A6">
      <w:pPr>
        <w:rPr>
          <w:rFonts w:ascii="Times New Roman" w:hAnsi="Times New Roman" w:cs="Times New Roman"/>
          <w:b/>
          <w:sz w:val="20"/>
          <w:szCs w:val="20"/>
          <w:u w:val="single"/>
        </w:rPr>
      </w:pPr>
    </w:p>
    <w:sectPr w:rsidR="009856BF" w:rsidSect="005B411E">
      <w:headerReference w:type="default" r:id="rId24"/>
      <w:pgSz w:w="12240" w:h="20160" w:code="5"/>
      <w:pgMar w:top="450" w:right="1080" w:bottom="0" w:left="1440" w:header="9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628" w:rsidRDefault="00E94628" w:rsidP="00D515A3">
      <w:pPr>
        <w:spacing w:after="0" w:line="240" w:lineRule="auto"/>
      </w:pPr>
      <w:r>
        <w:separator/>
      </w:r>
    </w:p>
  </w:endnote>
  <w:endnote w:type="continuationSeparator" w:id="1">
    <w:p w:rsidR="00E94628" w:rsidRDefault="00E94628" w:rsidP="00D51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628" w:rsidRDefault="00E94628" w:rsidP="00D515A3">
      <w:pPr>
        <w:spacing w:after="0" w:line="240" w:lineRule="auto"/>
      </w:pPr>
      <w:r>
        <w:separator/>
      </w:r>
    </w:p>
  </w:footnote>
  <w:footnote w:type="continuationSeparator" w:id="1">
    <w:p w:rsidR="00E94628" w:rsidRDefault="00E94628" w:rsidP="00D51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9606"/>
      <w:docPartObj>
        <w:docPartGallery w:val="Page Numbers (Top of Page)"/>
        <w:docPartUnique/>
      </w:docPartObj>
    </w:sdtPr>
    <w:sdtContent>
      <w:p w:rsidR="00A860C9" w:rsidRDefault="006E77EE" w:rsidP="00D515A3">
        <w:pPr>
          <w:pStyle w:val="Header"/>
          <w:jc w:val="right"/>
        </w:pPr>
        <w:r>
          <w:fldChar w:fldCharType="begin"/>
        </w:r>
        <w:r w:rsidR="00A860C9">
          <w:instrText xml:space="preserve"> PAGE   \* MERGEFORMAT </w:instrText>
        </w:r>
        <w:r>
          <w:fldChar w:fldCharType="separate"/>
        </w:r>
        <w:r w:rsidR="00DA4DBC">
          <w:rPr>
            <w:noProof/>
          </w:rPr>
          <w:t>1</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1908"/>
    <w:multiLevelType w:val="hybridMultilevel"/>
    <w:tmpl w:val="456A7850"/>
    <w:lvl w:ilvl="0" w:tplc="37F044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82D5C"/>
    <w:multiLevelType w:val="hybridMultilevel"/>
    <w:tmpl w:val="8CA63D8A"/>
    <w:lvl w:ilvl="0" w:tplc="25268CE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B43C56"/>
    <w:multiLevelType w:val="hybridMultilevel"/>
    <w:tmpl w:val="CF660F5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C07A58"/>
    <w:multiLevelType w:val="hybridMultilevel"/>
    <w:tmpl w:val="567672C4"/>
    <w:lvl w:ilvl="0" w:tplc="577A7E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2B6E4D"/>
    <w:multiLevelType w:val="hybridMultilevel"/>
    <w:tmpl w:val="0526C186"/>
    <w:lvl w:ilvl="0" w:tplc="DE9A532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DC6D82"/>
    <w:multiLevelType w:val="hybridMultilevel"/>
    <w:tmpl w:val="10BEC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7874FE"/>
    <w:multiLevelType w:val="hybridMultilevel"/>
    <w:tmpl w:val="5A4683C2"/>
    <w:lvl w:ilvl="0" w:tplc="155CAC3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224434"/>
    <w:multiLevelType w:val="hybridMultilevel"/>
    <w:tmpl w:val="70A4CE22"/>
    <w:lvl w:ilvl="0" w:tplc="945890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496BCA"/>
    <w:multiLevelType w:val="hybridMultilevel"/>
    <w:tmpl w:val="D9067DE4"/>
    <w:lvl w:ilvl="0" w:tplc="970AE082">
      <w:start w:val="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3B5296"/>
    <w:multiLevelType w:val="hybridMultilevel"/>
    <w:tmpl w:val="54AA6EE0"/>
    <w:lvl w:ilvl="0" w:tplc="0409000F">
      <w:start w:val="1"/>
      <w:numFmt w:val="decimal"/>
      <w:lvlText w:val="%1."/>
      <w:lvlJc w:val="left"/>
      <w:pPr>
        <w:ind w:left="502"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45CA1056"/>
    <w:multiLevelType w:val="hybridMultilevel"/>
    <w:tmpl w:val="CC64BC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100CC9"/>
    <w:multiLevelType w:val="hybridMultilevel"/>
    <w:tmpl w:val="B516C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A11A48"/>
    <w:multiLevelType w:val="hybridMultilevel"/>
    <w:tmpl w:val="B420B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29407A"/>
    <w:multiLevelType w:val="hybridMultilevel"/>
    <w:tmpl w:val="A094EB24"/>
    <w:lvl w:ilvl="0" w:tplc="5A8297C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18663D"/>
    <w:multiLevelType w:val="hybridMultilevel"/>
    <w:tmpl w:val="D892D956"/>
    <w:lvl w:ilvl="0" w:tplc="3982849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4B62C6"/>
    <w:multiLevelType w:val="hybridMultilevel"/>
    <w:tmpl w:val="BA140188"/>
    <w:lvl w:ilvl="0" w:tplc="3BFC9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4A3578"/>
    <w:multiLevelType w:val="hybridMultilevel"/>
    <w:tmpl w:val="E920FB64"/>
    <w:lvl w:ilvl="0" w:tplc="E104D9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4C56F8"/>
    <w:multiLevelType w:val="hybridMultilevel"/>
    <w:tmpl w:val="4640948E"/>
    <w:lvl w:ilvl="0" w:tplc="96244CD8">
      <w:start w:val="1"/>
      <w:numFmt w:val="decimal"/>
      <w:lvlText w:val="%1."/>
      <w:lvlJc w:val="left"/>
      <w:pPr>
        <w:ind w:left="720" w:hanging="360"/>
      </w:pPr>
      <w:rPr>
        <w:rFonts w:asciiTheme="majorBidi" w:hAnsiTheme="majorBidi" w:cstheme="majorBidi"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D6F50BA"/>
    <w:multiLevelType w:val="hybridMultilevel"/>
    <w:tmpl w:val="DDE2A79E"/>
    <w:lvl w:ilvl="0" w:tplc="F9C0EB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5552AD"/>
    <w:multiLevelType w:val="hybridMultilevel"/>
    <w:tmpl w:val="5C1291B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C628772C">
      <w:start w:val="1"/>
      <w:numFmt w:val="decimal"/>
      <w:lvlText w:val="%4."/>
      <w:lvlJc w:val="left"/>
      <w:pPr>
        <w:ind w:left="3600" w:hanging="360"/>
      </w:pPr>
      <w:rPr>
        <w:b/>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4"/>
  </w:num>
  <w:num w:numId="2">
    <w:abstractNumId w:val="12"/>
  </w:num>
  <w:num w:numId="3">
    <w:abstractNumId w:val="5"/>
  </w:num>
  <w:num w:numId="4">
    <w:abstractNumId w:val="1"/>
  </w:num>
  <w:num w:numId="5">
    <w:abstractNumId w:val="2"/>
  </w:num>
  <w:num w:numId="6">
    <w:abstractNumId w:val="15"/>
  </w:num>
  <w:num w:numId="7">
    <w:abstractNumId w:val="7"/>
  </w:num>
  <w:num w:numId="8">
    <w:abstractNumId w:val="18"/>
  </w:num>
  <w:num w:numId="9">
    <w:abstractNumId w:val="13"/>
  </w:num>
  <w:num w:numId="10">
    <w:abstractNumId w:val="11"/>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9"/>
  </w:num>
  <w:num w:numId="16">
    <w:abstractNumId w:val="10"/>
  </w:num>
  <w:num w:numId="17">
    <w:abstractNumId w:val="8"/>
  </w:num>
  <w:num w:numId="18">
    <w:abstractNumId w:val="16"/>
  </w:num>
  <w:num w:numId="19">
    <w:abstractNumId w:val="4"/>
  </w:num>
  <w:num w:numId="20">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6098C"/>
    <w:rsid w:val="0000091E"/>
    <w:rsid w:val="00000BDD"/>
    <w:rsid w:val="00001899"/>
    <w:rsid w:val="000019C6"/>
    <w:rsid w:val="00001F09"/>
    <w:rsid w:val="0000247A"/>
    <w:rsid w:val="00002523"/>
    <w:rsid w:val="00002D6B"/>
    <w:rsid w:val="00004366"/>
    <w:rsid w:val="00004D3F"/>
    <w:rsid w:val="00005358"/>
    <w:rsid w:val="00005CA6"/>
    <w:rsid w:val="00006688"/>
    <w:rsid w:val="00007DA3"/>
    <w:rsid w:val="000105F2"/>
    <w:rsid w:val="00010A6A"/>
    <w:rsid w:val="00010B9F"/>
    <w:rsid w:val="00011177"/>
    <w:rsid w:val="0001136B"/>
    <w:rsid w:val="000117C6"/>
    <w:rsid w:val="00013A14"/>
    <w:rsid w:val="00013AC4"/>
    <w:rsid w:val="00014D19"/>
    <w:rsid w:val="000168FA"/>
    <w:rsid w:val="00017853"/>
    <w:rsid w:val="00017882"/>
    <w:rsid w:val="00017E2F"/>
    <w:rsid w:val="00020931"/>
    <w:rsid w:val="00020D26"/>
    <w:rsid w:val="00020D9E"/>
    <w:rsid w:val="00021382"/>
    <w:rsid w:val="00021C00"/>
    <w:rsid w:val="00021EC3"/>
    <w:rsid w:val="00022203"/>
    <w:rsid w:val="00023B92"/>
    <w:rsid w:val="0003007E"/>
    <w:rsid w:val="000300DB"/>
    <w:rsid w:val="0003154E"/>
    <w:rsid w:val="000322A5"/>
    <w:rsid w:val="00032456"/>
    <w:rsid w:val="00033174"/>
    <w:rsid w:val="00033491"/>
    <w:rsid w:val="0003410F"/>
    <w:rsid w:val="0003428C"/>
    <w:rsid w:val="00034D3A"/>
    <w:rsid w:val="00034D97"/>
    <w:rsid w:val="000350E1"/>
    <w:rsid w:val="00035231"/>
    <w:rsid w:val="00035D1F"/>
    <w:rsid w:val="000402F6"/>
    <w:rsid w:val="0004065D"/>
    <w:rsid w:val="00040D6A"/>
    <w:rsid w:val="000414F8"/>
    <w:rsid w:val="00041638"/>
    <w:rsid w:val="0004220B"/>
    <w:rsid w:val="0004258A"/>
    <w:rsid w:val="000430EC"/>
    <w:rsid w:val="00043AC1"/>
    <w:rsid w:val="00043DD3"/>
    <w:rsid w:val="000450BD"/>
    <w:rsid w:val="00046187"/>
    <w:rsid w:val="0004660E"/>
    <w:rsid w:val="00047DCC"/>
    <w:rsid w:val="0005068B"/>
    <w:rsid w:val="00050E20"/>
    <w:rsid w:val="000515A8"/>
    <w:rsid w:val="00051608"/>
    <w:rsid w:val="0005263F"/>
    <w:rsid w:val="00052AC8"/>
    <w:rsid w:val="00052FBB"/>
    <w:rsid w:val="000531C7"/>
    <w:rsid w:val="0005375A"/>
    <w:rsid w:val="00053B2C"/>
    <w:rsid w:val="00053E7B"/>
    <w:rsid w:val="00054743"/>
    <w:rsid w:val="00054A0F"/>
    <w:rsid w:val="0005558D"/>
    <w:rsid w:val="00055840"/>
    <w:rsid w:val="00055AD2"/>
    <w:rsid w:val="00056914"/>
    <w:rsid w:val="000573B7"/>
    <w:rsid w:val="0005780E"/>
    <w:rsid w:val="0006098C"/>
    <w:rsid w:val="000609A8"/>
    <w:rsid w:val="00061938"/>
    <w:rsid w:val="00062742"/>
    <w:rsid w:val="00062980"/>
    <w:rsid w:val="00062CB8"/>
    <w:rsid w:val="00063DF3"/>
    <w:rsid w:val="0006416C"/>
    <w:rsid w:val="000646FD"/>
    <w:rsid w:val="000649F4"/>
    <w:rsid w:val="000652B5"/>
    <w:rsid w:val="0006563F"/>
    <w:rsid w:val="00070318"/>
    <w:rsid w:val="0007234A"/>
    <w:rsid w:val="00072813"/>
    <w:rsid w:val="0007304C"/>
    <w:rsid w:val="00073587"/>
    <w:rsid w:val="0007451B"/>
    <w:rsid w:val="00074B13"/>
    <w:rsid w:val="000774BF"/>
    <w:rsid w:val="00081488"/>
    <w:rsid w:val="00081559"/>
    <w:rsid w:val="00081827"/>
    <w:rsid w:val="00081D9F"/>
    <w:rsid w:val="000825D6"/>
    <w:rsid w:val="00082979"/>
    <w:rsid w:val="0008367B"/>
    <w:rsid w:val="0008491C"/>
    <w:rsid w:val="000855E8"/>
    <w:rsid w:val="00085847"/>
    <w:rsid w:val="00086A9C"/>
    <w:rsid w:val="00086E77"/>
    <w:rsid w:val="000874E6"/>
    <w:rsid w:val="0008752F"/>
    <w:rsid w:val="00087CB3"/>
    <w:rsid w:val="00087F11"/>
    <w:rsid w:val="000901AA"/>
    <w:rsid w:val="000909D1"/>
    <w:rsid w:val="00090C25"/>
    <w:rsid w:val="00090C98"/>
    <w:rsid w:val="00091327"/>
    <w:rsid w:val="000918AB"/>
    <w:rsid w:val="00091D42"/>
    <w:rsid w:val="000925CD"/>
    <w:rsid w:val="00092C38"/>
    <w:rsid w:val="0009317A"/>
    <w:rsid w:val="00093D96"/>
    <w:rsid w:val="00093E86"/>
    <w:rsid w:val="00094789"/>
    <w:rsid w:val="00094C9F"/>
    <w:rsid w:val="00095AB6"/>
    <w:rsid w:val="00096270"/>
    <w:rsid w:val="00096826"/>
    <w:rsid w:val="00097251"/>
    <w:rsid w:val="000A001F"/>
    <w:rsid w:val="000A11D3"/>
    <w:rsid w:val="000A17B4"/>
    <w:rsid w:val="000A1A7D"/>
    <w:rsid w:val="000A1DEA"/>
    <w:rsid w:val="000A1E1A"/>
    <w:rsid w:val="000A1FD5"/>
    <w:rsid w:val="000A246E"/>
    <w:rsid w:val="000A24F7"/>
    <w:rsid w:val="000A2A8A"/>
    <w:rsid w:val="000A345D"/>
    <w:rsid w:val="000A3D1F"/>
    <w:rsid w:val="000A4723"/>
    <w:rsid w:val="000A4A91"/>
    <w:rsid w:val="000A4F89"/>
    <w:rsid w:val="000A529A"/>
    <w:rsid w:val="000A54DA"/>
    <w:rsid w:val="000A5613"/>
    <w:rsid w:val="000A5B69"/>
    <w:rsid w:val="000A6A1E"/>
    <w:rsid w:val="000A6C04"/>
    <w:rsid w:val="000A7564"/>
    <w:rsid w:val="000A7885"/>
    <w:rsid w:val="000A7B01"/>
    <w:rsid w:val="000A7B8C"/>
    <w:rsid w:val="000B0362"/>
    <w:rsid w:val="000B2F99"/>
    <w:rsid w:val="000B39F1"/>
    <w:rsid w:val="000B3BB4"/>
    <w:rsid w:val="000B446A"/>
    <w:rsid w:val="000B574B"/>
    <w:rsid w:val="000B7236"/>
    <w:rsid w:val="000C0E7D"/>
    <w:rsid w:val="000C1709"/>
    <w:rsid w:val="000C4F54"/>
    <w:rsid w:val="000C557B"/>
    <w:rsid w:val="000C6065"/>
    <w:rsid w:val="000C64BE"/>
    <w:rsid w:val="000C7440"/>
    <w:rsid w:val="000C7699"/>
    <w:rsid w:val="000C770A"/>
    <w:rsid w:val="000C7723"/>
    <w:rsid w:val="000C7DF9"/>
    <w:rsid w:val="000C7E61"/>
    <w:rsid w:val="000D0853"/>
    <w:rsid w:val="000D2200"/>
    <w:rsid w:val="000D24A2"/>
    <w:rsid w:val="000D275A"/>
    <w:rsid w:val="000D2D26"/>
    <w:rsid w:val="000D3950"/>
    <w:rsid w:val="000D3BF9"/>
    <w:rsid w:val="000D3FE0"/>
    <w:rsid w:val="000D45D9"/>
    <w:rsid w:val="000D4624"/>
    <w:rsid w:val="000D5095"/>
    <w:rsid w:val="000D5FE9"/>
    <w:rsid w:val="000D6FD7"/>
    <w:rsid w:val="000D7730"/>
    <w:rsid w:val="000E3146"/>
    <w:rsid w:val="000E3819"/>
    <w:rsid w:val="000E38F5"/>
    <w:rsid w:val="000E3A8A"/>
    <w:rsid w:val="000E3AC8"/>
    <w:rsid w:val="000E4706"/>
    <w:rsid w:val="000E4CBD"/>
    <w:rsid w:val="000E6412"/>
    <w:rsid w:val="000E6EDD"/>
    <w:rsid w:val="000E79C0"/>
    <w:rsid w:val="000F02C9"/>
    <w:rsid w:val="000F086C"/>
    <w:rsid w:val="000F09C5"/>
    <w:rsid w:val="000F0AE5"/>
    <w:rsid w:val="000F151B"/>
    <w:rsid w:val="000F1D7E"/>
    <w:rsid w:val="000F3BF7"/>
    <w:rsid w:val="000F446D"/>
    <w:rsid w:val="000F44E0"/>
    <w:rsid w:val="000F5FE1"/>
    <w:rsid w:val="000F621D"/>
    <w:rsid w:val="000F66F4"/>
    <w:rsid w:val="000F677E"/>
    <w:rsid w:val="000F6F17"/>
    <w:rsid w:val="000F6FE8"/>
    <w:rsid w:val="001011F2"/>
    <w:rsid w:val="0010149A"/>
    <w:rsid w:val="00101870"/>
    <w:rsid w:val="00101D1C"/>
    <w:rsid w:val="001023DF"/>
    <w:rsid w:val="001029E0"/>
    <w:rsid w:val="00102E46"/>
    <w:rsid w:val="00102FB5"/>
    <w:rsid w:val="001033F4"/>
    <w:rsid w:val="0010353E"/>
    <w:rsid w:val="001048E9"/>
    <w:rsid w:val="0010647D"/>
    <w:rsid w:val="00107CC1"/>
    <w:rsid w:val="0011011E"/>
    <w:rsid w:val="0011078B"/>
    <w:rsid w:val="00110DFA"/>
    <w:rsid w:val="00111F36"/>
    <w:rsid w:val="00111F69"/>
    <w:rsid w:val="00112840"/>
    <w:rsid w:val="00112B95"/>
    <w:rsid w:val="00113807"/>
    <w:rsid w:val="001140BE"/>
    <w:rsid w:val="00114885"/>
    <w:rsid w:val="00114EAD"/>
    <w:rsid w:val="001153EC"/>
    <w:rsid w:val="001157E8"/>
    <w:rsid w:val="00115CF8"/>
    <w:rsid w:val="00116FD9"/>
    <w:rsid w:val="00120DEB"/>
    <w:rsid w:val="00121906"/>
    <w:rsid w:val="001227F6"/>
    <w:rsid w:val="00122E62"/>
    <w:rsid w:val="00123763"/>
    <w:rsid w:val="00123ACF"/>
    <w:rsid w:val="00124070"/>
    <w:rsid w:val="001249AC"/>
    <w:rsid w:val="00124D59"/>
    <w:rsid w:val="00124DBC"/>
    <w:rsid w:val="0012539A"/>
    <w:rsid w:val="001256A5"/>
    <w:rsid w:val="00125862"/>
    <w:rsid w:val="00125C9F"/>
    <w:rsid w:val="00126C48"/>
    <w:rsid w:val="00127833"/>
    <w:rsid w:val="001278BD"/>
    <w:rsid w:val="00127BBF"/>
    <w:rsid w:val="001302CB"/>
    <w:rsid w:val="00130A02"/>
    <w:rsid w:val="00132B61"/>
    <w:rsid w:val="00134057"/>
    <w:rsid w:val="001342EA"/>
    <w:rsid w:val="00134557"/>
    <w:rsid w:val="0013458F"/>
    <w:rsid w:val="0013587A"/>
    <w:rsid w:val="00135F11"/>
    <w:rsid w:val="0013624E"/>
    <w:rsid w:val="0013754C"/>
    <w:rsid w:val="00137C25"/>
    <w:rsid w:val="00137CB5"/>
    <w:rsid w:val="00137F20"/>
    <w:rsid w:val="00140336"/>
    <w:rsid w:val="0014067A"/>
    <w:rsid w:val="00140C3E"/>
    <w:rsid w:val="001411B1"/>
    <w:rsid w:val="00141610"/>
    <w:rsid w:val="00141760"/>
    <w:rsid w:val="001417E8"/>
    <w:rsid w:val="001419C1"/>
    <w:rsid w:val="001422FE"/>
    <w:rsid w:val="00142999"/>
    <w:rsid w:val="00142E38"/>
    <w:rsid w:val="00143896"/>
    <w:rsid w:val="00143C6E"/>
    <w:rsid w:val="00144470"/>
    <w:rsid w:val="001457D8"/>
    <w:rsid w:val="001460FA"/>
    <w:rsid w:val="00146106"/>
    <w:rsid w:val="00146287"/>
    <w:rsid w:val="001465C8"/>
    <w:rsid w:val="00150553"/>
    <w:rsid w:val="00150FA9"/>
    <w:rsid w:val="00151635"/>
    <w:rsid w:val="00152354"/>
    <w:rsid w:val="001527D1"/>
    <w:rsid w:val="00152AA6"/>
    <w:rsid w:val="001531AD"/>
    <w:rsid w:val="00154087"/>
    <w:rsid w:val="00154CEA"/>
    <w:rsid w:val="0015565A"/>
    <w:rsid w:val="0015788C"/>
    <w:rsid w:val="001579D9"/>
    <w:rsid w:val="00157BF5"/>
    <w:rsid w:val="001601FE"/>
    <w:rsid w:val="001605A9"/>
    <w:rsid w:val="00160773"/>
    <w:rsid w:val="00161569"/>
    <w:rsid w:val="00161BF7"/>
    <w:rsid w:val="00162C2A"/>
    <w:rsid w:val="00162FF4"/>
    <w:rsid w:val="00163AE9"/>
    <w:rsid w:val="00163DE2"/>
    <w:rsid w:val="00165358"/>
    <w:rsid w:val="0016535A"/>
    <w:rsid w:val="00165BEC"/>
    <w:rsid w:val="00165CCD"/>
    <w:rsid w:val="00165E9C"/>
    <w:rsid w:val="00170F06"/>
    <w:rsid w:val="001716E4"/>
    <w:rsid w:val="00171A25"/>
    <w:rsid w:val="0017339C"/>
    <w:rsid w:val="00173555"/>
    <w:rsid w:val="00173944"/>
    <w:rsid w:val="00174CD5"/>
    <w:rsid w:val="00174F39"/>
    <w:rsid w:val="00176D95"/>
    <w:rsid w:val="00177868"/>
    <w:rsid w:val="001809E3"/>
    <w:rsid w:val="00180DCB"/>
    <w:rsid w:val="001838FD"/>
    <w:rsid w:val="00183D6B"/>
    <w:rsid w:val="00183D73"/>
    <w:rsid w:val="00184AA6"/>
    <w:rsid w:val="00184F72"/>
    <w:rsid w:val="001851B1"/>
    <w:rsid w:val="001858DE"/>
    <w:rsid w:val="00185F1C"/>
    <w:rsid w:val="00186740"/>
    <w:rsid w:val="00186778"/>
    <w:rsid w:val="00191125"/>
    <w:rsid w:val="001921D2"/>
    <w:rsid w:val="00192472"/>
    <w:rsid w:val="001930B3"/>
    <w:rsid w:val="0019336D"/>
    <w:rsid w:val="00194704"/>
    <w:rsid w:val="00194C94"/>
    <w:rsid w:val="00194D23"/>
    <w:rsid w:val="00194EEC"/>
    <w:rsid w:val="001955C7"/>
    <w:rsid w:val="0019573B"/>
    <w:rsid w:val="00195929"/>
    <w:rsid w:val="00196D36"/>
    <w:rsid w:val="00196FEF"/>
    <w:rsid w:val="001A01DE"/>
    <w:rsid w:val="001A0515"/>
    <w:rsid w:val="001A07C8"/>
    <w:rsid w:val="001A22FC"/>
    <w:rsid w:val="001A2421"/>
    <w:rsid w:val="001A2650"/>
    <w:rsid w:val="001A3D7F"/>
    <w:rsid w:val="001A402E"/>
    <w:rsid w:val="001A454D"/>
    <w:rsid w:val="001A57A1"/>
    <w:rsid w:val="001A5F5E"/>
    <w:rsid w:val="001A6607"/>
    <w:rsid w:val="001A6672"/>
    <w:rsid w:val="001A6B49"/>
    <w:rsid w:val="001A71A0"/>
    <w:rsid w:val="001A72F7"/>
    <w:rsid w:val="001A74F3"/>
    <w:rsid w:val="001B08D5"/>
    <w:rsid w:val="001B099D"/>
    <w:rsid w:val="001B10B9"/>
    <w:rsid w:val="001B1357"/>
    <w:rsid w:val="001B1790"/>
    <w:rsid w:val="001B18D0"/>
    <w:rsid w:val="001B2997"/>
    <w:rsid w:val="001B3D93"/>
    <w:rsid w:val="001B49E0"/>
    <w:rsid w:val="001B4BEE"/>
    <w:rsid w:val="001B4CC7"/>
    <w:rsid w:val="001B5078"/>
    <w:rsid w:val="001B58AA"/>
    <w:rsid w:val="001B65E6"/>
    <w:rsid w:val="001B6654"/>
    <w:rsid w:val="001B6B82"/>
    <w:rsid w:val="001B7910"/>
    <w:rsid w:val="001C0FF5"/>
    <w:rsid w:val="001C1D04"/>
    <w:rsid w:val="001C1FE1"/>
    <w:rsid w:val="001C24B9"/>
    <w:rsid w:val="001C260E"/>
    <w:rsid w:val="001C2768"/>
    <w:rsid w:val="001C2A96"/>
    <w:rsid w:val="001C471A"/>
    <w:rsid w:val="001C5465"/>
    <w:rsid w:val="001C62B0"/>
    <w:rsid w:val="001C63E4"/>
    <w:rsid w:val="001C7373"/>
    <w:rsid w:val="001C747D"/>
    <w:rsid w:val="001D1489"/>
    <w:rsid w:val="001D4107"/>
    <w:rsid w:val="001D4769"/>
    <w:rsid w:val="001D478A"/>
    <w:rsid w:val="001D5718"/>
    <w:rsid w:val="001D59AD"/>
    <w:rsid w:val="001D59D8"/>
    <w:rsid w:val="001D5BDF"/>
    <w:rsid w:val="001E120D"/>
    <w:rsid w:val="001E12D1"/>
    <w:rsid w:val="001E2C8C"/>
    <w:rsid w:val="001E31E8"/>
    <w:rsid w:val="001E3884"/>
    <w:rsid w:val="001E5462"/>
    <w:rsid w:val="001E5999"/>
    <w:rsid w:val="001E5DF2"/>
    <w:rsid w:val="001E6803"/>
    <w:rsid w:val="001E6A03"/>
    <w:rsid w:val="001E74D4"/>
    <w:rsid w:val="001E7F2F"/>
    <w:rsid w:val="001F0F6C"/>
    <w:rsid w:val="001F1AE4"/>
    <w:rsid w:val="001F3413"/>
    <w:rsid w:val="001F4A02"/>
    <w:rsid w:val="001F6397"/>
    <w:rsid w:val="001F63D1"/>
    <w:rsid w:val="001F71F0"/>
    <w:rsid w:val="001F7AB2"/>
    <w:rsid w:val="001F7FD2"/>
    <w:rsid w:val="0020081D"/>
    <w:rsid w:val="00200EC4"/>
    <w:rsid w:val="002022D2"/>
    <w:rsid w:val="00202425"/>
    <w:rsid w:val="00202F6D"/>
    <w:rsid w:val="0020378E"/>
    <w:rsid w:val="002037B3"/>
    <w:rsid w:val="002042F8"/>
    <w:rsid w:val="00205328"/>
    <w:rsid w:val="00206276"/>
    <w:rsid w:val="002064F4"/>
    <w:rsid w:val="00206A6F"/>
    <w:rsid w:val="00207A3E"/>
    <w:rsid w:val="00207A88"/>
    <w:rsid w:val="002105C4"/>
    <w:rsid w:val="002111FF"/>
    <w:rsid w:val="00212B83"/>
    <w:rsid w:val="00212D33"/>
    <w:rsid w:val="002131F4"/>
    <w:rsid w:val="002138D8"/>
    <w:rsid w:val="002167DF"/>
    <w:rsid w:val="00217D6C"/>
    <w:rsid w:val="00220410"/>
    <w:rsid w:val="00220F9D"/>
    <w:rsid w:val="00221940"/>
    <w:rsid w:val="00222DC7"/>
    <w:rsid w:val="002234CA"/>
    <w:rsid w:val="0022374D"/>
    <w:rsid w:val="00223A4B"/>
    <w:rsid w:val="00223AA1"/>
    <w:rsid w:val="0022406C"/>
    <w:rsid w:val="002244D5"/>
    <w:rsid w:val="002249DC"/>
    <w:rsid w:val="00225C7E"/>
    <w:rsid w:val="002277DD"/>
    <w:rsid w:val="00230286"/>
    <w:rsid w:val="0023029A"/>
    <w:rsid w:val="00230356"/>
    <w:rsid w:val="002328EB"/>
    <w:rsid w:val="0023323B"/>
    <w:rsid w:val="00234712"/>
    <w:rsid w:val="00234BF8"/>
    <w:rsid w:val="00235111"/>
    <w:rsid w:val="002352A8"/>
    <w:rsid w:val="00235880"/>
    <w:rsid w:val="0023621F"/>
    <w:rsid w:val="00236F87"/>
    <w:rsid w:val="00240172"/>
    <w:rsid w:val="002406D4"/>
    <w:rsid w:val="00241A0F"/>
    <w:rsid w:val="00241F0C"/>
    <w:rsid w:val="002422CF"/>
    <w:rsid w:val="002423C7"/>
    <w:rsid w:val="00242ADD"/>
    <w:rsid w:val="002430BD"/>
    <w:rsid w:val="0024314E"/>
    <w:rsid w:val="00243382"/>
    <w:rsid w:val="0024386C"/>
    <w:rsid w:val="00243CC3"/>
    <w:rsid w:val="00246D68"/>
    <w:rsid w:val="00251473"/>
    <w:rsid w:val="002529EB"/>
    <w:rsid w:val="002532FE"/>
    <w:rsid w:val="00253470"/>
    <w:rsid w:val="00253830"/>
    <w:rsid w:val="00254A60"/>
    <w:rsid w:val="00255601"/>
    <w:rsid w:val="00255AEC"/>
    <w:rsid w:val="00256311"/>
    <w:rsid w:val="00257F97"/>
    <w:rsid w:val="002607E3"/>
    <w:rsid w:val="0026116A"/>
    <w:rsid w:val="0026156D"/>
    <w:rsid w:val="0026164C"/>
    <w:rsid w:val="00261B23"/>
    <w:rsid w:val="00261C7C"/>
    <w:rsid w:val="00261FE6"/>
    <w:rsid w:val="00262315"/>
    <w:rsid w:val="00262C6F"/>
    <w:rsid w:val="00263552"/>
    <w:rsid w:val="0026366F"/>
    <w:rsid w:val="00263DD5"/>
    <w:rsid w:val="002648D0"/>
    <w:rsid w:val="00265051"/>
    <w:rsid w:val="00265E69"/>
    <w:rsid w:val="00265F2D"/>
    <w:rsid w:val="00266D21"/>
    <w:rsid w:val="00267416"/>
    <w:rsid w:val="00270569"/>
    <w:rsid w:val="0027089C"/>
    <w:rsid w:val="002708B4"/>
    <w:rsid w:val="0027129D"/>
    <w:rsid w:val="00271772"/>
    <w:rsid w:val="002726BF"/>
    <w:rsid w:val="0027373E"/>
    <w:rsid w:val="0027477C"/>
    <w:rsid w:val="002749F3"/>
    <w:rsid w:val="0027510C"/>
    <w:rsid w:val="0027532C"/>
    <w:rsid w:val="002769A8"/>
    <w:rsid w:val="00276C60"/>
    <w:rsid w:val="002777C0"/>
    <w:rsid w:val="002777F8"/>
    <w:rsid w:val="002805CB"/>
    <w:rsid w:val="00280C73"/>
    <w:rsid w:val="00280E92"/>
    <w:rsid w:val="002825CD"/>
    <w:rsid w:val="0028272C"/>
    <w:rsid w:val="00283216"/>
    <w:rsid w:val="00283FA0"/>
    <w:rsid w:val="002851C0"/>
    <w:rsid w:val="00285278"/>
    <w:rsid w:val="00286B63"/>
    <w:rsid w:val="00286C70"/>
    <w:rsid w:val="00287CDE"/>
    <w:rsid w:val="00290BDF"/>
    <w:rsid w:val="00293D19"/>
    <w:rsid w:val="00293FA5"/>
    <w:rsid w:val="0029459D"/>
    <w:rsid w:val="00294998"/>
    <w:rsid w:val="00294C2A"/>
    <w:rsid w:val="00294E73"/>
    <w:rsid w:val="00296B72"/>
    <w:rsid w:val="00297435"/>
    <w:rsid w:val="002A02EF"/>
    <w:rsid w:val="002A03C4"/>
    <w:rsid w:val="002A084D"/>
    <w:rsid w:val="002A0F35"/>
    <w:rsid w:val="002A10B1"/>
    <w:rsid w:val="002A1AE0"/>
    <w:rsid w:val="002A201F"/>
    <w:rsid w:val="002A3898"/>
    <w:rsid w:val="002A4E6C"/>
    <w:rsid w:val="002A593D"/>
    <w:rsid w:val="002A607E"/>
    <w:rsid w:val="002A6483"/>
    <w:rsid w:val="002A6B64"/>
    <w:rsid w:val="002A7718"/>
    <w:rsid w:val="002A7CC0"/>
    <w:rsid w:val="002B00EF"/>
    <w:rsid w:val="002B153E"/>
    <w:rsid w:val="002B16D2"/>
    <w:rsid w:val="002B1791"/>
    <w:rsid w:val="002B219C"/>
    <w:rsid w:val="002B2A43"/>
    <w:rsid w:val="002B30FE"/>
    <w:rsid w:val="002B42A6"/>
    <w:rsid w:val="002B42C6"/>
    <w:rsid w:val="002B43E3"/>
    <w:rsid w:val="002B4CBA"/>
    <w:rsid w:val="002B50E1"/>
    <w:rsid w:val="002B5E52"/>
    <w:rsid w:val="002B6A93"/>
    <w:rsid w:val="002B6AB4"/>
    <w:rsid w:val="002B6BA4"/>
    <w:rsid w:val="002B6CE3"/>
    <w:rsid w:val="002C0867"/>
    <w:rsid w:val="002C133B"/>
    <w:rsid w:val="002C1CE6"/>
    <w:rsid w:val="002C2D32"/>
    <w:rsid w:val="002C42A8"/>
    <w:rsid w:val="002C44EB"/>
    <w:rsid w:val="002C4680"/>
    <w:rsid w:val="002C4A24"/>
    <w:rsid w:val="002C532E"/>
    <w:rsid w:val="002C5664"/>
    <w:rsid w:val="002D0286"/>
    <w:rsid w:val="002D0492"/>
    <w:rsid w:val="002D0854"/>
    <w:rsid w:val="002D0ABD"/>
    <w:rsid w:val="002D0D3C"/>
    <w:rsid w:val="002D2731"/>
    <w:rsid w:val="002D284A"/>
    <w:rsid w:val="002D3521"/>
    <w:rsid w:val="002D40D9"/>
    <w:rsid w:val="002D5CE3"/>
    <w:rsid w:val="002D5F0E"/>
    <w:rsid w:val="002D6ED1"/>
    <w:rsid w:val="002D70E7"/>
    <w:rsid w:val="002D741C"/>
    <w:rsid w:val="002D768B"/>
    <w:rsid w:val="002E0707"/>
    <w:rsid w:val="002E160D"/>
    <w:rsid w:val="002E1A84"/>
    <w:rsid w:val="002E30B3"/>
    <w:rsid w:val="002E48E9"/>
    <w:rsid w:val="002E51E8"/>
    <w:rsid w:val="002E524C"/>
    <w:rsid w:val="002E5B9C"/>
    <w:rsid w:val="002E6525"/>
    <w:rsid w:val="002E7796"/>
    <w:rsid w:val="002E7EAC"/>
    <w:rsid w:val="002F023A"/>
    <w:rsid w:val="002F03E5"/>
    <w:rsid w:val="002F2008"/>
    <w:rsid w:val="002F2698"/>
    <w:rsid w:val="002F2C0B"/>
    <w:rsid w:val="002F39B2"/>
    <w:rsid w:val="002F3B04"/>
    <w:rsid w:val="002F3D1C"/>
    <w:rsid w:val="002F3F81"/>
    <w:rsid w:val="002F5014"/>
    <w:rsid w:val="002F57AC"/>
    <w:rsid w:val="002F5927"/>
    <w:rsid w:val="002F606E"/>
    <w:rsid w:val="002F7CF1"/>
    <w:rsid w:val="00300029"/>
    <w:rsid w:val="003006C2"/>
    <w:rsid w:val="00301094"/>
    <w:rsid w:val="00302486"/>
    <w:rsid w:val="003031D6"/>
    <w:rsid w:val="00303BBA"/>
    <w:rsid w:val="00305362"/>
    <w:rsid w:val="00312FCC"/>
    <w:rsid w:val="00313B58"/>
    <w:rsid w:val="00314078"/>
    <w:rsid w:val="0031584C"/>
    <w:rsid w:val="00315B77"/>
    <w:rsid w:val="00315D26"/>
    <w:rsid w:val="00316CA5"/>
    <w:rsid w:val="003175B0"/>
    <w:rsid w:val="0031782F"/>
    <w:rsid w:val="00317CE9"/>
    <w:rsid w:val="0032044F"/>
    <w:rsid w:val="00320847"/>
    <w:rsid w:val="00320B81"/>
    <w:rsid w:val="00321919"/>
    <w:rsid w:val="00321A83"/>
    <w:rsid w:val="00322CE9"/>
    <w:rsid w:val="0032478D"/>
    <w:rsid w:val="00324E03"/>
    <w:rsid w:val="003269AA"/>
    <w:rsid w:val="00327B18"/>
    <w:rsid w:val="00327FB2"/>
    <w:rsid w:val="003315FD"/>
    <w:rsid w:val="00331DBE"/>
    <w:rsid w:val="00332892"/>
    <w:rsid w:val="0033304F"/>
    <w:rsid w:val="00333841"/>
    <w:rsid w:val="00333895"/>
    <w:rsid w:val="00333CA2"/>
    <w:rsid w:val="00334A6C"/>
    <w:rsid w:val="0033519A"/>
    <w:rsid w:val="00335EAF"/>
    <w:rsid w:val="00336345"/>
    <w:rsid w:val="00336962"/>
    <w:rsid w:val="00337A53"/>
    <w:rsid w:val="00337D28"/>
    <w:rsid w:val="003420EA"/>
    <w:rsid w:val="003421D0"/>
    <w:rsid w:val="003439D0"/>
    <w:rsid w:val="00345278"/>
    <w:rsid w:val="00346608"/>
    <w:rsid w:val="003466CF"/>
    <w:rsid w:val="00346C17"/>
    <w:rsid w:val="00346CB7"/>
    <w:rsid w:val="00347548"/>
    <w:rsid w:val="00350A74"/>
    <w:rsid w:val="00350BA5"/>
    <w:rsid w:val="003518DF"/>
    <w:rsid w:val="00351FF8"/>
    <w:rsid w:val="0035238C"/>
    <w:rsid w:val="0035414F"/>
    <w:rsid w:val="003552B0"/>
    <w:rsid w:val="0035554C"/>
    <w:rsid w:val="00355BED"/>
    <w:rsid w:val="00356474"/>
    <w:rsid w:val="00356A59"/>
    <w:rsid w:val="003570EA"/>
    <w:rsid w:val="00357130"/>
    <w:rsid w:val="0035716C"/>
    <w:rsid w:val="00357A42"/>
    <w:rsid w:val="00360763"/>
    <w:rsid w:val="00362106"/>
    <w:rsid w:val="00362254"/>
    <w:rsid w:val="00362B0F"/>
    <w:rsid w:val="00362D0E"/>
    <w:rsid w:val="00363867"/>
    <w:rsid w:val="00363AA5"/>
    <w:rsid w:val="00363BED"/>
    <w:rsid w:val="00363C53"/>
    <w:rsid w:val="0036463C"/>
    <w:rsid w:val="0036531F"/>
    <w:rsid w:val="00365BF7"/>
    <w:rsid w:val="00366358"/>
    <w:rsid w:val="003663B4"/>
    <w:rsid w:val="0036684C"/>
    <w:rsid w:val="00367727"/>
    <w:rsid w:val="00367AC1"/>
    <w:rsid w:val="00371584"/>
    <w:rsid w:val="0037174E"/>
    <w:rsid w:val="00371C64"/>
    <w:rsid w:val="00372342"/>
    <w:rsid w:val="00372DE4"/>
    <w:rsid w:val="00373D74"/>
    <w:rsid w:val="00373F29"/>
    <w:rsid w:val="00374886"/>
    <w:rsid w:val="00375173"/>
    <w:rsid w:val="00375474"/>
    <w:rsid w:val="00375CEE"/>
    <w:rsid w:val="0037603E"/>
    <w:rsid w:val="00377361"/>
    <w:rsid w:val="003778F5"/>
    <w:rsid w:val="00377A5B"/>
    <w:rsid w:val="003807B7"/>
    <w:rsid w:val="00380884"/>
    <w:rsid w:val="00380DA5"/>
    <w:rsid w:val="0038163D"/>
    <w:rsid w:val="0038286C"/>
    <w:rsid w:val="00382DD3"/>
    <w:rsid w:val="003838E8"/>
    <w:rsid w:val="00384D9B"/>
    <w:rsid w:val="003864FB"/>
    <w:rsid w:val="00387A70"/>
    <w:rsid w:val="00387C9B"/>
    <w:rsid w:val="00390664"/>
    <w:rsid w:val="00390936"/>
    <w:rsid w:val="00390D0D"/>
    <w:rsid w:val="0039124C"/>
    <w:rsid w:val="003916D1"/>
    <w:rsid w:val="00392B88"/>
    <w:rsid w:val="00393391"/>
    <w:rsid w:val="0039362C"/>
    <w:rsid w:val="00393F7E"/>
    <w:rsid w:val="003940B4"/>
    <w:rsid w:val="0039425C"/>
    <w:rsid w:val="00394646"/>
    <w:rsid w:val="0039549E"/>
    <w:rsid w:val="0039565C"/>
    <w:rsid w:val="00396793"/>
    <w:rsid w:val="00396CB8"/>
    <w:rsid w:val="00397487"/>
    <w:rsid w:val="00397624"/>
    <w:rsid w:val="00397B66"/>
    <w:rsid w:val="003A01EF"/>
    <w:rsid w:val="003A11EA"/>
    <w:rsid w:val="003A133E"/>
    <w:rsid w:val="003A17B6"/>
    <w:rsid w:val="003A221E"/>
    <w:rsid w:val="003A2221"/>
    <w:rsid w:val="003A22D9"/>
    <w:rsid w:val="003A25DA"/>
    <w:rsid w:val="003A3D73"/>
    <w:rsid w:val="003A4301"/>
    <w:rsid w:val="003A48F9"/>
    <w:rsid w:val="003A4A86"/>
    <w:rsid w:val="003A54EF"/>
    <w:rsid w:val="003A6843"/>
    <w:rsid w:val="003A6A69"/>
    <w:rsid w:val="003A7E6C"/>
    <w:rsid w:val="003B0F95"/>
    <w:rsid w:val="003B12F1"/>
    <w:rsid w:val="003B1721"/>
    <w:rsid w:val="003B1A77"/>
    <w:rsid w:val="003B2059"/>
    <w:rsid w:val="003B2F6F"/>
    <w:rsid w:val="003B302C"/>
    <w:rsid w:val="003B3815"/>
    <w:rsid w:val="003B4F40"/>
    <w:rsid w:val="003B5626"/>
    <w:rsid w:val="003B6398"/>
    <w:rsid w:val="003B63EC"/>
    <w:rsid w:val="003B66C9"/>
    <w:rsid w:val="003B703F"/>
    <w:rsid w:val="003B7A63"/>
    <w:rsid w:val="003C02AB"/>
    <w:rsid w:val="003C06B3"/>
    <w:rsid w:val="003C0F11"/>
    <w:rsid w:val="003C2E26"/>
    <w:rsid w:val="003C30DD"/>
    <w:rsid w:val="003C39F7"/>
    <w:rsid w:val="003C5B6F"/>
    <w:rsid w:val="003C6702"/>
    <w:rsid w:val="003D1D12"/>
    <w:rsid w:val="003D23E5"/>
    <w:rsid w:val="003D3382"/>
    <w:rsid w:val="003D4CC2"/>
    <w:rsid w:val="003E0223"/>
    <w:rsid w:val="003E1362"/>
    <w:rsid w:val="003E15C7"/>
    <w:rsid w:val="003E15D9"/>
    <w:rsid w:val="003E2126"/>
    <w:rsid w:val="003E2449"/>
    <w:rsid w:val="003E2741"/>
    <w:rsid w:val="003E2DD3"/>
    <w:rsid w:val="003E362C"/>
    <w:rsid w:val="003E37A0"/>
    <w:rsid w:val="003E3AAD"/>
    <w:rsid w:val="003E4F8F"/>
    <w:rsid w:val="003E4FD2"/>
    <w:rsid w:val="003E53C9"/>
    <w:rsid w:val="003E6B3A"/>
    <w:rsid w:val="003E7392"/>
    <w:rsid w:val="003E7658"/>
    <w:rsid w:val="003F0395"/>
    <w:rsid w:val="003F09D6"/>
    <w:rsid w:val="003F0C5A"/>
    <w:rsid w:val="003F1CDF"/>
    <w:rsid w:val="003F2B33"/>
    <w:rsid w:val="003F2E87"/>
    <w:rsid w:val="003F4832"/>
    <w:rsid w:val="003F5917"/>
    <w:rsid w:val="003F5E3C"/>
    <w:rsid w:val="003F604B"/>
    <w:rsid w:val="003F7AAD"/>
    <w:rsid w:val="003F7EF8"/>
    <w:rsid w:val="004000FB"/>
    <w:rsid w:val="00402029"/>
    <w:rsid w:val="004022B6"/>
    <w:rsid w:val="00402EB8"/>
    <w:rsid w:val="00402F2D"/>
    <w:rsid w:val="00403171"/>
    <w:rsid w:val="00404CEA"/>
    <w:rsid w:val="00405020"/>
    <w:rsid w:val="0040572B"/>
    <w:rsid w:val="00405BBE"/>
    <w:rsid w:val="00406510"/>
    <w:rsid w:val="00406655"/>
    <w:rsid w:val="00406DC8"/>
    <w:rsid w:val="00407BFE"/>
    <w:rsid w:val="00407F27"/>
    <w:rsid w:val="00410034"/>
    <w:rsid w:val="00410CE0"/>
    <w:rsid w:val="0041124B"/>
    <w:rsid w:val="00411BF5"/>
    <w:rsid w:val="004125FF"/>
    <w:rsid w:val="00412964"/>
    <w:rsid w:val="00412B61"/>
    <w:rsid w:val="00412BCA"/>
    <w:rsid w:val="004148DE"/>
    <w:rsid w:val="00414D90"/>
    <w:rsid w:val="004169E9"/>
    <w:rsid w:val="00416FD6"/>
    <w:rsid w:val="00417386"/>
    <w:rsid w:val="004204D0"/>
    <w:rsid w:val="00420932"/>
    <w:rsid w:val="004215B4"/>
    <w:rsid w:val="00422AA6"/>
    <w:rsid w:val="00422AD6"/>
    <w:rsid w:val="004234A5"/>
    <w:rsid w:val="004236BE"/>
    <w:rsid w:val="00424891"/>
    <w:rsid w:val="004253C3"/>
    <w:rsid w:val="004255A6"/>
    <w:rsid w:val="0042564E"/>
    <w:rsid w:val="00425ABB"/>
    <w:rsid w:val="00426AA4"/>
    <w:rsid w:val="00426DEB"/>
    <w:rsid w:val="004271B3"/>
    <w:rsid w:val="00427A2E"/>
    <w:rsid w:val="00431050"/>
    <w:rsid w:val="00431142"/>
    <w:rsid w:val="00431575"/>
    <w:rsid w:val="00431810"/>
    <w:rsid w:val="004318D9"/>
    <w:rsid w:val="004325E7"/>
    <w:rsid w:val="00432687"/>
    <w:rsid w:val="0043389A"/>
    <w:rsid w:val="00433B3D"/>
    <w:rsid w:val="00433CFF"/>
    <w:rsid w:val="004343E9"/>
    <w:rsid w:val="00435B61"/>
    <w:rsid w:val="0043627A"/>
    <w:rsid w:val="00436AF8"/>
    <w:rsid w:val="00436C98"/>
    <w:rsid w:val="0043798F"/>
    <w:rsid w:val="004407EF"/>
    <w:rsid w:val="00440F15"/>
    <w:rsid w:val="00441624"/>
    <w:rsid w:val="00441663"/>
    <w:rsid w:val="00441FB4"/>
    <w:rsid w:val="00443928"/>
    <w:rsid w:val="0044398B"/>
    <w:rsid w:val="00443A8B"/>
    <w:rsid w:val="004440C7"/>
    <w:rsid w:val="00444299"/>
    <w:rsid w:val="004444B0"/>
    <w:rsid w:val="00444E57"/>
    <w:rsid w:val="004453B4"/>
    <w:rsid w:val="00445759"/>
    <w:rsid w:val="00445764"/>
    <w:rsid w:val="00447008"/>
    <w:rsid w:val="00447225"/>
    <w:rsid w:val="00447C5A"/>
    <w:rsid w:val="0045049D"/>
    <w:rsid w:val="0045057D"/>
    <w:rsid w:val="00450BE1"/>
    <w:rsid w:val="00451622"/>
    <w:rsid w:val="00452CC2"/>
    <w:rsid w:val="00453C5E"/>
    <w:rsid w:val="0045502B"/>
    <w:rsid w:val="00457914"/>
    <w:rsid w:val="004603F3"/>
    <w:rsid w:val="004607AD"/>
    <w:rsid w:val="004609C2"/>
    <w:rsid w:val="0046139D"/>
    <w:rsid w:val="004613A8"/>
    <w:rsid w:val="00461B2C"/>
    <w:rsid w:val="00462AE3"/>
    <w:rsid w:val="00463731"/>
    <w:rsid w:val="00463FAD"/>
    <w:rsid w:val="00464F03"/>
    <w:rsid w:val="00465ABC"/>
    <w:rsid w:val="00465DD6"/>
    <w:rsid w:val="00465F4C"/>
    <w:rsid w:val="00466765"/>
    <w:rsid w:val="0046697C"/>
    <w:rsid w:val="00466D58"/>
    <w:rsid w:val="0046726E"/>
    <w:rsid w:val="004704FE"/>
    <w:rsid w:val="0047109B"/>
    <w:rsid w:val="00473337"/>
    <w:rsid w:val="00474D0C"/>
    <w:rsid w:val="00475279"/>
    <w:rsid w:val="004754F7"/>
    <w:rsid w:val="00475B62"/>
    <w:rsid w:val="00475EEE"/>
    <w:rsid w:val="004767B3"/>
    <w:rsid w:val="004767BF"/>
    <w:rsid w:val="00476D8A"/>
    <w:rsid w:val="00477ACB"/>
    <w:rsid w:val="004810F3"/>
    <w:rsid w:val="00482F46"/>
    <w:rsid w:val="00485E36"/>
    <w:rsid w:val="0048620D"/>
    <w:rsid w:val="00486492"/>
    <w:rsid w:val="00486827"/>
    <w:rsid w:val="00486CF5"/>
    <w:rsid w:val="004909B9"/>
    <w:rsid w:val="00490AF1"/>
    <w:rsid w:val="00491B48"/>
    <w:rsid w:val="0049301F"/>
    <w:rsid w:val="004935BA"/>
    <w:rsid w:val="00493888"/>
    <w:rsid w:val="004938BD"/>
    <w:rsid w:val="00493CE5"/>
    <w:rsid w:val="0049493A"/>
    <w:rsid w:val="00495461"/>
    <w:rsid w:val="004961B0"/>
    <w:rsid w:val="00496390"/>
    <w:rsid w:val="004964C4"/>
    <w:rsid w:val="00496F32"/>
    <w:rsid w:val="004A049B"/>
    <w:rsid w:val="004A0FBB"/>
    <w:rsid w:val="004A1622"/>
    <w:rsid w:val="004A1F20"/>
    <w:rsid w:val="004A21AB"/>
    <w:rsid w:val="004A2B75"/>
    <w:rsid w:val="004A3075"/>
    <w:rsid w:val="004A320D"/>
    <w:rsid w:val="004A344E"/>
    <w:rsid w:val="004A3F3F"/>
    <w:rsid w:val="004A408A"/>
    <w:rsid w:val="004A47AB"/>
    <w:rsid w:val="004A5955"/>
    <w:rsid w:val="004A5F1A"/>
    <w:rsid w:val="004A62FE"/>
    <w:rsid w:val="004A6949"/>
    <w:rsid w:val="004A761D"/>
    <w:rsid w:val="004A7AF0"/>
    <w:rsid w:val="004A7B09"/>
    <w:rsid w:val="004A7F90"/>
    <w:rsid w:val="004B0117"/>
    <w:rsid w:val="004B0B18"/>
    <w:rsid w:val="004B0DC1"/>
    <w:rsid w:val="004B15C5"/>
    <w:rsid w:val="004B1A25"/>
    <w:rsid w:val="004B3688"/>
    <w:rsid w:val="004B4083"/>
    <w:rsid w:val="004B409E"/>
    <w:rsid w:val="004B426F"/>
    <w:rsid w:val="004B428E"/>
    <w:rsid w:val="004B4845"/>
    <w:rsid w:val="004B4956"/>
    <w:rsid w:val="004B4FC6"/>
    <w:rsid w:val="004B5454"/>
    <w:rsid w:val="004B6094"/>
    <w:rsid w:val="004B6619"/>
    <w:rsid w:val="004B6DBD"/>
    <w:rsid w:val="004B7433"/>
    <w:rsid w:val="004B7512"/>
    <w:rsid w:val="004B7C47"/>
    <w:rsid w:val="004B7D9C"/>
    <w:rsid w:val="004C007B"/>
    <w:rsid w:val="004C0DD7"/>
    <w:rsid w:val="004C181C"/>
    <w:rsid w:val="004C1925"/>
    <w:rsid w:val="004C2AFB"/>
    <w:rsid w:val="004C2B53"/>
    <w:rsid w:val="004C2C1D"/>
    <w:rsid w:val="004C4C32"/>
    <w:rsid w:val="004C5221"/>
    <w:rsid w:val="004C56FB"/>
    <w:rsid w:val="004C5D9B"/>
    <w:rsid w:val="004C6477"/>
    <w:rsid w:val="004C6632"/>
    <w:rsid w:val="004C7A18"/>
    <w:rsid w:val="004D1ECE"/>
    <w:rsid w:val="004D2449"/>
    <w:rsid w:val="004D2B4C"/>
    <w:rsid w:val="004D3451"/>
    <w:rsid w:val="004D3C36"/>
    <w:rsid w:val="004D5B37"/>
    <w:rsid w:val="004D5CC2"/>
    <w:rsid w:val="004D64DD"/>
    <w:rsid w:val="004D7490"/>
    <w:rsid w:val="004D75B7"/>
    <w:rsid w:val="004D7D3A"/>
    <w:rsid w:val="004E085F"/>
    <w:rsid w:val="004E0AEC"/>
    <w:rsid w:val="004E157E"/>
    <w:rsid w:val="004E1A33"/>
    <w:rsid w:val="004E1FBF"/>
    <w:rsid w:val="004E2691"/>
    <w:rsid w:val="004E2C0E"/>
    <w:rsid w:val="004E33EB"/>
    <w:rsid w:val="004E3933"/>
    <w:rsid w:val="004E3A26"/>
    <w:rsid w:val="004E46C5"/>
    <w:rsid w:val="004E4E18"/>
    <w:rsid w:val="004E53FC"/>
    <w:rsid w:val="004E54F9"/>
    <w:rsid w:val="004E59AF"/>
    <w:rsid w:val="004E688A"/>
    <w:rsid w:val="004E77DE"/>
    <w:rsid w:val="004E7B32"/>
    <w:rsid w:val="004F13FB"/>
    <w:rsid w:val="004F1614"/>
    <w:rsid w:val="004F29DC"/>
    <w:rsid w:val="004F2E2C"/>
    <w:rsid w:val="004F30A5"/>
    <w:rsid w:val="004F3A31"/>
    <w:rsid w:val="004F3DAD"/>
    <w:rsid w:val="004F3F40"/>
    <w:rsid w:val="004F3FC5"/>
    <w:rsid w:val="004F4B46"/>
    <w:rsid w:val="004F4EB6"/>
    <w:rsid w:val="004F5077"/>
    <w:rsid w:val="004F51C0"/>
    <w:rsid w:val="004F5853"/>
    <w:rsid w:val="004F6252"/>
    <w:rsid w:val="004F6488"/>
    <w:rsid w:val="004F6D0A"/>
    <w:rsid w:val="004F765C"/>
    <w:rsid w:val="004F7CAA"/>
    <w:rsid w:val="004F7E49"/>
    <w:rsid w:val="0050040B"/>
    <w:rsid w:val="00500A3E"/>
    <w:rsid w:val="00501D9C"/>
    <w:rsid w:val="00501DF4"/>
    <w:rsid w:val="00501F86"/>
    <w:rsid w:val="00502648"/>
    <w:rsid w:val="00502D24"/>
    <w:rsid w:val="00503338"/>
    <w:rsid w:val="00504E00"/>
    <w:rsid w:val="00504F64"/>
    <w:rsid w:val="0050504C"/>
    <w:rsid w:val="0050545E"/>
    <w:rsid w:val="00505B08"/>
    <w:rsid w:val="005067E7"/>
    <w:rsid w:val="005075CD"/>
    <w:rsid w:val="005076B7"/>
    <w:rsid w:val="00511C0F"/>
    <w:rsid w:val="005122CC"/>
    <w:rsid w:val="005124E6"/>
    <w:rsid w:val="00512891"/>
    <w:rsid w:val="00512D79"/>
    <w:rsid w:val="005136C5"/>
    <w:rsid w:val="00513A67"/>
    <w:rsid w:val="00513AD7"/>
    <w:rsid w:val="00513EE9"/>
    <w:rsid w:val="00514060"/>
    <w:rsid w:val="005148B5"/>
    <w:rsid w:val="0051584F"/>
    <w:rsid w:val="00515C63"/>
    <w:rsid w:val="0051642A"/>
    <w:rsid w:val="00520106"/>
    <w:rsid w:val="005208A9"/>
    <w:rsid w:val="00520A2C"/>
    <w:rsid w:val="00520C1A"/>
    <w:rsid w:val="00522073"/>
    <w:rsid w:val="00522837"/>
    <w:rsid w:val="00523828"/>
    <w:rsid w:val="00523A26"/>
    <w:rsid w:val="00523CB8"/>
    <w:rsid w:val="00524076"/>
    <w:rsid w:val="00525018"/>
    <w:rsid w:val="005252BD"/>
    <w:rsid w:val="005253C3"/>
    <w:rsid w:val="00525990"/>
    <w:rsid w:val="0052690D"/>
    <w:rsid w:val="00526BC9"/>
    <w:rsid w:val="00526E2D"/>
    <w:rsid w:val="00527374"/>
    <w:rsid w:val="00527384"/>
    <w:rsid w:val="00527683"/>
    <w:rsid w:val="00527E6F"/>
    <w:rsid w:val="00527FD1"/>
    <w:rsid w:val="005316D3"/>
    <w:rsid w:val="005317EF"/>
    <w:rsid w:val="00531CFC"/>
    <w:rsid w:val="0053256F"/>
    <w:rsid w:val="00532A3B"/>
    <w:rsid w:val="00532AFF"/>
    <w:rsid w:val="00532FE3"/>
    <w:rsid w:val="0053385C"/>
    <w:rsid w:val="00534113"/>
    <w:rsid w:val="0053443E"/>
    <w:rsid w:val="00534D1D"/>
    <w:rsid w:val="0053501D"/>
    <w:rsid w:val="005366E3"/>
    <w:rsid w:val="0053699C"/>
    <w:rsid w:val="0053710F"/>
    <w:rsid w:val="00537AB7"/>
    <w:rsid w:val="00537D93"/>
    <w:rsid w:val="005400E3"/>
    <w:rsid w:val="00540771"/>
    <w:rsid w:val="00540860"/>
    <w:rsid w:val="005413FF"/>
    <w:rsid w:val="005415E0"/>
    <w:rsid w:val="00541C6B"/>
    <w:rsid w:val="00542463"/>
    <w:rsid w:val="005431CE"/>
    <w:rsid w:val="005442DE"/>
    <w:rsid w:val="0054471F"/>
    <w:rsid w:val="00544FEC"/>
    <w:rsid w:val="00545BCD"/>
    <w:rsid w:val="005462E5"/>
    <w:rsid w:val="005466B4"/>
    <w:rsid w:val="00546A3C"/>
    <w:rsid w:val="005473B8"/>
    <w:rsid w:val="005475C3"/>
    <w:rsid w:val="00547B8D"/>
    <w:rsid w:val="00547FC3"/>
    <w:rsid w:val="00551CE0"/>
    <w:rsid w:val="00552044"/>
    <w:rsid w:val="00552136"/>
    <w:rsid w:val="0055215C"/>
    <w:rsid w:val="005528FE"/>
    <w:rsid w:val="00553531"/>
    <w:rsid w:val="00553A52"/>
    <w:rsid w:val="005540CF"/>
    <w:rsid w:val="005545B3"/>
    <w:rsid w:val="00554D6C"/>
    <w:rsid w:val="00555028"/>
    <w:rsid w:val="0055503C"/>
    <w:rsid w:val="00555813"/>
    <w:rsid w:val="00555E99"/>
    <w:rsid w:val="00562542"/>
    <w:rsid w:val="0056326B"/>
    <w:rsid w:val="00564407"/>
    <w:rsid w:val="00564F9B"/>
    <w:rsid w:val="005655B3"/>
    <w:rsid w:val="005663D1"/>
    <w:rsid w:val="00566652"/>
    <w:rsid w:val="00566BF8"/>
    <w:rsid w:val="005679E9"/>
    <w:rsid w:val="00570E39"/>
    <w:rsid w:val="00570E62"/>
    <w:rsid w:val="00571529"/>
    <w:rsid w:val="005718D8"/>
    <w:rsid w:val="00571D53"/>
    <w:rsid w:val="005721B2"/>
    <w:rsid w:val="005735CB"/>
    <w:rsid w:val="005742F4"/>
    <w:rsid w:val="00575877"/>
    <w:rsid w:val="00575D7A"/>
    <w:rsid w:val="00575F09"/>
    <w:rsid w:val="0057604B"/>
    <w:rsid w:val="00576446"/>
    <w:rsid w:val="0057692D"/>
    <w:rsid w:val="00577C41"/>
    <w:rsid w:val="00577D3E"/>
    <w:rsid w:val="00580399"/>
    <w:rsid w:val="0058039A"/>
    <w:rsid w:val="00580EA7"/>
    <w:rsid w:val="005821FB"/>
    <w:rsid w:val="005825B1"/>
    <w:rsid w:val="00582F13"/>
    <w:rsid w:val="00584184"/>
    <w:rsid w:val="00584311"/>
    <w:rsid w:val="0058457A"/>
    <w:rsid w:val="00584E01"/>
    <w:rsid w:val="0058632E"/>
    <w:rsid w:val="0058717A"/>
    <w:rsid w:val="0059137B"/>
    <w:rsid w:val="00592963"/>
    <w:rsid w:val="00593062"/>
    <w:rsid w:val="00593DA4"/>
    <w:rsid w:val="005962BC"/>
    <w:rsid w:val="00597474"/>
    <w:rsid w:val="00597669"/>
    <w:rsid w:val="00597BA6"/>
    <w:rsid w:val="00597F58"/>
    <w:rsid w:val="005A02A1"/>
    <w:rsid w:val="005A07B0"/>
    <w:rsid w:val="005A1B2B"/>
    <w:rsid w:val="005A1B79"/>
    <w:rsid w:val="005A2420"/>
    <w:rsid w:val="005A43BB"/>
    <w:rsid w:val="005A4EC0"/>
    <w:rsid w:val="005A519A"/>
    <w:rsid w:val="005A64D5"/>
    <w:rsid w:val="005A6CDB"/>
    <w:rsid w:val="005B1665"/>
    <w:rsid w:val="005B24CC"/>
    <w:rsid w:val="005B2823"/>
    <w:rsid w:val="005B29D2"/>
    <w:rsid w:val="005B34B7"/>
    <w:rsid w:val="005B37E1"/>
    <w:rsid w:val="005B3D19"/>
    <w:rsid w:val="005B411E"/>
    <w:rsid w:val="005B4770"/>
    <w:rsid w:val="005B4B67"/>
    <w:rsid w:val="005B5894"/>
    <w:rsid w:val="005B5DAD"/>
    <w:rsid w:val="005B6AF2"/>
    <w:rsid w:val="005B7089"/>
    <w:rsid w:val="005B7EB7"/>
    <w:rsid w:val="005B7F75"/>
    <w:rsid w:val="005C0037"/>
    <w:rsid w:val="005C0467"/>
    <w:rsid w:val="005C0A1A"/>
    <w:rsid w:val="005C157F"/>
    <w:rsid w:val="005C19FA"/>
    <w:rsid w:val="005C1B96"/>
    <w:rsid w:val="005C2451"/>
    <w:rsid w:val="005C31F2"/>
    <w:rsid w:val="005C35A2"/>
    <w:rsid w:val="005C42BE"/>
    <w:rsid w:val="005C445C"/>
    <w:rsid w:val="005C47ED"/>
    <w:rsid w:val="005C4EE3"/>
    <w:rsid w:val="005C4F10"/>
    <w:rsid w:val="005C5BC2"/>
    <w:rsid w:val="005C7B57"/>
    <w:rsid w:val="005C7C55"/>
    <w:rsid w:val="005D14D0"/>
    <w:rsid w:val="005D1AE9"/>
    <w:rsid w:val="005D24D0"/>
    <w:rsid w:val="005D260B"/>
    <w:rsid w:val="005D3D75"/>
    <w:rsid w:val="005D4C3A"/>
    <w:rsid w:val="005D56DB"/>
    <w:rsid w:val="005D6D22"/>
    <w:rsid w:val="005D7069"/>
    <w:rsid w:val="005D722E"/>
    <w:rsid w:val="005D7728"/>
    <w:rsid w:val="005D77FB"/>
    <w:rsid w:val="005D792F"/>
    <w:rsid w:val="005D7A28"/>
    <w:rsid w:val="005D7CF6"/>
    <w:rsid w:val="005D7DFF"/>
    <w:rsid w:val="005E0454"/>
    <w:rsid w:val="005E2EBD"/>
    <w:rsid w:val="005E2F46"/>
    <w:rsid w:val="005E30A4"/>
    <w:rsid w:val="005E34CB"/>
    <w:rsid w:val="005E35DB"/>
    <w:rsid w:val="005E4240"/>
    <w:rsid w:val="005E43AB"/>
    <w:rsid w:val="005E5215"/>
    <w:rsid w:val="005E5ADC"/>
    <w:rsid w:val="005E5BC4"/>
    <w:rsid w:val="005E61F0"/>
    <w:rsid w:val="005E67E1"/>
    <w:rsid w:val="005E6995"/>
    <w:rsid w:val="005F123D"/>
    <w:rsid w:val="005F1B61"/>
    <w:rsid w:val="005F29F3"/>
    <w:rsid w:val="005F345A"/>
    <w:rsid w:val="005F3C8B"/>
    <w:rsid w:val="005F40F9"/>
    <w:rsid w:val="005F48B4"/>
    <w:rsid w:val="005F5779"/>
    <w:rsid w:val="005F5913"/>
    <w:rsid w:val="005F5E38"/>
    <w:rsid w:val="005F5FB0"/>
    <w:rsid w:val="005F6A53"/>
    <w:rsid w:val="005F6DCF"/>
    <w:rsid w:val="00600B38"/>
    <w:rsid w:val="006017C6"/>
    <w:rsid w:val="00601C30"/>
    <w:rsid w:val="00601FD9"/>
    <w:rsid w:val="00602BD4"/>
    <w:rsid w:val="006030DC"/>
    <w:rsid w:val="00603B62"/>
    <w:rsid w:val="006043EF"/>
    <w:rsid w:val="006045AE"/>
    <w:rsid w:val="00604CC8"/>
    <w:rsid w:val="006077AB"/>
    <w:rsid w:val="00607974"/>
    <w:rsid w:val="00607BEA"/>
    <w:rsid w:val="00610C40"/>
    <w:rsid w:val="00611807"/>
    <w:rsid w:val="00611887"/>
    <w:rsid w:val="00611B4C"/>
    <w:rsid w:val="00612BEB"/>
    <w:rsid w:val="006133CE"/>
    <w:rsid w:val="00613592"/>
    <w:rsid w:val="006137DF"/>
    <w:rsid w:val="0061425B"/>
    <w:rsid w:val="00614492"/>
    <w:rsid w:val="00614BF3"/>
    <w:rsid w:val="00616BD1"/>
    <w:rsid w:val="006179FC"/>
    <w:rsid w:val="00617A79"/>
    <w:rsid w:val="00620785"/>
    <w:rsid w:val="00620AD5"/>
    <w:rsid w:val="00620F4C"/>
    <w:rsid w:val="0062100A"/>
    <w:rsid w:val="006213AD"/>
    <w:rsid w:val="0062148B"/>
    <w:rsid w:val="00621955"/>
    <w:rsid w:val="00623112"/>
    <w:rsid w:val="0062356B"/>
    <w:rsid w:val="00626010"/>
    <w:rsid w:val="00626470"/>
    <w:rsid w:val="006264AC"/>
    <w:rsid w:val="00626D2F"/>
    <w:rsid w:val="006277AD"/>
    <w:rsid w:val="0063052F"/>
    <w:rsid w:val="0063053C"/>
    <w:rsid w:val="0063219F"/>
    <w:rsid w:val="0063278F"/>
    <w:rsid w:val="0063312C"/>
    <w:rsid w:val="006337B7"/>
    <w:rsid w:val="0063571D"/>
    <w:rsid w:val="0063584C"/>
    <w:rsid w:val="00635BDA"/>
    <w:rsid w:val="00636B44"/>
    <w:rsid w:val="00636E57"/>
    <w:rsid w:val="00637D5F"/>
    <w:rsid w:val="00640383"/>
    <w:rsid w:val="006405F4"/>
    <w:rsid w:val="00641517"/>
    <w:rsid w:val="00641773"/>
    <w:rsid w:val="006417AB"/>
    <w:rsid w:val="006421DC"/>
    <w:rsid w:val="00642A10"/>
    <w:rsid w:val="006430A9"/>
    <w:rsid w:val="00643298"/>
    <w:rsid w:val="00644F75"/>
    <w:rsid w:val="00645232"/>
    <w:rsid w:val="00645318"/>
    <w:rsid w:val="00645538"/>
    <w:rsid w:val="00645D5F"/>
    <w:rsid w:val="00646037"/>
    <w:rsid w:val="006467AF"/>
    <w:rsid w:val="00647D63"/>
    <w:rsid w:val="00647E7E"/>
    <w:rsid w:val="00651665"/>
    <w:rsid w:val="0065179D"/>
    <w:rsid w:val="006517C2"/>
    <w:rsid w:val="00651AAF"/>
    <w:rsid w:val="00653754"/>
    <w:rsid w:val="006538ED"/>
    <w:rsid w:val="00653A92"/>
    <w:rsid w:val="0065461F"/>
    <w:rsid w:val="0065462B"/>
    <w:rsid w:val="00655452"/>
    <w:rsid w:val="006554B0"/>
    <w:rsid w:val="006558DE"/>
    <w:rsid w:val="00656506"/>
    <w:rsid w:val="00656A65"/>
    <w:rsid w:val="00656E9B"/>
    <w:rsid w:val="00657847"/>
    <w:rsid w:val="00657FD0"/>
    <w:rsid w:val="00660740"/>
    <w:rsid w:val="00660907"/>
    <w:rsid w:val="0066147C"/>
    <w:rsid w:val="00661E56"/>
    <w:rsid w:val="00662360"/>
    <w:rsid w:val="0066498D"/>
    <w:rsid w:val="00664B19"/>
    <w:rsid w:val="00665B2D"/>
    <w:rsid w:val="00666721"/>
    <w:rsid w:val="00666DEA"/>
    <w:rsid w:val="00667292"/>
    <w:rsid w:val="00667672"/>
    <w:rsid w:val="00667B5E"/>
    <w:rsid w:val="00670AB3"/>
    <w:rsid w:val="00671128"/>
    <w:rsid w:val="0067115C"/>
    <w:rsid w:val="00672727"/>
    <w:rsid w:val="0067272A"/>
    <w:rsid w:val="00672C94"/>
    <w:rsid w:val="00672F79"/>
    <w:rsid w:val="0067455D"/>
    <w:rsid w:val="00674819"/>
    <w:rsid w:val="00674F5A"/>
    <w:rsid w:val="006751CA"/>
    <w:rsid w:val="00675395"/>
    <w:rsid w:val="006755C7"/>
    <w:rsid w:val="00676716"/>
    <w:rsid w:val="00676729"/>
    <w:rsid w:val="00676B97"/>
    <w:rsid w:val="0067734B"/>
    <w:rsid w:val="0067760C"/>
    <w:rsid w:val="006778CE"/>
    <w:rsid w:val="00677C54"/>
    <w:rsid w:val="006800D2"/>
    <w:rsid w:val="0068082B"/>
    <w:rsid w:val="00680A8B"/>
    <w:rsid w:val="00680AF9"/>
    <w:rsid w:val="0068158A"/>
    <w:rsid w:val="00681ADA"/>
    <w:rsid w:val="00681B75"/>
    <w:rsid w:val="00681D8F"/>
    <w:rsid w:val="00682B15"/>
    <w:rsid w:val="00683054"/>
    <w:rsid w:val="0068360C"/>
    <w:rsid w:val="00683AD6"/>
    <w:rsid w:val="00684ABE"/>
    <w:rsid w:val="006854EE"/>
    <w:rsid w:val="0068688A"/>
    <w:rsid w:val="0068718F"/>
    <w:rsid w:val="00687C3E"/>
    <w:rsid w:val="00687F6A"/>
    <w:rsid w:val="00690CE3"/>
    <w:rsid w:val="00692574"/>
    <w:rsid w:val="006927FA"/>
    <w:rsid w:val="0069313D"/>
    <w:rsid w:val="00693167"/>
    <w:rsid w:val="006934BE"/>
    <w:rsid w:val="00693794"/>
    <w:rsid w:val="00693A63"/>
    <w:rsid w:val="00694774"/>
    <w:rsid w:val="00694E62"/>
    <w:rsid w:val="00694EFE"/>
    <w:rsid w:val="0069501F"/>
    <w:rsid w:val="00695961"/>
    <w:rsid w:val="0069637C"/>
    <w:rsid w:val="0069660A"/>
    <w:rsid w:val="00696767"/>
    <w:rsid w:val="00697423"/>
    <w:rsid w:val="006A1802"/>
    <w:rsid w:val="006A24E2"/>
    <w:rsid w:val="006A2730"/>
    <w:rsid w:val="006A30B4"/>
    <w:rsid w:val="006A3121"/>
    <w:rsid w:val="006A3255"/>
    <w:rsid w:val="006A3D17"/>
    <w:rsid w:val="006A400C"/>
    <w:rsid w:val="006A412E"/>
    <w:rsid w:val="006A4CCE"/>
    <w:rsid w:val="006A5668"/>
    <w:rsid w:val="006A753E"/>
    <w:rsid w:val="006B00D4"/>
    <w:rsid w:val="006B066D"/>
    <w:rsid w:val="006B101B"/>
    <w:rsid w:val="006B27B9"/>
    <w:rsid w:val="006B2A81"/>
    <w:rsid w:val="006B2EE8"/>
    <w:rsid w:val="006B6293"/>
    <w:rsid w:val="006B6D29"/>
    <w:rsid w:val="006C0091"/>
    <w:rsid w:val="006C01DA"/>
    <w:rsid w:val="006C02BB"/>
    <w:rsid w:val="006C0664"/>
    <w:rsid w:val="006C25FC"/>
    <w:rsid w:val="006C264C"/>
    <w:rsid w:val="006C2ADB"/>
    <w:rsid w:val="006C3080"/>
    <w:rsid w:val="006C308A"/>
    <w:rsid w:val="006C4EBE"/>
    <w:rsid w:val="006C534C"/>
    <w:rsid w:val="006C568F"/>
    <w:rsid w:val="006C5BBA"/>
    <w:rsid w:val="006C6A8D"/>
    <w:rsid w:val="006C6ACC"/>
    <w:rsid w:val="006C71E2"/>
    <w:rsid w:val="006C7395"/>
    <w:rsid w:val="006D01CB"/>
    <w:rsid w:val="006D04AD"/>
    <w:rsid w:val="006D04EA"/>
    <w:rsid w:val="006D34BF"/>
    <w:rsid w:val="006D58B9"/>
    <w:rsid w:val="006D5B49"/>
    <w:rsid w:val="006D6348"/>
    <w:rsid w:val="006D7A91"/>
    <w:rsid w:val="006E0013"/>
    <w:rsid w:val="006E128A"/>
    <w:rsid w:val="006E2AC3"/>
    <w:rsid w:val="006E2C76"/>
    <w:rsid w:val="006E2CCC"/>
    <w:rsid w:val="006E3C52"/>
    <w:rsid w:val="006E4C0A"/>
    <w:rsid w:val="006E4CC8"/>
    <w:rsid w:val="006E5B51"/>
    <w:rsid w:val="006E6B9C"/>
    <w:rsid w:val="006E77EE"/>
    <w:rsid w:val="006E7A7F"/>
    <w:rsid w:val="006E7CE2"/>
    <w:rsid w:val="006F0211"/>
    <w:rsid w:val="006F07AD"/>
    <w:rsid w:val="006F0813"/>
    <w:rsid w:val="006F0AAE"/>
    <w:rsid w:val="006F1216"/>
    <w:rsid w:val="006F1348"/>
    <w:rsid w:val="006F2959"/>
    <w:rsid w:val="006F2AD3"/>
    <w:rsid w:val="006F33D5"/>
    <w:rsid w:val="006F36EC"/>
    <w:rsid w:val="006F4B0E"/>
    <w:rsid w:val="006F4C45"/>
    <w:rsid w:val="006F705E"/>
    <w:rsid w:val="00700C99"/>
    <w:rsid w:val="00701A1F"/>
    <w:rsid w:val="00701AFC"/>
    <w:rsid w:val="00701DF7"/>
    <w:rsid w:val="00702021"/>
    <w:rsid w:val="00702491"/>
    <w:rsid w:val="00702FDB"/>
    <w:rsid w:val="00704651"/>
    <w:rsid w:val="00704B19"/>
    <w:rsid w:val="00705224"/>
    <w:rsid w:val="00705C71"/>
    <w:rsid w:val="00705F9F"/>
    <w:rsid w:val="0070682E"/>
    <w:rsid w:val="00707730"/>
    <w:rsid w:val="007101CB"/>
    <w:rsid w:val="0071115E"/>
    <w:rsid w:val="00712381"/>
    <w:rsid w:val="00712D43"/>
    <w:rsid w:val="007131B4"/>
    <w:rsid w:val="00713D95"/>
    <w:rsid w:val="0071417C"/>
    <w:rsid w:val="00714C3E"/>
    <w:rsid w:val="00716AED"/>
    <w:rsid w:val="00716BE8"/>
    <w:rsid w:val="00716E02"/>
    <w:rsid w:val="00716F71"/>
    <w:rsid w:val="0072043D"/>
    <w:rsid w:val="00724EDD"/>
    <w:rsid w:val="00725630"/>
    <w:rsid w:val="007259FC"/>
    <w:rsid w:val="00727E45"/>
    <w:rsid w:val="007313A6"/>
    <w:rsid w:val="007313FE"/>
    <w:rsid w:val="0073144A"/>
    <w:rsid w:val="00731937"/>
    <w:rsid w:val="007329A1"/>
    <w:rsid w:val="00732E44"/>
    <w:rsid w:val="00732FC9"/>
    <w:rsid w:val="0073315F"/>
    <w:rsid w:val="00733636"/>
    <w:rsid w:val="007336C1"/>
    <w:rsid w:val="00736000"/>
    <w:rsid w:val="0073684C"/>
    <w:rsid w:val="007368ED"/>
    <w:rsid w:val="00736DE9"/>
    <w:rsid w:val="00736E81"/>
    <w:rsid w:val="00737190"/>
    <w:rsid w:val="007371EA"/>
    <w:rsid w:val="007378E2"/>
    <w:rsid w:val="00740FFE"/>
    <w:rsid w:val="007415F4"/>
    <w:rsid w:val="00741DBF"/>
    <w:rsid w:val="00744790"/>
    <w:rsid w:val="00744792"/>
    <w:rsid w:val="00745145"/>
    <w:rsid w:val="00745780"/>
    <w:rsid w:val="00745BCF"/>
    <w:rsid w:val="00746F51"/>
    <w:rsid w:val="00746F6A"/>
    <w:rsid w:val="0074745B"/>
    <w:rsid w:val="00747ABF"/>
    <w:rsid w:val="00747B8E"/>
    <w:rsid w:val="00747D5B"/>
    <w:rsid w:val="0075018C"/>
    <w:rsid w:val="00751693"/>
    <w:rsid w:val="0075198A"/>
    <w:rsid w:val="007527B0"/>
    <w:rsid w:val="00753A72"/>
    <w:rsid w:val="00754A27"/>
    <w:rsid w:val="00754D2B"/>
    <w:rsid w:val="0075546C"/>
    <w:rsid w:val="007554C9"/>
    <w:rsid w:val="00756A84"/>
    <w:rsid w:val="00756F45"/>
    <w:rsid w:val="00760E40"/>
    <w:rsid w:val="00761385"/>
    <w:rsid w:val="0076155D"/>
    <w:rsid w:val="0076164E"/>
    <w:rsid w:val="007616CF"/>
    <w:rsid w:val="0076177E"/>
    <w:rsid w:val="007619CE"/>
    <w:rsid w:val="007625A6"/>
    <w:rsid w:val="0076377A"/>
    <w:rsid w:val="00763DED"/>
    <w:rsid w:val="00764027"/>
    <w:rsid w:val="007652FA"/>
    <w:rsid w:val="00765561"/>
    <w:rsid w:val="007659F6"/>
    <w:rsid w:val="00765CD8"/>
    <w:rsid w:val="00766678"/>
    <w:rsid w:val="007673F4"/>
    <w:rsid w:val="00771016"/>
    <w:rsid w:val="00771BBE"/>
    <w:rsid w:val="00772018"/>
    <w:rsid w:val="00772CAF"/>
    <w:rsid w:val="00773014"/>
    <w:rsid w:val="00773340"/>
    <w:rsid w:val="0077500A"/>
    <w:rsid w:val="007758C9"/>
    <w:rsid w:val="0077643C"/>
    <w:rsid w:val="00776D33"/>
    <w:rsid w:val="00777232"/>
    <w:rsid w:val="00780181"/>
    <w:rsid w:val="00780E7A"/>
    <w:rsid w:val="0078232D"/>
    <w:rsid w:val="00782569"/>
    <w:rsid w:val="00782661"/>
    <w:rsid w:val="007828A3"/>
    <w:rsid w:val="00782AEF"/>
    <w:rsid w:val="00782BD0"/>
    <w:rsid w:val="00783116"/>
    <w:rsid w:val="00783B9E"/>
    <w:rsid w:val="007848DA"/>
    <w:rsid w:val="0078492E"/>
    <w:rsid w:val="00785FF2"/>
    <w:rsid w:val="007874CE"/>
    <w:rsid w:val="00787DF2"/>
    <w:rsid w:val="0079052A"/>
    <w:rsid w:val="007909D1"/>
    <w:rsid w:val="00791377"/>
    <w:rsid w:val="007918BB"/>
    <w:rsid w:val="007919E6"/>
    <w:rsid w:val="007929DD"/>
    <w:rsid w:val="007931F4"/>
    <w:rsid w:val="0079333C"/>
    <w:rsid w:val="00794A5D"/>
    <w:rsid w:val="00795531"/>
    <w:rsid w:val="00795D31"/>
    <w:rsid w:val="007964DA"/>
    <w:rsid w:val="00796618"/>
    <w:rsid w:val="00796664"/>
    <w:rsid w:val="00797C54"/>
    <w:rsid w:val="00797DEE"/>
    <w:rsid w:val="007A02D8"/>
    <w:rsid w:val="007A10ED"/>
    <w:rsid w:val="007A2D05"/>
    <w:rsid w:val="007A2E2A"/>
    <w:rsid w:val="007A37DB"/>
    <w:rsid w:val="007A424A"/>
    <w:rsid w:val="007A4523"/>
    <w:rsid w:val="007A486D"/>
    <w:rsid w:val="007A4E0F"/>
    <w:rsid w:val="007A5150"/>
    <w:rsid w:val="007A75EF"/>
    <w:rsid w:val="007A7782"/>
    <w:rsid w:val="007A7BD5"/>
    <w:rsid w:val="007B020B"/>
    <w:rsid w:val="007B03D2"/>
    <w:rsid w:val="007B11EC"/>
    <w:rsid w:val="007B17AA"/>
    <w:rsid w:val="007B1C16"/>
    <w:rsid w:val="007B2372"/>
    <w:rsid w:val="007B271A"/>
    <w:rsid w:val="007B2E6C"/>
    <w:rsid w:val="007B3090"/>
    <w:rsid w:val="007B41B7"/>
    <w:rsid w:val="007B425B"/>
    <w:rsid w:val="007B471F"/>
    <w:rsid w:val="007B5661"/>
    <w:rsid w:val="007B5CA4"/>
    <w:rsid w:val="007B7E39"/>
    <w:rsid w:val="007C0447"/>
    <w:rsid w:val="007C0AC6"/>
    <w:rsid w:val="007C1040"/>
    <w:rsid w:val="007C2917"/>
    <w:rsid w:val="007C3130"/>
    <w:rsid w:val="007C3335"/>
    <w:rsid w:val="007C44B4"/>
    <w:rsid w:val="007C4B73"/>
    <w:rsid w:val="007C56ED"/>
    <w:rsid w:val="007C5AAC"/>
    <w:rsid w:val="007C6043"/>
    <w:rsid w:val="007D0352"/>
    <w:rsid w:val="007D0D2E"/>
    <w:rsid w:val="007D1849"/>
    <w:rsid w:val="007D19ED"/>
    <w:rsid w:val="007D1BA9"/>
    <w:rsid w:val="007D2122"/>
    <w:rsid w:val="007D218B"/>
    <w:rsid w:val="007D2951"/>
    <w:rsid w:val="007D4168"/>
    <w:rsid w:val="007D41D6"/>
    <w:rsid w:val="007D48AB"/>
    <w:rsid w:val="007D55BA"/>
    <w:rsid w:val="007D5671"/>
    <w:rsid w:val="007D57B1"/>
    <w:rsid w:val="007D5F8C"/>
    <w:rsid w:val="007D6443"/>
    <w:rsid w:val="007D67E7"/>
    <w:rsid w:val="007D69D6"/>
    <w:rsid w:val="007E07CB"/>
    <w:rsid w:val="007E3878"/>
    <w:rsid w:val="007E42BF"/>
    <w:rsid w:val="007E48A8"/>
    <w:rsid w:val="007E4AD3"/>
    <w:rsid w:val="007E53F4"/>
    <w:rsid w:val="007E5690"/>
    <w:rsid w:val="007E5F27"/>
    <w:rsid w:val="007E63E6"/>
    <w:rsid w:val="007E687C"/>
    <w:rsid w:val="007E7166"/>
    <w:rsid w:val="007E7C0D"/>
    <w:rsid w:val="007E7CE2"/>
    <w:rsid w:val="007F0A6D"/>
    <w:rsid w:val="007F2043"/>
    <w:rsid w:val="007F413C"/>
    <w:rsid w:val="007F4CA3"/>
    <w:rsid w:val="007F556F"/>
    <w:rsid w:val="007F5EA5"/>
    <w:rsid w:val="007F5EE4"/>
    <w:rsid w:val="007F602C"/>
    <w:rsid w:val="007F622B"/>
    <w:rsid w:val="007F71E9"/>
    <w:rsid w:val="0080054C"/>
    <w:rsid w:val="0080091F"/>
    <w:rsid w:val="00800BA9"/>
    <w:rsid w:val="00801BC4"/>
    <w:rsid w:val="00802394"/>
    <w:rsid w:val="0080274C"/>
    <w:rsid w:val="00802FFC"/>
    <w:rsid w:val="008037EF"/>
    <w:rsid w:val="008045A0"/>
    <w:rsid w:val="00805017"/>
    <w:rsid w:val="00805457"/>
    <w:rsid w:val="00805DC3"/>
    <w:rsid w:val="008068EE"/>
    <w:rsid w:val="008070B8"/>
    <w:rsid w:val="0081088F"/>
    <w:rsid w:val="00811103"/>
    <w:rsid w:val="00811385"/>
    <w:rsid w:val="00811A84"/>
    <w:rsid w:val="0081380E"/>
    <w:rsid w:val="00814856"/>
    <w:rsid w:val="00815666"/>
    <w:rsid w:val="00815D03"/>
    <w:rsid w:val="00816120"/>
    <w:rsid w:val="00816240"/>
    <w:rsid w:val="008169AF"/>
    <w:rsid w:val="00816E24"/>
    <w:rsid w:val="0082071C"/>
    <w:rsid w:val="00820C34"/>
    <w:rsid w:val="00822300"/>
    <w:rsid w:val="008224A1"/>
    <w:rsid w:val="00823495"/>
    <w:rsid w:val="00823F3F"/>
    <w:rsid w:val="00825122"/>
    <w:rsid w:val="008253FD"/>
    <w:rsid w:val="00825832"/>
    <w:rsid w:val="00826618"/>
    <w:rsid w:val="00826E04"/>
    <w:rsid w:val="008273F8"/>
    <w:rsid w:val="00827727"/>
    <w:rsid w:val="00832EF5"/>
    <w:rsid w:val="00833BBD"/>
    <w:rsid w:val="00834CAF"/>
    <w:rsid w:val="008354F5"/>
    <w:rsid w:val="00835910"/>
    <w:rsid w:val="00836546"/>
    <w:rsid w:val="00836B6A"/>
    <w:rsid w:val="00836D20"/>
    <w:rsid w:val="00837090"/>
    <w:rsid w:val="008406A2"/>
    <w:rsid w:val="00840759"/>
    <w:rsid w:val="00841988"/>
    <w:rsid w:val="00842329"/>
    <w:rsid w:val="008426DC"/>
    <w:rsid w:val="00843155"/>
    <w:rsid w:val="0084334F"/>
    <w:rsid w:val="00843EC9"/>
    <w:rsid w:val="00844B4A"/>
    <w:rsid w:val="00844FFF"/>
    <w:rsid w:val="00845232"/>
    <w:rsid w:val="00845386"/>
    <w:rsid w:val="00845A78"/>
    <w:rsid w:val="00845D7C"/>
    <w:rsid w:val="00846A4F"/>
    <w:rsid w:val="00847E4D"/>
    <w:rsid w:val="00847EA8"/>
    <w:rsid w:val="00850DBA"/>
    <w:rsid w:val="008519AE"/>
    <w:rsid w:val="00851C3D"/>
    <w:rsid w:val="008520A8"/>
    <w:rsid w:val="00852A7F"/>
    <w:rsid w:val="00852B1F"/>
    <w:rsid w:val="00852B79"/>
    <w:rsid w:val="00853812"/>
    <w:rsid w:val="00853BAF"/>
    <w:rsid w:val="00854387"/>
    <w:rsid w:val="00854630"/>
    <w:rsid w:val="00854CFE"/>
    <w:rsid w:val="00855055"/>
    <w:rsid w:val="00855B75"/>
    <w:rsid w:val="008566F4"/>
    <w:rsid w:val="008571FA"/>
    <w:rsid w:val="008575BB"/>
    <w:rsid w:val="00857746"/>
    <w:rsid w:val="008577E5"/>
    <w:rsid w:val="008577FF"/>
    <w:rsid w:val="008602A3"/>
    <w:rsid w:val="0086033E"/>
    <w:rsid w:val="008606A1"/>
    <w:rsid w:val="00861AAB"/>
    <w:rsid w:val="00861F81"/>
    <w:rsid w:val="008621FC"/>
    <w:rsid w:val="008629CD"/>
    <w:rsid w:val="00862B86"/>
    <w:rsid w:val="00862D85"/>
    <w:rsid w:val="008645EE"/>
    <w:rsid w:val="00864FCF"/>
    <w:rsid w:val="00865031"/>
    <w:rsid w:val="008650C3"/>
    <w:rsid w:val="00865C5D"/>
    <w:rsid w:val="008669E4"/>
    <w:rsid w:val="00866A73"/>
    <w:rsid w:val="00867076"/>
    <w:rsid w:val="00867383"/>
    <w:rsid w:val="00867798"/>
    <w:rsid w:val="008703C8"/>
    <w:rsid w:val="00871642"/>
    <w:rsid w:val="00871DAC"/>
    <w:rsid w:val="008746D4"/>
    <w:rsid w:val="00874F81"/>
    <w:rsid w:val="00875992"/>
    <w:rsid w:val="00875C3C"/>
    <w:rsid w:val="008766A4"/>
    <w:rsid w:val="0088036E"/>
    <w:rsid w:val="00881119"/>
    <w:rsid w:val="0088148E"/>
    <w:rsid w:val="00881514"/>
    <w:rsid w:val="0088160B"/>
    <w:rsid w:val="00881CDC"/>
    <w:rsid w:val="00882320"/>
    <w:rsid w:val="0088248C"/>
    <w:rsid w:val="00884324"/>
    <w:rsid w:val="0088447E"/>
    <w:rsid w:val="00885307"/>
    <w:rsid w:val="00885622"/>
    <w:rsid w:val="0088576C"/>
    <w:rsid w:val="008857DC"/>
    <w:rsid w:val="008858A0"/>
    <w:rsid w:val="00885C74"/>
    <w:rsid w:val="0088637B"/>
    <w:rsid w:val="00886ACC"/>
    <w:rsid w:val="00886EC3"/>
    <w:rsid w:val="0088704B"/>
    <w:rsid w:val="008909E0"/>
    <w:rsid w:val="00890A24"/>
    <w:rsid w:val="008918A8"/>
    <w:rsid w:val="008918AC"/>
    <w:rsid w:val="00892321"/>
    <w:rsid w:val="00892FF9"/>
    <w:rsid w:val="008936FF"/>
    <w:rsid w:val="00893CC5"/>
    <w:rsid w:val="0089451B"/>
    <w:rsid w:val="00895FB5"/>
    <w:rsid w:val="00896532"/>
    <w:rsid w:val="00896DFD"/>
    <w:rsid w:val="00897A53"/>
    <w:rsid w:val="008A0AB2"/>
    <w:rsid w:val="008A13A0"/>
    <w:rsid w:val="008A2271"/>
    <w:rsid w:val="008A22F7"/>
    <w:rsid w:val="008A23D7"/>
    <w:rsid w:val="008A2EFE"/>
    <w:rsid w:val="008A3733"/>
    <w:rsid w:val="008A3CE7"/>
    <w:rsid w:val="008A4251"/>
    <w:rsid w:val="008A4A6B"/>
    <w:rsid w:val="008A56DA"/>
    <w:rsid w:val="008B0270"/>
    <w:rsid w:val="008B02E2"/>
    <w:rsid w:val="008B0DAC"/>
    <w:rsid w:val="008B1AF9"/>
    <w:rsid w:val="008B1F1A"/>
    <w:rsid w:val="008B2121"/>
    <w:rsid w:val="008B2543"/>
    <w:rsid w:val="008B4F3B"/>
    <w:rsid w:val="008B513C"/>
    <w:rsid w:val="008B5BD2"/>
    <w:rsid w:val="008B5E26"/>
    <w:rsid w:val="008B65BC"/>
    <w:rsid w:val="008B7F52"/>
    <w:rsid w:val="008C031C"/>
    <w:rsid w:val="008C0C02"/>
    <w:rsid w:val="008C1405"/>
    <w:rsid w:val="008C1706"/>
    <w:rsid w:val="008C2A06"/>
    <w:rsid w:val="008C2AC4"/>
    <w:rsid w:val="008C2C59"/>
    <w:rsid w:val="008C39CC"/>
    <w:rsid w:val="008C4C9C"/>
    <w:rsid w:val="008C4D98"/>
    <w:rsid w:val="008C5442"/>
    <w:rsid w:val="008C5D63"/>
    <w:rsid w:val="008C65B0"/>
    <w:rsid w:val="008C7717"/>
    <w:rsid w:val="008C77D6"/>
    <w:rsid w:val="008C7D9A"/>
    <w:rsid w:val="008D0B24"/>
    <w:rsid w:val="008D0F4B"/>
    <w:rsid w:val="008D10E3"/>
    <w:rsid w:val="008D1A1B"/>
    <w:rsid w:val="008D2848"/>
    <w:rsid w:val="008D3561"/>
    <w:rsid w:val="008D362B"/>
    <w:rsid w:val="008D3E19"/>
    <w:rsid w:val="008D460E"/>
    <w:rsid w:val="008D4C40"/>
    <w:rsid w:val="008D4DFE"/>
    <w:rsid w:val="008D7686"/>
    <w:rsid w:val="008D7F7A"/>
    <w:rsid w:val="008E0BC2"/>
    <w:rsid w:val="008E1274"/>
    <w:rsid w:val="008E2618"/>
    <w:rsid w:val="008E2A23"/>
    <w:rsid w:val="008E2E9C"/>
    <w:rsid w:val="008E3786"/>
    <w:rsid w:val="008E3989"/>
    <w:rsid w:val="008E42FC"/>
    <w:rsid w:val="008E4506"/>
    <w:rsid w:val="008E59DE"/>
    <w:rsid w:val="008E7416"/>
    <w:rsid w:val="008E7852"/>
    <w:rsid w:val="008E7F3E"/>
    <w:rsid w:val="008F24A8"/>
    <w:rsid w:val="008F3123"/>
    <w:rsid w:val="008F3586"/>
    <w:rsid w:val="008F478D"/>
    <w:rsid w:val="008F4DF1"/>
    <w:rsid w:val="008F5575"/>
    <w:rsid w:val="008F5609"/>
    <w:rsid w:val="008F5859"/>
    <w:rsid w:val="008F5CF5"/>
    <w:rsid w:val="008F6E59"/>
    <w:rsid w:val="008F7305"/>
    <w:rsid w:val="008F731E"/>
    <w:rsid w:val="009002DE"/>
    <w:rsid w:val="00900F64"/>
    <w:rsid w:val="009010DE"/>
    <w:rsid w:val="00901B8C"/>
    <w:rsid w:val="009025C5"/>
    <w:rsid w:val="009026EB"/>
    <w:rsid w:val="00902AB8"/>
    <w:rsid w:val="00902D7D"/>
    <w:rsid w:val="00903FEF"/>
    <w:rsid w:val="00905251"/>
    <w:rsid w:val="00905E56"/>
    <w:rsid w:val="0090636D"/>
    <w:rsid w:val="00906CE9"/>
    <w:rsid w:val="00907572"/>
    <w:rsid w:val="0090776B"/>
    <w:rsid w:val="00907BCF"/>
    <w:rsid w:val="00910275"/>
    <w:rsid w:val="00911038"/>
    <w:rsid w:val="0091187B"/>
    <w:rsid w:val="00912003"/>
    <w:rsid w:val="00912774"/>
    <w:rsid w:val="00912D4F"/>
    <w:rsid w:val="009130A5"/>
    <w:rsid w:val="009131AF"/>
    <w:rsid w:val="00913A80"/>
    <w:rsid w:val="009153F5"/>
    <w:rsid w:val="009155D6"/>
    <w:rsid w:val="00915A88"/>
    <w:rsid w:val="00915FA8"/>
    <w:rsid w:val="009176B8"/>
    <w:rsid w:val="00920974"/>
    <w:rsid w:val="00920C45"/>
    <w:rsid w:val="00921BA6"/>
    <w:rsid w:val="00923BB1"/>
    <w:rsid w:val="0092416A"/>
    <w:rsid w:val="0092501E"/>
    <w:rsid w:val="00925151"/>
    <w:rsid w:val="00925386"/>
    <w:rsid w:val="00925C09"/>
    <w:rsid w:val="00925D86"/>
    <w:rsid w:val="00926050"/>
    <w:rsid w:val="0092630C"/>
    <w:rsid w:val="009269B8"/>
    <w:rsid w:val="00926A6F"/>
    <w:rsid w:val="00926D33"/>
    <w:rsid w:val="00930266"/>
    <w:rsid w:val="0093085F"/>
    <w:rsid w:val="00931498"/>
    <w:rsid w:val="00931678"/>
    <w:rsid w:val="00931886"/>
    <w:rsid w:val="00931E6E"/>
    <w:rsid w:val="009324DB"/>
    <w:rsid w:val="00934DF4"/>
    <w:rsid w:val="009357EA"/>
    <w:rsid w:val="00935A41"/>
    <w:rsid w:val="00936C94"/>
    <w:rsid w:val="0093733A"/>
    <w:rsid w:val="00937395"/>
    <w:rsid w:val="00937E9C"/>
    <w:rsid w:val="009414EA"/>
    <w:rsid w:val="00941699"/>
    <w:rsid w:val="00941822"/>
    <w:rsid w:val="0094196A"/>
    <w:rsid w:val="00942386"/>
    <w:rsid w:val="00943D94"/>
    <w:rsid w:val="0094533C"/>
    <w:rsid w:val="00945BA5"/>
    <w:rsid w:val="00946897"/>
    <w:rsid w:val="009478D9"/>
    <w:rsid w:val="009500FB"/>
    <w:rsid w:val="009508FA"/>
    <w:rsid w:val="00950FF8"/>
    <w:rsid w:val="00951AFF"/>
    <w:rsid w:val="00951CA2"/>
    <w:rsid w:val="00951CF6"/>
    <w:rsid w:val="00952E9F"/>
    <w:rsid w:val="0095445A"/>
    <w:rsid w:val="00954847"/>
    <w:rsid w:val="00954E1D"/>
    <w:rsid w:val="00954EAC"/>
    <w:rsid w:val="009551E0"/>
    <w:rsid w:val="009554E6"/>
    <w:rsid w:val="009555D1"/>
    <w:rsid w:val="00957385"/>
    <w:rsid w:val="00957875"/>
    <w:rsid w:val="00957A97"/>
    <w:rsid w:val="009601DF"/>
    <w:rsid w:val="009603B5"/>
    <w:rsid w:val="0096127E"/>
    <w:rsid w:val="0096136A"/>
    <w:rsid w:val="0096138E"/>
    <w:rsid w:val="00961644"/>
    <w:rsid w:val="00962428"/>
    <w:rsid w:val="009629AD"/>
    <w:rsid w:val="0096304A"/>
    <w:rsid w:val="0096457A"/>
    <w:rsid w:val="009648ED"/>
    <w:rsid w:val="00964A99"/>
    <w:rsid w:val="00964B42"/>
    <w:rsid w:val="00964C77"/>
    <w:rsid w:val="00964CA0"/>
    <w:rsid w:val="009659D8"/>
    <w:rsid w:val="00965E1B"/>
    <w:rsid w:val="00966C2F"/>
    <w:rsid w:val="00966E6C"/>
    <w:rsid w:val="00966F77"/>
    <w:rsid w:val="0096740C"/>
    <w:rsid w:val="00970AE0"/>
    <w:rsid w:val="0097108A"/>
    <w:rsid w:val="00971300"/>
    <w:rsid w:val="0097144E"/>
    <w:rsid w:val="00971B93"/>
    <w:rsid w:val="00971DFD"/>
    <w:rsid w:val="00972126"/>
    <w:rsid w:val="00972265"/>
    <w:rsid w:val="009723BD"/>
    <w:rsid w:val="00973DE0"/>
    <w:rsid w:val="00973DF0"/>
    <w:rsid w:val="00974351"/>
    <w:rsid w:val="00974AFA"/>
    <w:rsid w:val="00974BBB"/>
    <w:rsid w:val="0097589E"/>
    <w:rsid w:val="00975A2D"/>
    <w:rsid w:val="00977918"/>
    <w:rsid w:val="00977F2C"/>
    <w:rsid w:val="00980668"/>
    <w:rsid w:val="00980D1C"/>
    <w:rsid w:val="0098115C"/>
    <w:rsid w:val="00981165"/>
    <w:rsid w:val="0098125E"/>
    <w:rsid w:val="00981507"/>
    <w:rsid w:val="00982249"/>
    <w:rsid w:val="0098256A"/>
    <w:rsid w:val="00982B4B"/>
    <w:rsid w:val="0098336D"/>
    <w:rsid w:val="0098368B"/>
    <w:rsid w:val="00984087"/>
    <w:rsid w:val="0098495B"/>
    <w:rsid w:val="00984F59"/>
    <w:rsid w:val="009856BF"/>
    <w:rsid w:val="0098631F"/>
    <w:rsid w:val="0099004A"/>
    <w:rsid w:val="009908F7"/>
    <w:rsid w:val="0099097C"/>
    <w:rsid w:val="009919FE"/>
    <w:rsid w:val="009924B7"/>
    <w:rsid w:val="0099256C"/>
    <w:rsid w:val="0099354F"/>
    <w:rsid w:val="00994649"/>
    <w:rsid w:val="009949EC"/>
    <w:rsid w:val="009951FB"/>
    <w:rsid w:val="00996420"/>
    <w:rsid w:val="009964ED"/>
    <w:rsid w:val="00996624"/>
    <w:rsid w:val="009968D2"/>
    <w:rsid w:val="00996AC9"/>
    <w:rsid w:val="009970FC"/>
    <w:rsid w:val="009A1578"/>
    <w:rsid w:val="009A1BCA"/>
    <w:rsid w:val="009A335B"/>
    <w:rsid w:val="009A38D7"/>
    <w:rsid w:val="009A3AB5"/>
    <w:rsid w:val="009A3F10"/>
    <w:rsid w:val="009A5483"/>
    <w:rsid w:val="009A56E2"/>
    <w:rsid w:val="009A5962"/>
    <w:rsid w:val="009A68E5"/>
    <w:rsid w:val="009A69DF"/>
    <w:rsid w:val="009A7B63"/>
    <w:rsid w:val="009A7D83"/>
    <w:rsid w:val="009B0771"/>
    <w:rsid w:val="009B0AB2"/>
    <w:rsid w:val="009B17A8"/>
    <w:rsid w:val="009B17D0"/>
    <w:rsid w:val="009B19A5"/>
    <w:rsid w:val="009B1A2A"/>
    <w:rsid w:val="009B285A"/>
    <w:rsid w:val="009B30CA"/>
    <w:rsid w:val="009B3EDB"/>
    <w:rsid w:val="009B46B3"/>
    <w:rsid w:val="009B5184"/>
    <w:rsid w:val="009B5D2F"/>
    <w:rsid w:val="009B7051"/>
    <w:rsid w:val="009B7D32"/>
    <w:rsid w:val="009C0EB4"/>
    <w:rsid w:val="009C1A11"/>
    <w:rsid w:val="009C375C"/>
    <w:rsid w:val="009C48A0"/>
    <w:rsid w:val="009C561D"/>
    <w:rsid w:val="009C56E2"/>
    <w:rsid w:val="009C5B2B"/>
    <w:rsid w:val="009C5D38"/>
    <w:rsid w:val="009C5F17"/>
    <w:rsid w:val="009C7DCD"/>
    <w:rsid w:val="009D0095"/>
    <w:rsid w:val="009D0100"/>
    <w:rsid w:val="009D02EE"/>
    <w:rsid w:val="009D0577"/>
    <w:rsid w:val="009D0596"/>
    <w:rsid w:val="009D0752"/>
    <w:rsid w:val="009D20BF"/>
    <w:rsid w:val="009D31C8"/>
    <w:rsid w:val="009D42A4"/>
    <w:rsid w:val="009D4383"/>
    <w:rsid w:val="009D49CD"/>
    <w:rsid w:val="009D52FB"/>
    <w:rsid w:val="009D724C"/>
    <w:rsid w:val="009E27A2"/>
    <w:rsid w:val="009E31A7"/>
    <w:rsid w:val="009E3582"/>
    <w:rsid w:val="009E3635"/>
    <w:rsid w:val="009E42CE"/>
    <w:rsid w:val="009E49DF"/>
    <w:rsid w:val="009E55FC"/>
    <w:rsid w:val="009E65BF"/>
    <w:rsid w:val="009E6CB3"/>
    <w:rsid w:val="009E78B6"/>
    <w:rsid w:val="009E7AE6"/>
    <w:rsid w:val="009F03FD"/>
    <w:rsid w:val="009F08E5"/>
    <w:rsid w:val="009F0FA1"/>
    <w:rsid w:val="009F10F0"/>
    <w:rsid w:val="009F1F2A"/>
    <w:rsid w:val="009F25D7"/>
    <w:rsid w:val="009F2BB8"/>
    <w:rsid w:val="009F304A"/>
    <w:rsid w:val="009F3801"/>
    <w:rsid w:val="009F5382"/>
    <w:rsid w:val="009F585A"/>
    <w:rsid w:val="009F5A24"/>
    <w:rsid w:val="009F62F5"/>
    <w:rsid w:val="009F69D6"/>
    <w:rsid w:val="00A00D3B"/>
    <w:rsid w:val="00A01285"/>
    <w:rsid w:val="00A01773"/>
    <w:rsid w:val="00A0206F"/>
    <w:rsid w:val="00A02738"/>
    <w:rsid w:val="00A02C02"/>
    <w:rsid w:val="00A037DD"/>
    <w:rsid w:val="00A03A62"/>
    <w:rsid w:val="00A050A7"/>
    <w:rsid w:val="00A05439"/>
    <w:rsid w:val="00A05824"/>
    <w:rsid w:val="00A0656B"/>
    <w:rsid w:val="00A06600"/>
    <w:rsid w:val="00A06822"/>
    <w:rsid w:val="00A06C68"/>
    <w:rsid w:val="00A079FC"/>
    <w:rsid w:val="00A1017A"/>
    <w:rsid w:val="00A1166B"/>
    <w:rsid w:val="00A126E8"/>
    <w:rsid w:val="00A12C60"/>
    <w:rsid w:val="00A133AC"/>
    <w:rsid w:val="00A15979"/>
    <w:rsid w:val="00A160D6"/>
    <w:rsid w:val="00A162C2"/>
    <w:rsid w:val="00A17A8A"/>
    <w:rsid w:val="00A21190"/>
    <w:rsid w:val="00A2137C"/>
    <w:rsid w:val="00A21AA2"/>
    <w:rsid w:val="00A21BA0"/>
    <w:rsid w:val="00A21FC0"/>
    <w:rsid w:val="00A22C4D"/>
    <w:rsid w:val="00A235AF"/>
    <w:rsid w:val="00A23CCF"/>
    <w:rsid w:val="00A24F6F"/>
    <w:rsid w:val="00A267F0"/>
    <w:rsid w:val="00A26800"/>
    <w:rsid w:val="00A27DDA"/>
    <w:rsid w:val="00A27DE8"/>
    <w:rsid w:val="00A31336"/>
    <w:rsid w:val="00A3175A"/>
    <w:rsid w:val="00A31B3F"/>
    <w:rsid w:val="00A31CE8"/>
    <w:rsid w:val="00A32F35"/>
    <w:rsid w:val="00A32F40"/>
    <w:rsid w:val="00A33F4E"/>
    <w:rsid w:val="00A3458D"/>
    <w:rsid w:val="00A36083"/>
    <w:rsid w:val="00A36652"/>
    <w:rsid w:val="00A36729"/>
    <w:rsid w:val="00A3705E"/>
    <w:rsid w:val="00A377A5"/>
    <w:rsid w:val="00A40641"/>
    <w:rsid w:val="00A4113D"/>
    <w:rsid w:val="00A41566"/>
    <w:rsid w:val="00A41A80"/>
    <w:rsid w:val="00A42085"/>
    <w:rsid w:val="00A42137"/>
    <w:rsid w:val="00A43291"/>
    <w:rsid w:val="00A4339E"/>
    <w:rsid w:val="00A43C05"/>
    <w:rsid w:val="00A43D8D"/>
    <w:rsid w:val="00A449A6"/>
    <w:rsid w:val="00A44BF5"/>
    <w:rsid w:val="00A45127"/>
    <w:rsid w:val="00A45379"/>
    <w:rsid w:val="00A45478"/>
    <w:rsid w:val="00A455FF"/>
    <w:rsid w:val="00A457B5"/>
    <w:rsid w:val="00A458BE"/>
    <w:rsid w:val="00A45CCF"/>
    <w:rsid w:val="00A47235"/>
    <w:rsid w:val="00A477EA"/>
    <w:rsid w:val="00A47DBF"/>
    <w:rsid w:val="00A511A2"/>
    <w:rsid w:val="00A5160A"/>
    <w:rsid w:val="00A51766"/>
    <w:rsid w:val="00A51946"/>
    <w:rsid w:val="00A51B99"/>
    <w:rsid w:val="00A51F2D"/>
    <w:rsid w:val="00A52284"/>
    <w:rsid w:val="00A53A2F"/>
    <w:rsid w:val="00A53AC7"/>
    <w:rsid w:val="00A54824"/>
    <w:rsid w:val="00A550BC"/>
    <w:rsid w:val="00A5526A"/>
    <w:rsid w:val="00A5541D"/>
    <w:rsid w:val="00A5559C"/>
    <w:rsid w:val="00A56A91"/>
    <w:rsid w:val="00A605F9"/>
    <w:rsid w:val="00A618F1"/>
    <w:rsid w:val="00A626E2"/>
    <w:rsid w:val="00A62DD4"/>
    <w:rsid w:val="00A63107"/>
    <w:rsid w:val="00A64F68"/>
    <w:rsid w:val="00A65A5F"/>
    <w:rsid w:val="00A6715F"/>
    <w:rsid w:val="00A679AE"/>
    <w:rsid w:val="00A67CCB"/>
    <w:rsid w:val="00A67E86"/>
    <w:rsid w:val="00A70D04"/>
    <w:rsid w:val="00A71796"/>
    <w:rsid w:val="00A7192C"/>
    <w:rsid w:val="00A72F8A"/>
    <w:rsid w:val="00A734E9"/>
    <w:rsid w:val="00A73C03"/>
    <w:rsid w:val="00A73EDC"/>
    <w:rsid w:val="00A74248"/>
    <w:rsid w:val="00A75FD0"/>
    <w:rsid w:val="00A75FE6"/>
    <w:rsid w:val="00A761CE"/>
    <w:rsid w:val="00A76367"/>
    <w:rsid w:val="00A77887"/>
    <w:rsid w:val="00A77EB7"/>
    <w:rsid w:val="00A8025B"/>
    <w:rsid w:val="00A8078E"/>
    <w:rsid w:val="00A80AB2"/>
    <w:rsid w:val="00A81EAE"/>
    <w:rsid w:val="00A82400"/>
    <w:rsid w:val="00A8284D"/>
    <w:rsid w:val="00A82CAC"/>
    <w:rsid w:val="00A83A7C"/>
    <w:rsid w:val="00A83C80"/>
    <w:rsid w:val="00A83ED1"/>
    <w:rsid w:val="00A84027"/>
    <w:rsid w:val="00A841A2"/>
    <w:rsid w:val="00A8436B"/>
    <w:rsid w:val="00A85D4E"/>
    <w:rsid w:val="00A860C9"/>
    <w:rsid w:val="00A8611C"/>
    <w:rsid w:val="00A865BD"/>
    <w:rsid w:val="00A86AE0"/>
    <w:rsid w:val="00A87217"/>
    <w:rsid w:val="00A901CD"/>
    <w:rsid w:val="00A90B18"/>
    <w:rsid w:val="00A91503"/>
    <w:rsid w:val="00A91634"/>
    <w:rsid w:val="00A91886"/>
    <w:rsid w:val="00A92B85"/>
    <w:rsid w:val="00A92B95"/>
    <w:rsid w:val="00A93FF8"/>
    <w:rsid w:val="00A94C51"/>
    <w:rsid w:val="00A9511A"/>
    <w:rsid w:val="00A9559B"/>
    <w:rsid w:val="00A95FE0"/>
    <w:rsid w:val="00A96F54"/>
    <w:rsid w:val="00A9703C"/>
    <w:rsid w:val="00A97AF1"/>
    <w:rsid w:val="00AA0524"/>
    <w:rsid w:val="00AA0AF5"/>
    <w:rsid w:val="00AA0C00"/>
    <w:rsid w:val="00AA2CD8"/>
    <w:rsid w:val="00AA2DC5"/>
    <w:rsid w:val="00AA338B"/>
    <w:rsid w:val="00AA3A4C"/>
    <w:rsid w:val="00AA4743"/>
    <w:rsid w:val="00AA5D0C"/>
    <w:rsid w:val="00AA5D94"/>
    <w:rsid w:val="00AA717A"/>
    <w:rsid w:val="00AA7A91"/>
    <w:rsid w:val="00AB0036"/>
    <w:rsid w:val="00AB06C2"/>
    <w:rsid w:val="00AB11D1"/>
    <w:rsid w:val="00AB200E"/>
    <w:rsid w:val="00AB2C3F"/>
    <w:rsid w:val="00AB33BE"/>
    <w:rsid w:val="00AB3EDA"/>
    <w:rsid w:val="00AB48F7"/>
    <w:rsid w:val="00AB50F7"/>
    <w:rsid w:val="00AB604A"/>
    <w:rsid w:val="00AB6774"/>
    <w:rsid w:val="00AB6BA9"/>
    <w:rsid w:val="00AB6BFB"/>
    <w:rsid w:val="00AB6C52"/>
    <w:rsid w:val="00AB74C5"/>
    <w:rsid w:val="00AC01E6"/>
    <w:rsid w:val="00AC1361"/>
    <w:rsid w:val="00AC2576"/>
    <w:rsid w:val="00AC31B5"/>
    <w:rsid w:val="00AC37A8"/>
    <w:rsid w:val="00AC4B38"/>
    <w:rsid w:val="00AC54BD"/>
    <w:rsid w:val="00AD11E3"/>
    <w:rsid w:val="00AD1337"/>
    <w:rsid w:val="00AD16A9"/>
    <w:rsid w:val="00AD182B"/>
    <w:rsid w:val="00AD1FC3"/>
    <w:rsid w:val="00AD2813"/>
    <w:rsid w:val="00AD4B4B"/>
    <w:rsid w:val="00AD50D0"/>
    <w:rsid w:val="00AD593E"/>
    <w:rsid w:val="00AD5D19"/>
    <w:rsid w:val="00AD5FA2"/>
    <w:rsid w:val="00AD63D7"/>
    <w:rsid w:val="00AD74B9"/>
    <w:rsid w:val="00AD754A"/>
    <w:rsid w:val="00AD7C52"/>
    <w:rsid w:val="00AE05EA"/>
    <w:rsid w:val="00AE1421"/>
    <w:rsid w:val="00AE2396"/>
    <w:rsid w:val="00AE313E"/>
    <w:rsid w:val="00AE3D35"/>
    <w:rsid w:val="00AE4A6C"/>
    <w:rsid w:val="00AE4FF9"/>
    <w:rsid w:val="00AE6726"/>
    <w:rsid w:val="00AE6E4A"/>
    <w:rsid w:val="00AE70B6"/>
    <w:rsid w:val="00AF166B"/>
    <w:rsid w:val="00AF1EB4"/>
    <w:rsid w:val="00AF21BF"/>
    <w:rsid w:val="00AF28D2"/>
    <w:rsid w:val="00AF3CB2"/>
    <w:rsid w:val="00AF5036"/>
    <w:rsid w:val="00AF6107"/>
    <w:rsid w:val="00AF76B5"/>
    <w:rsid w:val="00B00167"/>
    <w:rsid w:val="00B00AE1"/>
    <w:rsid w:val="00B00C46"/>
    <w:rsid w:val="00B00E0C"/>
    <w:rsid w:val="00B022DE"/>
    <w:rsid w:val="00B02DDF"/>
    <w:rsid w:val="00B04332"/>
    <w:rsid w:val="00B062C1"/>
    <w:rsid w:val="00B07AD6"/>
    <w:rsid w:val="00B10069"/>
    <w:rsid w:val="00B1042B"/>
    <w:rsid w:val="00B1088F"/>
    <w:rsid w:val="00B1099F"/>
    <w:rsid w:val="00B10A3B"/>
    <w:rsid w:val="00B10AE1"/>
    <w:rsid w:val="00B111A4"/>
    <w:rsid w:val="00B11CF1"/>
    <w:rsid w:val="00B126F6"/>
    <w:rsid w:val="00B12D50"/>
    <w:rsid w:val="00B1336E"/>
    <w:rsid w:val="00B13F25"/>
    <w:rsid w:val="00B14377"/>
    <w:rsid w:val="00B159A3"/>
    <w:rsid w:val="00B15A10"/>
    <w:rsid w:val="00B173F7"/>
    <w:rsid w:val="00B175C9"/>
    <w:rsid w:val="00B176CF"/>
    <w:rsid w:val="00B17974"/>
    <w:rsid w:val="00B17A47"/>
    <w:rsid w:val="00B17E64"/>
    <w:rsid w:val="00B22408"/>
    <w:rsid w:val="00B23E7E"/>
    <w:rsid w:val="00B24611"/>
    <w:rsid w:val="00B24727"/>
    <w:rsid w:val="00B24917"/>
    <w:rsid w:val="00B24BDE"/>
    <w:rsid w:val="00B24BF6"/>
    <w:rsid w:val="00B24D76"/>
    <w:rsid w:val="00B26446"/>
    <w:rsid w:val="00B26964"/>
    <w:rsid w:val="00B27663"/>
    <w:rsid w:val="00B27770"/>
    <w:rsid w:val="00B27F15"/>
    <w:rsid w:val="00B301A8"/>
    <w:rsid w:val="00B31D13"/>
    <w:rsid w:val="00B32121"/>
    <w:rsid w:val="00B32600"/>
    <w:rsid w:val="00B32B11"/>
    <w:rsid w:val="00B32EA9"/>
    <w:rsid w:val="00B3336C"/>
    <w:rsid w:val="00B337C4"/>
    <w:rsid w:val="00B3561B"/>
    <w:rsid w:val="00B3634C"/>
    <w:rsid w:val="00B36579"/>
    <w:rsid w:val="00B36F5D"/>
    <w:rsid w:val="00B3753A"/>
    <w:rsid w:val="00B40F6D"/>
    <w:rsid w:val="00B41590"/>
    <w:rsid w:val="00B41958"/>
    <w:rsid w:val="00B41ECD"/>
    <w:rsid w:val="00B432BF"/>
    <w:rsid w:val="00B43C4B"/>
    <w:rsid w:val="00B4453A"/>
    <w:rsid w:val="00B44BFF"/>
    <w:rsid w:val="00B4626F"/>
    <w:rsid w:val="00B474F4"/>
    <w:rsid w:val="00B51495"/>
    <w:rsid w:val="00B52830"/>
    <w:rsid w:val="00B530F3"/>
    <w:rsid w:val="00B539B3"/>
    <w:rsid w:val="00B546E1"/>
    <w:rsid w:val="00B55362"/>
    <w:rsid w:val="00B55524"/>
    <w:rsid w:val="00B60474"/>
    <w:rsid w:val="00B60FBB"/>
    <w:rsid w:val="00B6186E"/>
    <w:rsid w:val="00B61988"/>
    <w:rsid w:val="00B62044"/>
    <w:rsid w:val="00B62072"/>
    <w:rsid w:val="00B623BB"/>
    <w:rsid w:val="00B63133"/>
    <w:rsid w:val="00B63502"/>
    <w:rsid w:val="00B64E87"/>
    <w:rsid w:val="00B64F67"/>
    <w:rsid w:val="00B659C7"/>
    <w:rsid w:val="00B65EF2"/>
    <w:rsid w:val="00B66B90"/>
    <w:rsid w:val="00B672BC"/>
    <w:rsid w:val="00B70211"/>
    <w:rsid w:val="00B70626"/>
    <w:rsid w:val="00B7072F"/>
    <w:rsid w:val="00B708F1"/>
    <w:rsid w:val="00B70922"/>
    <w:rsid w:val="00B70B58"/>
    <w:rsid w:val="00B713A5"/>
    <w:rsid w:val="00B724F5"/>
    <w:rsid w:val="00B72814"/>
    <w:rsid w:val="00B72DE0"/>
    <w:rsid w:val="00B736CB"/>
    <w:rsid w:val="00B739A3"/>
    <w:rsid w:val="00B73BDF"/>
    <w:rsid w:val="00B73BFE"/>
    <w:rsid w:val="00B742F2"/>
    <w:rsid w:val="00B743F9"/>
    <w:rsid w:val="00B76073"/>
    <w:rsid w:val="00B76793"/>
    <w:rsid w:val="00B76927"/>
    <w:rsid w:val="00B7707C"/>
    <w:rsid w:val="00B774BD"/>
    <w:rsid w:val="00B7769B"/>
    <w:rsid w:val="00B8093E"/>
    <w:rsid w:val="00B82311"/>
    <w:rsid w:val="00B824FA"/>
    <w:rsid w:val="00B8323A"/>
    <w:rsid w:val="00B8382B"/>
    <w:rsid w:val="00B83B44"/>
    <w:rsid w:val="00B85064"/>
    <w:rsid w:val="00B854C8"/>
    <w:rsid w:val="00B85A52"/>
    <w:rsid w:val="00B85E32"/>
    <w:rsid w:val="00B85F78"/>
    <w:rsid w:val="00B86556"/>
    <w:rsid w:val="00B867C0"/>
    <w:rsid w:val="00B86DD0"/>
    <w:rsid w:val="00B8755B"/>
    <w:rsid w:val="00B87CDB"/>
    <w:rsid w:val="00B90129"/>
    <w:rsid w:val="00B918A1"/>
    <w:rsid w:val="00B91989"/>
    <w:rsid w:val="00B92267"/>
    <w:rsid w:val="00B926DF"/>
    <w:rsid w:val="00B93E75"/>
    <w:rsid w:val="00B94CC7"/>
    <w:rsid w:val="00B94D78"/>
    <w:rsid w:val="00B94E6E"/>
    <w:rsid w:val="00B95297"/>
    <w:rsid w:val="00B9540D"/>
    <w:rsid w:val="00B95C24"/>
    <w:rsid w:val="00B95F83"/>
    <w:rsid w:val="00B962C0"/>
    <w:rsid w:val="00B964DC"/>
    <w:rsid w:val="00B96EE2"/>
    <w:rsid w:val="00B97BAD"/>
    <w:rsid w:val="00BA1097"/>
    <w:rsid w:val="00BA19A0"/>
    <w:rsid w:val="00BA1B9A"/>
    <w:rsid w:val="00BA1C93"/>
    <w:rsid w:val="00BA2700"/>
    <w:rsid w:val="00BA313C"/>
    <w:rsid w:val="00BA36EE"/>
    <w:rsid w:val="00BA451D"/>
    <w:rsid w:val="00BA6166"/>
    <w:rsid w:val="00BA620E"/>
    <w:rsid w:val="00BA633A"/>
    <w:rsid w:val="00BA6E7F"/>
    <w:rsid w:val="00BA7298"/>
    <w:rsid w:val="00BB28AC"/>
    <w:rsid w:val="00BB4296"/>
    <w:rsid w:val="00BB449A"/>
    <w:rsid w:val="00BB47C5"/>
    <w:rsid w:val="00BB48AE"/>
    <w:rsid w:val="00BB4A9D"/>
    <w:rsid w:val="00BB4FE1"/>
    <w:rsid w:val="00BB5136"/>
    <w:rsid w:val="00BB5255"/>
    <w:rsid w:val="00BB58EC"/>
    <w:rsid w:val="00BB6B99"/>
    <w:rsid w:val="00BB7174"/>
    <w:rsid w:val="00BB7289"/>
    <w:rsid w:val="00BB794D"/>
    <w:rsid w:val="00BB7B20"/>
    <w:rsid w:val="00BC1A2E"/>
    <w:rsid w:val="00BC2744"/>
    <w:rsid w:val="00BC3F01"/>
    <w:rsid w:val="00BC4060"/>
    <w:rsid w:val="00BC4551"/>
    <w:rsid w:val="00BC5020"/>
    <w:rsid w:val="00BC5163"/>
    <w:rsid w:val="00BC5E6A"/>
    <w:rsid w:val="00BC7606"/>
    <w:rsid w:val="00BC7695"/>
    <w:rsid w:val="00BD03CE"/>
    <w:rsid w:val="00BD1BA0"/>
    <w:rsid w:val="00BD32E0"/>
    <w:rsid w:val="00BD35EA"/>
    <w:rsid w:val="00BD3723"/>
    <w:rsid w:val="00BD3774"/>
    <w:rsid w:val="00BD3D74"/>
    <w:rsid w:val="00BD48F6"/>
    <w:rsid w:val="00BD5127"/>
    <w:rsid w:val="00BD5256"/>
    <w:rsid w:val="00BD5C72"/>
    <w:rsid w:val="00BD630E"/>
    <w:rsid w:val="00BD65C7"/>
    <w:rsid w:val="00BD67C2"/>
    <w:rsid w:val="00BD6B6B"/>
    <w:rsid w:val="00BD6DCB"/>
    <w:rsid w:val="00BD6FF0"/>
    <w:rsid w:val="00BD7715"/>
    <w:rsid w:val="00BD7AFD"/>
    <w:rsid w:val="00BE0207"/>
    <w:rsid w:val="00BE0471"/>
    <w:rsid w:val="00BE13AB"/>
    <w:rsid w:val="00BE1AEF"/>
    <w:rsid w:val="00BE1F91"/>
    <w:rsid w:val="00BE2DE1"/>
    <w:rsid w:val="00BE3090"/>
    <w:rsid w:val="00BE4093"/>
    <w:rsid w:val="00BE4E00"/>
    <w:rsid w:val="00BE4F53"/>
    <w:rsid w:val="00BE515E"/>
    <w:rsid w:val="00BE6ADC"/>
    <w:rsid w:val="00BE710A"/>
    <w:rsid w:val="00BE75F1"/>
    <w:rsid w:val="00BE7ADC"/>
    <w:rsid w:val="00BE7F2E"/>
    <w:rsid w:val="00BF0670"/>
    <w:rsid w:val="00BF0E60"/>
    <w:rsid w:val="00BF11D2"/>
    <w:rsid w:val="00BF2572"/>
    <w:rsid w:val="00BF3F82"/>
    <w:rsid w:val="00BF4738"/>
    <w:rsid w:val="00BF4C20"/>
    <w:rsid w:val="00BF6C95"/>
    <w:rsid w:val="00BF6D44"/>
    <w:rsid w:val="00BF7B0B"/>
    <w:rsid w:val="00C01922"/>
    <w:rsid w:val="00C0281F"/>
    <w:rsid w:val="00C04D2B"/>
    <w:rsid w:val="00C0508F"/>
    <w:rsid w:val="00C053DA"/>
    <w:rsid w:val="00C06648"/>
    <w:rsid w:val="00C06A62"/>
    <w:rsid w:val="00C06CB7"/>
    <w:rsid w:val="00C13766"/>
    <w:rsid w:val="00C13E31"/>
    <w:rsid w:val="00C14186"/>
    <w:rsid w:val="00C14EFA"/>
    <w:rsid w:val="00C14F5C"/>
    <w:rsid w:val="00C15965"/>
    <w:rsid w:val="00C15DA5"/>
    <w:rsid w:val="00C16063"/>
    <w:rsid w:val="00C16A1E"/>
    <w:rsid w:val="00C16D85"/>
    <w:rsid w:val="00C1721A"/>
    <w:rsid w:val="00C20189"/>
    <w:rsid w:val="00C20373"/>
    <w:rsid w:val="00C20734"/>
    <w:rsid w:val="00C2201B"/>
    <w:rsid w:val="00C2258E"/>
    <w:rsid w:val="00C2283A"/>
    <w:rsid w:val="00C23849"/>
    <w:rsid w:val="00C24304"/>
    <w:rsid w:val="00C24752"/>
    <w:rsid w:val="00C25644"/>
    <w:rsid w:val="00C25988"/>
    <w:rsid w:val="00C25CD8"/>
    <w:rsid w:val="00C2603D"/>
    <w:rsid w:val="00C27344"/>
    <w:rsid w:val="00C27DEF"/>
    <w:rsid w:val="00C27F82"/>
    <w:rsid w:val="00C30082"/>
    <w:rsid w:val="00C30E12"/>
    <w:rsid w:val="00C3133F"/>
    <w:rsid w:val="00C313D8"/>
    <w:rsid w:val="00C322E3"/>
    <w:rsid w:val="00C34438"/>
    <w:rsid w:val="00C34D2C"/>
    <w:rsid w:val="00C34E66"/>
    <w:rsid w:val="00C35A9A"/>
    <w:rsid w:val="00C361CB"/>
    <w:rsid w:val="00C3725F"/>
    <w:rsid w:val="00C4083E"/>
    <w:rsid w:val="00C41088"/>
    <w:rsid w:val="00C41224"/>
    <w:rsid w:val="00C42E5A"/>
    <w:rsid w:val="00C43642"/>
    <w:rsid w:val="00C45FB0"/>
    <w:rsid w:val="00C4641E"/>
    <w:rsid w:val="00C465F6"/>
    <w:rsid w:val="00C46768"/>
    <w:rsid w:val="00C46FA5"/>
    <w:rsid w:val="00C470F0"/>
    <w:rsid w:val="00C4714B"/>
    <w:rsid w:val="00C47738"/>
    <w:rsid w:val="00C4773A"/>
    <w:rsid w:val="00C47D29"/>
    <w:rsid w:val="00C5180F"/>
    <w:rsid w:val="00C523BB"/>
    <w:rsid w:val="00C52534"/>
    <w:rsid w:val="00C5260E"/>
    <w:rsid w:val="00C529C0"/>
    <w:rsid w:val="00C52BFD"/>
    <w:rsid w:val="00C52F99"/>
    <w:rsid w:val="00C539E8"/>
    <w:rsid w:val="00C53BA4"/>
    <w:rsid w:val="00C53F00"/>
    <w:rsid w:val="00C5498A"/>
    <w:rsid w:val="00C5506B"/>
    <w:rsid w:val="00C55AF0"/>
    <w:rsid w:val="00C55CDC"/>
    <w:rsid w:val="00C575B7"/>
    <w:rsid w:val="00C57634"/>
    <w:rsid w:val="00C60A0B"/>
    <w:rsid w:val="00C62336"/>
    <w:rsid w:val="00C623C8"/>
    <w:rsid w:val="00C62A3D"/>
    <w:rsid w:val="00C62B11"/>
    <w:rsid w:val="00C62F77"/>
    <w:rsid w:val="00C63CAD"/>
    <w:rsid w:val="00C63F53"/>
    <w:rsid w:val="00C65721"/>
    <w:rsid w:val="00C6580A"/>
    <w:rsid w:val="00C66062"/>
    <w:rsid w:val="00C66098"/>
    <w:rsid w:val="00C669A3"/>
    <w:rsid w:val="00C669CD"/>
    <w:rsid w:val="00C66CAD"/>
    <w:rsid w:val="00C70580"/>
    <w:rsid w:val="00C70D77"/>
    <w:rsid w:val="00C720ED"/>
    <w:rsid w:val="00C72198"/>
    <w:rsid w:val="00C726A0"/>
    <w:rsid w:val="00C72AC0"/>
    <w:rsid w:val="00C73758"/>
    <w:rsid w:val="00C738FA"/>
    <w:rsid w:val="00C7482D"/>
    <w:rsid w:val="00C7524A"/>
    <w:rsid w:val="00C7575D"/>
    <w:rsid w:val="00C75DF8"/>
    <w:rsid w:val="00C760E5"/>
    <w:rsid w:val="00C769D7"/>
    <w:rsid w:val="00C80D09"/>
    <w:rsid w:val="00C80EB5"/>
    <w:rsid w:val="00C81B8A"/>
    <w:rsid w:val="00C82825"/>
    <w:rsid w:val="00C849E2"/>
    <w:rsid w:val="00C84C14"/>
    <w:rsid w:val="00C85778"/>
    <w:rsid w:val="00C85859"/>
    <w:rsid w:val="00C85F59"/>
    <w:rsid w:val="00C869E4"/>
    <w:rsid w:val="00C9005B"/>
    <w:rsid w:val="00C90A9A"/>
    <w:rsid w:val="00C91467"/>
    <w:rsid w:val="00C917FC"/>
    <w:rsid w:val="00C91BE0"/>
    <w:rsid w:val="00C92518"/>
    <w:rsid w:val="00C9276D"/>
    <w:rsid w:val="00C92D8E"/>
    <w:rsid w:val="00C93D3C"/>
    <w:rsid w:val="00C949DC"/>
    <w:rsid w:val="00C95A94"/>
    <w:rsid w:val="00C96DAF"/>
    <w:rsid w:val="00C97646"/>
    <w:rsid w:val="00C97DBC"/>
    <w:rsid w:val="00CA0307"/>
    <w:rsid w:val="00CA076B"/>
    <w:rsid w:val="00CA1815"/>
    <w:rsid w:val="00CA302C"/>
    <w:rsid w:val="00CA33C2"/>
    <w:rsid w:val="00CA343E"/>
    <w:rsid w:val="00CA492B"/>
    <w:rsid w:val="00CA4DFA"/>
    <w:rsid w:val="00CA5ADB"/>
    <w:rsid w:val="00CA5BFE"/>
    <w:rsid w:val="00CA65B2"/>
    <w:rsid w:val="00CA68DD"/>
    <w:rsid w:val="00CA6D90"/>
    <w:rsid w:val="00CA713D"/>
    <w:rsid w:val="00CA7A9F"/>
    <w:rsid w:val="00CB1BC6"/>
    <w:rsid w:val="00CB289D"/>
    <w:rsid w:val="00CB2A37"/>
    <w:rsid w:val="00CB2EF8"/>
    <w:rsid w:val="00CB66CF"/>
    <w:rsid w:val="00CB7E82"/>
    <w:rsid w:val="00CB7E9E"/>
    <w:rsid w:val="00CC0057"/>
    <w:rsid w:val="00CC158F"/>
    <w:rsid w:val="00CC1676"/>
    <w:rsid w:val="00CC1B6F"/>
    <w:rsid w:val="00CC27AC"/>
    <w:rsid w:val="00CC298B"/>
    <w:rsid w:val="00CC299B"/>
    <w:rsid w:val="00CC4C35"/>
    <w:rsid w:val="00CC59E2"/>
    <w:rsid w:val="00CC612A"/>
    <w:rsid w:val="00CC700D"/>
    <w:rsid w:val="00CC77F6"/>
    <w:rsid w:val="00CC7D99"/>
    <w:rsid w:val="00CC7EEE"/>
    <w:rsid w:val="00CD0E9F"/>
    <w:rsid w:val="00CD10FE"/>
    <w:rsid w:val="00CD205C"/>
    <w:rsid w:val="00CD21BD"/>
    <w:rsid w:val="00CD27E4"/>
    <w:rsid w:val="00CD3E1E"/>
    <w:rsid w:val="00CD5253"/>
    <w:rsid w:val="00CD573A"/>
    <w:rsid w:val="00CD64C8"/>
    <w:rsid w:val="00CD70D1"/>
    <w:rsid w:val="00CD722C"/>
    <w:rsid w:val="00CD754F"/>
    <w:rsid w:val="00CD7FC3"/>
    <w:rsid w:val="00CE01EC"/>
    <w:rsid w:val="00CE1CE1"/>
    <w:rsid w:val="00CE2319"/>
    <w:rsid w:val="00CE2888"/>
    <w:rsid w:val="00CE2B04"/>
    <w:rsid w:val="00CE2CA5"/>
    <w:rsid w:val="00CE3095"/>
    <w:rsid w:val="00CE359A"/>
    <w:rsid w:val="00CE36FA"/>
    <w:rsid w:val="00CE5483"/>
    <w:rsid w:val="00CE6935"/>
    <w:rsid w:val="00CE6EA1"/>
    <w:rsid w:val="00CE719E"/>
    <w:rsid w:val="00CE7527"/>
    <w:rsid w:val="00CF0593"/>
    <w:rsid w:val="00CF189B"/>
    <w:rsid w:val="00CF1EE6"/>
    <w:rsid w:val="00CF25F6"/>
    <w:rsid w:val="00CF421A"/>
    <w:rsid w:val="00CF71EA"/>
    <w:rsid w:val="00CF7EF3"/>
    <w:rsid w:val="00D005D5"/>
    <w:rsid w:val="00D0067C"/>
    <w:rsid w:val="00D006D6"/>
    <w:rsid w:val="00D01C48"/>
    <w:rsid w:val="00D01D9B"/>
    <w:rsid w:val="00D028D8"/>
    <w:rsid w:val="00D02F9C"/>
    <w:rsid w:val="00D036A1"/>
    <w:rsid w:val="00D047B5"/>
    <w:rsid w:val="00D0523D"/>
    <w:rsid w:val="00D055A7"/>
    <w:rsid w:val="00D0566E"/>
    <w:rsid w:val="00D06587"/>
    <w:rsid w:val="00D06AFB"/>
    <w:rsid w:val="00D06BC5"/>
    <w:rsid w:val="00D072D7"/>
    <w:rsid w:val="00D10A7E"/>
    <w:rsid w:val="00D118D4"/>
    <w:rsid w:val="00D12230"/>
    <w:rsid w:val="00D12E6C"/>
    <w:rsid w:val="00D132F8"/>
    <w:rsid w:val="00D13F5E"/>
    <w:rsid w:val="00D14A96"/>
    <w:rsid w:val="00D15282"/>
    <w:rsid w:val="00D165B7"/>
    <w:rsid w:val="00D16EB4"/>
    <w:rsid w:val="00D1755E"/>
    <w:rsid w:val="00D17AA3"/>
    <w:rsid w:val="00D17E32"/>
    <w:rsid w:val="00D202FA"/>
    <w:rsid w:val="00D2033F"/>
    <w:rsid w:val="00D2192F"/>
    <w:rsid w:val="00D227D9"/>
    <w:rsid w:val="00D22E0C"/>
    <w:rsid w:val="00D22EA0"/>
    <w:rsid w:val="00D24584"/>
    <w:rsid w:val="00D24BD2"/>
    <w:rsid w:val="00D25021"/>
    <w:rsid w:val="00D25639"/>
    <w:rsid w:val="00D25DCE"/>
    <w:rsid w:val="00D260D0"/>
    <w:rsid w:val="00D274F0"/>
    <w:rsid w:val="00D27888"/>
    <w:rsid w:val="00D27E73"/>
    <w:rsid w:val="00D305BB"/>
    <w:rsid w:val="00D321EF"/>
    <w:rsid w:val="00D32405"/>
    <w:rsid w:val="00D32980"/>
    <w:rsid w:val="00D32CD0"/>
    <w:rsid w:val="00D32E55"/>
    <w:rsid w:val="00D33296"/>
    <w:rsid w:val="00D33A9D"/>
    <w:rsid w:val="00D34D6D"/>
    <w:rsid w:val="00D352A7"/>
    <w:rsid w:val="00D36400"/>
    <w:rsid w:val="00D36A60"/>
    <w:rsid w:val="00D3707A"/>
    <w:rsid w:val="00D40717"/>
    <w:rsid w:val="00D414C5"/>
    <w:rsid w:val="00D41595"/>
    <w:rsid w:val="00D41938"/>
    <w:rsid w:val="00D41EAD"/>
    <w:rsid w:val="00D41ED0"/>
    <w:rsid w:val="00D42CA8"/>
    <w:rsid w:val="00D430F8"/>
    <w:rsid w:val="00D43715"/>
    <w:rsid w:val="00D45281"/>
    <w:rsid w:val="00D45449"/>
    <w:rsid w:val="00D479E8"/>
    <w:rsid w:val="00D504B1"/>
    <w:rsid w:val="00D5056D"/>
    <w:rsid w:val="00D5120C"/>
    <w:rsid w:val="00D5151D"/>
    <w:rsid w:val="00D515A3"/>
    <w:rsid w:val="00D523CC"/>
    <w:rsid w:val="00D5276E"/>
    <w:rsid w:val="00D52BA2"/>
    <w:rsid w:val="00D5378E"/>
    <w:rsid w:val="00D53E67"/>
    <w:rsid w:val="00D54EEB"/>
    <w:rsid w:val="00D54FA9"/>
    <w:rsid w:val="00D56206"/>
    <w:rsid w:val="00D564B2"/>
    <w:rsid w:val="00D603DF"/>
    <w:rsid w:val="00D60767"/>
    <w:rsid w:val="00D609D3"/>
    <w:rsid w:val="00D61B1D"/>
    <w:rsid w:val="00D61B8C"/>
    <w:rsid w:val="00D63F72"/>
    <w:rsid w:val="00D65321"/>
    <w:rsid w:val="00D65462"/>
    <w:rsid w:val="00D65B37"/>
    <w:rsid w:val="00D660A1"/>
    <w:rsid w:val="00D70A1D"/>
    <w:rsid w:val="00D70DCE"/>
    <w:rsid w:val="00D720F1"/>
    <w:rsid w:val="00D728A1"/>
    <w:rsid w:val="00D734FA"/>
    <w:rsid w:val="00D73CA1"/>
    <w:rsid w:val="00D74E2C"/>
    <w:rsid w:val="00D74E33"/>
    <w:rsid w:val="00D75C54"/>
    <w:rsid w:val="00D75CC1"/>
    <w:rsid w:val="00D76283"/>
    <w:rsid w:val="00D76779"/>
    <w:rsid w:val="00D76F3A"/>
    <w:rsid w:val="00D77A69"/>
    <w:rsid w:val="00D77EDF"/>
    <w:rsid w:val="00D80863"/>
    <w:rsid w:val="00D81935"/>
    <w:rsid w:val="00D819BE"/>
    <w:rsid w:val="00D8228C"/>
    <w:rsid w:val="00D82E2C"/>
    <w:rsid w:val="00D83D35"/>
    <w:rsid w:val="00D84919"/>
    <w:rsid w:val="00D84C27"/>
    <w:rsid w:val="00D863CC"/>
    <w:rsid w:val="00D867B7"/>
    <w:rsid w:val="00D86DF4"/>
    <w:rsid w:val="00D872B9"/>
    <w:rsid w:val="00D8738A"/>
    <w:rsid w:val="00D87D03"/>
    <w:rsid w:val="00D907BC"/>
    <w:rsid w:val="00D91FA2"/>
    <w:rsid w:val="00D924F5"/>
    <w:rsid w:val="00D9359B"/>
    <w:rsid w:val="00D94191"/>
    <w:rsid w:val="00D94250"/>
    <w:rsid w:val="00D954C0"/>
    <w:rsid w:val="00D96485"/>
    <w:rsid w:val="00D969E0"/>
    <w:rsid w:val="00D96ABA"/>
    <w:rsid w:val="00DA0B56"/>
    <w:rsid w:val="00DA0E43"/>
    <w:rsid w:val="00DA170B"/>
    <w:rsid w:val="00DA197E"/>
    <w:rsid w:val="00DA4DBC"/>
    <w:rsid w:val="00DA7CC6"/>
    <w:rsid w:val="00DB03F0"/>
    <w:rsid w:val="00DB0476"/>
    <w:rsid w:val="00DB18FA"/>
    <w:rsid w:val="00DB22CE"/>
    <w:rsid w:val="00DB23C5"/>
    <w:rsid w:val="00DB2A7E"/>
    <w:rsid w:val="00DB339D"/>
    <w:rsid w:val="00DB4FC2"/>
    <w:rsid w:val="00DB5D62"/>
    <w:rsid w:val="00DB67A7"/>
    <w:rsid w:val="00DB67BF"/>
    <w:rsid w:val="00DB706A"/>
    <w:rsid w:val="00DB7B52"/>
    <w:rsid w:val="00DC194B"/>
    <w:rsid w:val="00DC3C7A"/>
    <w:rsid w:val="00DC4563"/>
    <w:rsid w:val="00DC5206"/>
    <w:rsid w:val="00DC6B2A"/>
    <w:rsid w:val="00DC78DC"/>
    <w:rsid w:val="00DC7E34"/>
    <w:rsid w:val="00DD035B"/>
    <w:rsid w:val="00DD04AF"/>
    <w:rsid w:val="00DD1A84"/>
    <w:rsid w:val="00DD20C1"/>
    <w:rsid w:val="00DD28E1"/>
    <w:rsid w:val="00DD3272"/>
    <w:rsid w:val="00DD3E72"/>
    <w:rsid w:val="00DD4431"/>
    <w:rsid w:val="00DD4675"/>
    <w:rsid w:val="00DD4EE9"/>
    <w:rsid w:val="00DD64B9"/>
    <w:rsid w:val="00DD694F"/>
    <w:rsid w:val="00DD7F67"/>
    <w:rsid w:val="00DE00E4"/>
    <w:rsid w:val="00DE0A36"/>
    <w:rsid w:val="00DE1890"/>
    <w:rsid w:val="00DE1AD2"/>
    <w:rsid w:val="00DE21ED"/>
    <w:rsid w:val="00DE2570"/>
    <w:rsid w:val="00DE38A8"/>
    <w:rsid w:val="00DE3F82"/>
    <w:rsid w:val="00DE3F8D"/>
    <w:rsid w:val="00DE4811"/>
    <w:rsid w:val="00DE5376"/>
    <w:rsid w:val="00DE5B83"/>
    <w:rsid w:val="00DE6068"/>
    <w:rsid w:val="00DE68AD"/>
    <w:rsid w:val="00DF0D27"/>
    <w:rsid w:val="00DF2DA6"/>
    <w:rsid w:val="00DF339F"/>
    <w:rsid w:val="00DF3906"/>
    <w:rsid w:val="00DF3B32"/>
    <w:rsid w:val="00DF3ED6"/>
    <w:rsid w:val="00DF52F0"/>
    <w:rsid w:val="00DF5921"/>
    <w:rsid w:val="00DF59CC"/>
    <w:rsid w:val="00DF5A88"/>
    <w:rsid w:val="00DF61A9"/>
    <w:rsid w:val="00DF6D05"/>
    <w:rsid w:val="00DF76DE"/>
    <w:rsid w:val="00DF7DAC"/>
    <w:rsid w:val="00E0074C"/>
    <w:rsid w:val="00E02E04"/>
    <w:rsid w:val="00E0302F"/>
    <w:rsid w:val="00E03B65"/>
    <w:rsid w:val="00E03CE6"/>
    <w:rsid w:val="00E04559"/>
    <w:rsid w:val="00E04BF5"/>
    <w:rsid w:val="00E050CD"/>
    <w:rsid w:val="00E05EA3"/>
    <w:rsid w:val="00E068BB"/>
    <w:rsid w:val="00E06B2A"/>
    <w:rsid w:val="00E06F57"/>
    <w:rsid w:val="00E07805"/>
    <w:rsid w:val="00E10819"/>
    <w:rsid w:val="00E109D9"/>
    <w:rsid w:val="00E11200"/>
    <w:rsid w:val="00E13EDA"/>
    <w:rsid w:val="00E15754"/>
    <w:rsid w:val="00E16E51"/>
    <w:rsid w:val="00E16EEE"/>
    <w:rsid w:val="00E17BCA"/>
    <w:rsid w:val="00E17D0D"/>
    <w:rsid w:val="00E17D68"/>
    <w:rsid w:val="00E2036A"/>
    <w:rsid w:val="00E224F5"/>
    <w:rsid w:val="00E22E6A"/>
    <w:rsid w:val="00E24978"/>
    <w:rsid w:val="00E24B7B"/>
    <w:rsid w:val="00E24DB8"/>
    <w:rsid w:val="00E24FEC"/>
    <w:rsid w:val="00E2566B"/>
    <w:rsid w:val="00E26565"/>
    <w:rsid w:val="00E269F4"/>
    <w:rsid w:val="00E26B55"/>
    <w:rsid w:val="00E31DBB"/>
    <w:rsid w:val="00E33E44"/>
    <w:rsid w:val="00E33E4F"/>
    <w:rsid w:val="00E341C7"/>
    <w:rsid w:val="00E3483E"/>
    <w:rsid w:val="00E34C56"/>
    <w:rsid w:val="00E35B71"/>
    <w:rsid w:val="00E36207"/>
    <w:rsid w:val="00E365E2"/>
    <w:rsid w:val="00E3732D"/>
    <w:rsid w:val="00E406D8"/>
    <w:rsid w:val="00E41C1F"/>
    <w:rsid w:val="00E41C8F"/>
    <w:rsid w:val="00E4268D"/>
    <w:rsid w:val="00E42DF2"/>
    <w:rsid w:val="00E43D5C"/>
    <w:rsid w:val="00E44127"/>
    <w:rsid w:val="00E443C3"/>
    <w:rsid w:val="00E443E1"/>
    <w:rsid w:val="00E44E09"/>
    <w:rsid w:val="00E479C5"/>
    <w:rsid w:val="00E47E13"/>
    <w:rsid w:val="00E507E1"/>
    <w:rsid w:val="00E50A34"/>
    <w:rsid w:val="00E53A46"/>
    <w:rsid w:val="00E543BF"/>
    <w:rsid w:val="00E55EE5"/>
    <w:rsid w:val="00E575BC"/>
    <w:rsid w:val="00E575D7"/>
    <w:rsid w:val="00E5767F"/>
    <w:rsid w:val="00E57749"/>
    <w:rsid w:val="00E60208"/>
    <w:rsid w:val="00E60246"/>
    <w:rsid w:val="00E6047C"/>
    <w:rsid w:val="00E60901"/>
    <w:rsid w:val="00E60E68"/>
    <w:rsid w:val="00E61529"/>
    <w:rsid w:val="00E6185F"/>
    <w:rsid w:val="00E61B5B"/>
    <w:rsid w:val="00E61E33"/>
    <w:rsid w:val="00E61ED7"/>
    <w:rsid w:val="00E6263A"/>
    <w:rsid w:val="00E6270B"/>
    <w:rsid w:val="00E635B2"/>
    <w:rsid w:val="00E64171"/>
    <w:rsid w:val="00E64AE5"/>
    <w:rsid w:val="00E64D9B"/>
    <w:rsid w:val="00E65D90"/>
    <w:rsid w:val="00E65F66"/>
    <w:rsid w:val="00E66DBA"/>
    <w:rsid w:val="00E67387"/>
    <w:rsid w:val="00E67679"/>
    <w:rsid w:val="00E6795C"/>
    <w:rsid w:val="00E70740"/>
    <w:rsid w:val="00E70752"/>
    <w:rsid w:val="00E70E2C"/>
    <w:rsid w:val="00E717F9"/>
    <w:rsid w:val="00E72343"/>
    <w:rsid w:val="00E72AAF"/>
    <w:rsid w:val="00E73348"/>
    <w:rsid w:val="00E74641"/>
    <w:rsid w:val="00E75FD3"/>
    <w:rsid w:val="00E760D4"/>
    <w:rsid w:val="00E76FDF"/>
    <w:rsid w:val="00E770AA"/>
    <w:rsid w:val="00E771B2"/>
    <w:rsid w:val="00E77ED7"/>
    <w:rsid w:val="00E80D09"/>
    <w:rsid w:val="00E80EEA"/>
    <w:rsid w:val="00E81DFA"/>
    <w:rsid w:val="00E82818"/>
    <w:rsid w:val="00E82CAE"/>
    <w:rsid w:val="00E83032"/>
    <w:rsid w:val="00E83187"/>
    <w:rsid w:val="00E8357A"/>
    <w:rsid w:val="00E842A9"/>
    <w:rsid w:val="00E84751"/>
    <w:rsid w:val="00E849A8"/>
    <w:rsid w:val="00E85900"/>
    <w:rsid w:val="00E85C68"/>
    <w:rsid w:val="00E85C9B"/>
    <w:rsid w:val="00E86B7A"/>
    <w:rsid w:val="00E871A9"/>
    <w:rsid w:val="00E9086A"/>
    <w:rsid w:val="00E90BB8"/>
    <w:rsid w:val="00E9138F"/>
    <w:rsid w:val="00E91EFA"/>
    <w:rsid w:val="00E92546"/>
    <w:rsid w:val="00E928D9"/>
    <w:rsid w:val="00E94628"/>
    <w:rsid w:val="00E95359"/>
    <w:rsid w:val="00E96802"/>
    <w:rsid w:val="00E97B71"/>
    <w:rsid w:val="00EA1985"/>
    <w:rsid w:val="00EA1A33"/>
    <w:rsid w:val="00EA26CD"/>
    <w:rsid w:val="00EA26F2"/>
    <w:rsid w:val="00EA34D4"/>
    <w:rsid w:val="00EA69BA"/>
    <w:rsid w:val="00EA711A"/>
    <w:rsid w:val="00EA75D7"/>
    <w:rsid w:val="00EB0623"/>
    <w:rsid w:val="00EB0B62"/>
    <w:rsid w:val="00EB0BED"/>
    <w:rsid w:val="00EB0F5B"/>
    <w:rsid w:val="00EB1E3A"/>
    <w:rsid w:val="00EB1F31"/>
    <w:rsid w:val="00EB339C"/>
    <w:rsid w:val="00EB76EE"/>
    <w:rsid w:val="00EC04F3"/>
    <w:rsid w:val="00EC17B2"/>
    <w:rsid w:val="00EC1D86"/>
    <w:rsid w:val="00EC22A3"/>
    <w:rsid w:val="00EC3846"/>
    <w:rsid w:val="00EC4767"/>
    <w:rsid w:val="00EC4B6D"/>
    <w:rsid w:val="00EC56BA"/>
    <w:rsid w:val="00EC62E1"/>
    <w:rsid w:val="00EC7AE0"/>
    <w:rsid w:val="00EC7CBF"/>
    <w:rsid w:val="00EC7EF4"/>
    <w:rsid w:val="00ED03B2"/>
    <w:rsid w:val="00ED0623"/>
    <w:rsid w:val="00ED0EA5"/>
    <w:rsid w:val="00ED1975"/>
    <w:rsid w:val="00ED1F69"/>
    <w:rsid w:val="00ED3945"/>
    <w:rsid w:val="00ED4BF2"/>
    <w:rsid w:val="00ED57C3"/>
    <w:rsid w:val="00ED5CB9"/>
    <w:rsid w:val="00ED62D3"/>
    <w:rsid w:val="00ED6EE2"/>
    <w:rsid w:val="00ED718E"/>
    <w:rsid w:val="00ED731D"/>
    <w:rsid w:val="00ED7C6F"/>
    <w:rsid w:val="00EE20EE"/>
    <w:rsid w:val="00EE22DD"/>
    <w:rsid w:val="00EE3405"/>
    <w:rsid w:val="00EE3FC4"/>
    <w:rsid w:val="00EE4AAA"/>
    <w:rsid w:val="00EE54F7"/>
    <w:rsid w:val="00EE586C"/>
    <w:rsid w:val="00EE60C5"/>
    <w:rsid w:val="00EE64B4"/>
    <w:rsid w:val="00EE66B9"/>
    <w:rsid w:val="00EE6AD9"/>
    <w:rsid w:val="00EE6DEC"/>
    <w:rsid w:val="00EE7216"/>
    <w:rsid w:val="00EE76F4"/>
    <w:rsid w:val="00EF09F4"/>
    <w:rsid w:val="00EF1EF7"/>
    <w:rsid w:val="00EF6B76"/>
    <w:rsid w:val="00EF75D9"/>
    <w:rsid w:val="00F00E42"/>
    <w:rsid w:val="00F010E3"/>
    <w:rsid w:val="00F018A9"/>
    <w:rsid w:val="00F01DD9"/>
    <w:rsid w:val="00F025E0"/>
    <w:rsid w:val="00F02A5E"/>
    <w:rsid w:val="00F044E0"/>
    <w:rsid w:val="00F0486A"/>
    <w:rsid w:val="00F04F4C"/>
    <w:rsid w:val="00F05044"/>
    <w:rsid w:val="00F05445"/>
    <w:rsid w:val="00F0692E"/>
    <w:rsid w:val="00F07F2F"/>
    <w:rsid w:val="00F100C7"/>
    <w:rsid w:val="00F103E7"/>
    <w:rsid w:val="00F10AD3"/>
    <w:rsid w:val="00F10E33"/>
    <w:rsid w:val="00F10E92"/>
    <w:rsid w:val="00F11A6C"/>
    <w:rsid w:val="00F126A5"/>
    <w:rsid w:val="00F137DD"/>
    <w:rsid w:val="00F13990"/>
    <w:rsid w:val="00F13FE6"/>
    <w:rsid w:val="00F14657"/>
    <w:rsid w:val="00F149DF"/>
    <w:rsid w:val="00F14B89"/>
    <w:rsid w:val="00F14E6F"/>
    <w:rsid w:val="00F1533B"/>
    <w:rsid w:val="00F1570D"/>
    <w:rsid w:val="00F15FB3"/>
    <w:rsid w:val="00F162B0"/>
    <w:rsid w:val="00F17B8D"/>
    <w:rsid w:val="00F17F20"/>
    <w:rsid w:val="00F205F3"/>
    <w:rsid w:val="00F225BD"/>
    <w:rsid w:val="00F232BC"/>
    <w:rsid w:val="00F23DCB"/>
    <w:rsid w:val="00F23F8D"/>
    <w:rsid w:val="00F245B5"/>
    <w:rsid w:val="00F25077"/>
    <w:rsid w:val="00F25AF9"/>
    <w:rsid w:val="00F25B6E"/>
    <w:rsid w:val="00F2667D"/>
    <w:rsid w:val="00F267B4"/>
    <w:rsid w:val="00F26DF9"/>
    <w:rsid w:val="00F30A0C"/>
    <w:rsid w:val="00F30C4C"/>
    <w:rsid w:val="00F31266"/>
    <w:rsid w:val="00F3195C"/>
    <w:rsid w:val="00F32B73"/>
    <w:rsid w:val="00F3459B"/>
    <w:rsid w:val="00F347AB"/>
    <w:rsid w:val="00F34BC3"/>
    <w:rsid w:val="00F35581"/>
    <w:rsid w:val="00F364CE"/>
    <w:rsid w:val="00F366F5"/>
    <w:rsid w:val="00F373CE"/>
    <w:rsid w:val="00F37977"/>
    <w:rsid w:val="00F40323"/>
    <w:rsid w:val="00F42E7C"/>
    <w:rsid w:val="00F439BB"/>
    <w:rsid w:val="00F46BBD"/>
    <w:rsid w:val="00F46F23"/>
    <w:rsid w:val="00F479BD"/>
    <w:rsid w:val="00F501CE"/>
    <w:rsid w:val="00F53BB4"/>
    <w:rsid w:val="00F54030"/>
    <w:rsid w:val="00F54416"/>
    <w:rsid w:val="00F5633A"/>
    <w:rsid w:val="00F56682"/>
    <w:rsid w:val="00F574D7"/>
    <w:rsid w:val="00F57ED5"/>
    <w:rsid w:val="00F57F81"/>
    <w:rsid w:val="00F61165"/>
    <w:rsid w:val="00F618AE"/>
    <w:rsid w:val="00F62983"/>
    <w:rsid w:val="00F64C91"/>
    <w:rsid w:val="00F64D04"/>
    <w:rsid w:val="00F653A9"/>
    <w:rsid w:val="00F654AC"/>
    <w:rsid w:val="00F657B2"/>
    <w:rsid w:val="00F66E79"/>
    <w:rsid w:val="00F70749"/>
    <w:rsid w:val="00F714B9"/>
    <w:rsid w:val="00F71AC6"/>
    <w:rsid w:val="00F71D02"/>
    <w:rsid w:val="00F72193"/>
    <w:rsid w:val="00F722EF"/>
    <w:rsid w:val="00F723B3"/>
    <w:rsid w:val="00F7262B"/>
    <w:rsid w:val="00F7428C"/>
    <w:rsid w:val="00F74841"/>
    <w:rsid w:val="00F82804"/>
    <w:rsid w:val="00F829CE"/>
    <w:rsid w:val="00F82FA9"/>
    <w:rsid w:val="00F84065"/>
    <w:rsid w:val="00F85555"/>
    <w:rsid w:val="00F855BD"/>
    <w:rsid w:val="00F8574C"/>
    <w:rsid w:val="00F87B96"/>
    <w:rsid w:val="00F90154"/>
    <w:rsid w:val="00F908C6"/>
    <w:rsid w:val="00F9097D"/>
    <w:rsid w:val="00F90DA1"/>
    <w:rsid w:val="00F9188A"/>
    <w:rsid w:val="00F9206F"/>
    <w:rsid w:val="00F92468"/>
    <w:rsid w:val="00F92B34"/>
    <w:rsid w:val="00F93111"/>
    <w:rsid w:val="00F96769"/>
    <w:rsid w:val="00F96D5C"/>
    <w:rsid w:val="00FA0C7F"/>
    <w:rsid w:val="00FA1253"/>
    <w:rsid w:val="00FA2688"/>
    <w:rsid w:val="00FA2954"/>
    <w:rsid w:val="00FA2D57"/>
    <w:rsid w:val="00FA3F26"/>
    <w:rsid w:val="00FA5078"/>
    <w:rsid w:val="00FA5088"/>
    <w:rsid w:val="00FA534A"/>
    <w:rsid w:val="00FA58D5"/>
    <w:rsid w:val="00FA5EAF"/>
    <w:rsid w:val="00FA6680"/>
    <w:rsid w:val="00FA6BB4"/>
    <w:rsid w:val="00FA6EDE"/>
    <w:rsid w:val="00FA743A"/>
    <w:rsid w:val="00FA770D"/>
    <w:rsid w:val="00FA7718"/>
    <w:rsid w:val="00FB0A74"/>
    <w:rsid w:val="00FB211C"/>
    <w:rsid w:val="00FB2D47"/>
    <w:rsid w:val="00FB3A6B"/>
    <w:rsid w:val="00FB4203"/>
    <w:rsid w:val="00FB4431"/>
    <w:rsid w:val="00FB495F"/>
    <w:rsid w:val="00FB5231"/>
    <w:rsid w:val="00FB5592"/>
    <w:rsid w:val="00FB7EE0"/>
    <w:rsid w:val="00FC01C2"/>
    <w:rsid w:val="00FC06F1"/>
    <w:rsid w:val="00FC0F21"/>
    <w:rsid w:val="00FC1164"/>
    <w:rsid w:val="00FC2516"/>
    <w:rsid w:val="00FC2708"/>
    <w:rsid w:val="00FC2806"/>
    <w:rsid w:val="00FC3A5C"/>
    <w:rsid w:val="00FC476C"/>
    <w:rsid w:val="00FC4C79"/>
    <w:rsid w:val="00FC657E"/>
    <w:rsid w:val="00FC699B"/>
    <w:rsid w:val="00FC6C83"/>
    <w:rsid w:val="00FC733B"/>
    <w:rsid w:val="00FC7EC5"/>
    <w:rsid w:val="00FD093C"/>
    <w:rsid w:val="00FD096C"/>
    <w:rsid w:val="00FD0B42"/>
    <w:rsid w:val="00FD2212"/>
    <w:rsid w:val="00FD3C90"/>
    <w:rsid w:val="00FD431D"/>
    <w:rsid w:val="00FD4412"/>
    <w:rsid w:val="00FD44D4"/>
    <w:rsid w:val="00FD4AB0"/>
    <w:rsid w:val="00FD5EB6"/>
    <w:rsid w:val="00FD6A7A"/>
    <w:rsid w:val="00FE03B9"/>
    <w:rsid w:val="00FE1090"/>
    <w:rsid w:val="00FE1878"/>
    <w:rsid w:val="00FE21BC"/>
    <w:rsid w:val="00FE2431"/>
    <w:rsid w:val="00FE3284"/>
    <w:rsid w:val="00FE3D89"/>
    <w:rsid w:val="00FE4959"/>
    <w:rsid w:val="00FE5976"/>
    <w:rsid w:val="00FE5A4F"/>
    <w:rsid w:val="00FE6396"/>
    <w:rsid w:val="00FE64CD"/>
    <w:rsid w:val="00FE691F"/>
    <w:rsid w:val="00FF055F"/>
    <w:rsid w:val="00FF1B22"/>
    <w:rsid w:val="00FF1B5E"/>
    <w:rsid w:val="00FF1BFA"/>
    <w:rsid w:val="00FF22DC"/>
    <w:rsid w:val="00FF3E64"/>
    <w:rsid w:val="00FF5B83"/>
    <w:rsid w:val="00FF673A"/>
    <w:rsid w:val="00FF690D"/>
    <w:rsid w:val="00FF697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rules v:ext="edit">
        <o:r id="V:Rule2"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92E"/>
  </w:style>
  <w:style w:type="paragraph" w:styleId="Heading1">
    <w:name w:val="heading 1"/>
    <w:basedOn w:val="Normal"/>
    <w:next w:val="Normal"/>
    <w:link w:val="Heading1Char"/>
    <w:qFormat/>
    <w:rsid w:val="007C04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C04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91FA2"/>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48649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45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E4506"/>
    <w:pPr>
      <w:ind w:left="720"/>
      <w:contextualSpacing/>
    </w:pPr>
  </w:style>
  <w:style w:type="character" w:styleId="Hyperlink">
    <w:name w:val="Hyperlink"/>
    <w:basedOn w:val="DefaultParagraphFont"/>
    <w:uiPriority w:val="99"/>
    <w:unhideWhenUsed/>
    <w:rsid w:val="0098125E"/>
    <w:rPr>
      <w:color w:val="0000FF" w:themeColor="hyperlink"/>
      <w:u w:val="single"/>
    </w:rPr>
  </w:style>
  <w:style w:type="paragraph" w:styleId="BodyText2">
    <w:name w:val="Body Text 2"/>
    <w:basedOn w:val="Normal"/>
    <w:link w:val="BodyText2Char"/>
    <w:rsid w:val="00777232"/>
    <w:pPr>
      <w:overflowPunct w:val="0"/>
      <w:autoSpaceDE w:val="0"/>
      <w:autoSpaceDN w:val="0"/>
      <w:adjustRightInd w:val="0"/>
      <w:spacing w:after="0" w:line="360" w:lineRule="auto"/>
      <w:jc w:val="both"/>
      <w:textAlignment w:val="baseline"/>
    </w:pPr>
    <w:rPr>
      <w:rFonts w:ascii="Times New Roman" w:eastAsia="Times New Roman" w:hAnsi="Times New Roman" w:cs="Times New Roman"/>
      <w:bCs/>
      <w:sz w:val="24"/>
      <w:szCs w:val="20"/>
    </w:rPr>
  </w:style>
  <w:style w:type="character" w:customStyle="1" w:styleId="BodyText2Char">
    <w:name w:val="Body Text 2 Char"/>
    <w:basedOn w:val="DefaultParagraphFont"/>
    <w:link w:val="BodyText2"/>
    <w:rsid w:val="00777232"/>
    <w:rPr>
      <w:rFonts w:ascii="Times New Roman" w:eastAsia="Times New Roman" w:hAnsi="Times New Roman" w:cs="Times New Roman"/>
      <w:bCs/>
      <w:sz w:val="24"/>
      <w:szCs w:val="20"/>
    </w:rPr>
  </w:style>
  <w:style w:type="paragraph" w:styleId="BodyTextIndent3">
    <w:name w:val="Body Text Indent 3"/>
    <w:basedOn w:val="Normal"/>
    <w:link w:val="BodyTextIndent3Char"/>
    <w:uiPriority w:val="99"/>
    <w:semiHidden/>
    <w:unhideWhenUsed/>
    <w:rsid w:val="0019112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91125"/>
    <w:rPr>
      <w:sz w:val="16"/>
      <w:szCs w:val="16"/>
    </w:rPr>
  </w:style>
  <w:style w:type="paragraph" w:styleId="NoSpacing">
    <w:name w:val="No Spacing"/>
    <w:link w:val="NoSpacingChar"/>
    <w:uiPriority w:val="1"/>
    <w:qFormat/>
    <w:rsid w:val="00191125"/>
    <w:pPr>
      <w:spacing w:after="0" w:line="240" w:lineRule="auto"/>
    </w:pPr>
  </w:style>
  <w:style w:type="paragraph" w:styleId="BalloonText">
    <w:name w:val="Balloon Text"/>
    <w:basedOn w:val="Normal"/>
    <w:link w:val="BalloonTextChar"/>
    <w:uiPriority w:val="99"/>
    <w:semiHidden/>
    <w:unhideWhenUsed/>
    <w:rsid w:val="00BB4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7C5"/>
    <w:rPr>
      <w:rFonts w:ascii="Tahoma" w:hAnsi="Tahoma" w:cs="Tahoma"/>
      <w:sz w:val="16"/>
      <w:szCs w:val="16"/>
    </w:rPr>
  </w:style>
  <w:style w:type="character" w:styleId="Emphasis">
    <w:name w:val="Emphasis"/>
    <w:basedOn w:val="DefaultParagraphFont"/>
    <w:uiPriority w:val="20"/>
    <w:qFormat/>
    <w:rsid w:val="008909E0"/>
    <w:rPr>
      <w:i/>
      <w:iCs/>
    </w:rPr>
  </w:style>
  <w:style w:type="character" w:customStyle="1" w:styleId="apple-converted-space">
    <w:name w:val="apple-converted-space"/>
    <w:basedOn w:val="DefaultParagraphFont"/>
    <w:rsid w:val="008909E0"/>
  </w:style>
  <w:style w:type="paragraph" w:styleId="Header">
    <w:name w:val="header"/>
    <w:basedOn w:val="Normal"/>
    <w:link w:val="HeaderChar"/>
    <w:unhideWhenUsed/>
    <w:rsid w:val="00D515A3"/>
    <w:pPr>
      <w:tabs>
        <w:tab w:val="center" w:pos="4680"/>
        <w:tab w:val="right" w:pos="9360"/>
      </w:tabs>
      <w:spacing w:after="0" w:line="240" w:lineRule="auto"/>
    </w:pPr>
  </w:style>
  <w:style w:type="character" w:customStyle="1" w:styleId="HeaderChar">
    <w:name w:val="Header Char"/>
    <w:basedOn w:val="DefaultParagraphFont"/>
    <w:link w:val="Header"/>
    <w:rsid w:val="00D515A3"/>
  </w:style>
  <w:style w:type="paragraph" w:styleId="Footer">
    <w:name w:val="footer"/>
    <w:basedOn w:val="Normal"/>
    <w:link w:val="FooterChar"/>
    <w:unhideWhenUsed/>
    <w:rsid w:val="00D515A3"/>
    <w:pPr>
      <w:tabs>
        <w:tab w:val="center" w:pos="4680"/>
        <w:tab w:val="right" w:pos="9360"/>
      </w:tabs>
      <w:spacing w:after="0" w:line="240" w:lineRule="auto"/>
    </w:pPr>
  </w:style>
  <w:style w:type="character" w:customStyle="1" w:styleId="FooterChar">
    <w:name w:val="Footer Char"/>
    <w:basedOn w:val="DefaultParagraphFont"/>
    <w:link w:val="Footer"/>
    <w:rsid w:val="00D515A3"/>
  </w:style>
  <w:style w:type="character" w:customStyle="1" w:styleId="Heading2Char">
    <w:name w:val="Heading 2 Char"/>
    <w:basedOn w:val="DefaultParagraphFont"/>
    <w:link w:val="Heading2"/>
    <w:uiPriority w:val="9"/>
    <w:rsid w:val="007C0447"/>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rsid w:val="007C044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91FA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D91FA2"/>
    <w:rPr>
      <w:b/>
      <w:bCs/>
    </w:rPr>
  </w:style>
  <w:style w:type="character" w:customStyle="1" w:styleId="Heading8Char">
    <w:name w:val="Heading 8 Char"/>
    <w:basedOn w:val="DefaultParagraphFont"/>
    <w:link w:val="Heading8"/>
    <w:uiPriority w:val="9"/>
    <w:semiHidden/>
    <w:rsid w:val="00486492"/>
    <w:rPr>
      <w:rFonts w:asciiTheme="majorHAnsi" w:eastAsiaTheme="majorEastAsia" w:hAnsiTheme="majorHAnsi" w:cstheme="majorBidi"/>
      <w:color w:val="404040" w:themeColor="text1" w:themeTint="BF"/>
      <w:sz w:val="20"/>
      <w:szCs w:val="20"/>
    </w:rPr>
  </w:style>
  <w:style w:type="character" w:customStyle="1" w:styleId="NoSpacingChar">
    <w:name w:val="No Spacing Char"/>
    <w:link w:val="NoSpacing"/>
    <w:uiPriority w:val="1"/>
    <w:locked/>
    <w:rsid w:val="00AB3EDA"/>
  </w:style>
  <w:style w:type="character" w:customStyle="1" w:styleId="WW8Num5z0">
    <w:name w:val="WW8Num5z0"/>
    <w:rsid w:val="00CC299B"/>
    <w:rPr>
      <w:rFonts w:ascii="Symbol" w:hAnsi="Symbol"/>
    </w:rPr>
  </w:style>
  <w:style w:type="character" w:customStyle="1" w:styleId="WW8Num6z0">
    <w:name w:val="WW8Num6z0"/>
    <w:rsid w:val="00CC299B"/>
    <w:rPr>
      <w:rFonts w:ascii="Symbol" w:hAnsi="Symbol"/>
    </w:rPr>
  </w:style>
  <w:style w:type="character" w:customStyle="1" w:styleId="WW8Num7z0">
    <w:name w:val="WW8Num7z0"/>
    <w:rsid w:val="00CC299B"/>
    <w:rPr>
      <w:rFonts w:ascii="Symbol" w:hAnsi="Symbol"/>
    </w:rPr>
  </w:style>
  <w:style w:type="character" w:customStyle="1" w:styleId="WW8Num8z0">
    <w:name w:val="WW8Num8z0"/>
    <w:rsid w:val="00CC299B"/>
    <w:rPr>
      <w:rFonts w:ascii="Symbol" w:hAnsi="Symbol"/>
    </w:rPr>
  </w:style>
  <w:style w:type="character" w:customStyle="1" w:styleId="WW8Num10z0">
    <w:name w:val="WW8Num10z0"/>
    <w:rsid w:val="00CC299B"/>
    <w:rPr>
      <w:rFonts w:ascii="Symbol" w:hAnsi="Symbol"/>
    </w:rPr>
  </w:style>
  <w:style w:type="paragraph" w:customStyle="1" w:styleId="Heading">
    <w:name w:val="Heading"/>
    <w:basedOn w:val="Normal"/>
    <w:next w:val="BodyText"/>
    <w:rsid w:val="00CC299B"/>
    <w:pPr>
      <w:keepNext/>
      <w:suppressAutoHyphens/>
      <w:spacing w:before="240" w:after="120" w:line="240" w:lineRule="auto"/>
    </w:pPr>
    <w:rPr>
      <w:rFonts w:ascii="Arial" w:eastAsia="Lucida Sans Unicode" w:hAnsi="Arial" w:cs="Mangal"/>
      <w:sz w:val="28"/>
      <w:szCs w:val="28"/>
      <w:lang w:eastAsia="ar-SA"/>
    </w:rPr>
  </w:style>
  <w:style w:type="paragraph" w:styleId="BodyText">
    <w:name w:val="Body Text"/>
    <w:basedOn w:val="Normal"/>
    <w:link w:val="BodyTextChar"/>
    <w:rsid w:val="00CC299B"/>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CC299B"/>
    <w:rPr>
      <w:rFonts w:ascii="Times New Roman" w:eastAsia="Times New Roman" w:hAnsi="Times New Roman" w:cs="Times New Roman"/>
      <w:sz w:val="24"/>
      <w:szCs w:val="24"/>
      <w:lang w:eastAsia="ar-SA"/>
    </w:rPr>
  </w:style>
  <w:style w:type="paragraph" w:styleId="List">
    <w:name w:val="List"/>
    <w:basedOn w:val="BodyText"/>
    <w:rsid w:val="00CC299B"/>
    <w:rPr>
      <w:rFonts w:cs="Mangal"/>
    </w:rPr>
  </w:style>
  <w:style w:type="paragraph" w:styleId="Caption">
    <w:name w:val="caption"/>
    <w:basedOn w:val="Normal"/>
    <w:qFormat/>
    <w:rsid w:val="00CC299B"/>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
    <w:rsid w:val="00CC299B"/>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TableContents">
    <w:name w:val="Table Contents"/>
    <w:basedOn w:val="Normal"/>
    <w:rsid w:val="00CC29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CC299B"/>
    <w:pPr>
      <w:jc w:val="center"/>
    </w:pPr>
    <w:rPr>
      <w:b/>
      <w:bCs/>
    </w:rPr>
  </w:style>
  <w:style w:type="character" w:customStyle="1" w:styleId="mword">
    <w:name w:val="mword"/>
    <w:basedOn w:val="DefaultParagraphFont"/>
    <w:rsid w:val="00CC299B"/>
  </w:style>
  <w:style w:type="paragraph" w:styleId="NormalWeb">
    <w:name w:val="Normal (Web)"/>
    <w:basedOn w:val="Normal"/>
    <w:uiPriority w:val="99"/>
    <w:semiHidden/>
    <w:unhideWhenUsed/>
    <w:rsid w:val="00CC29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split">
    <w:name w:val="cb-split"/>
    <w:basedOn w:val="Normal"/>
    <w:rsid w:val="00CC299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18059">
      <w:bodyDiv w:val="1"/>
      <w:marLeft w:val="0"/>
      <w:marRight w:val="0"/>
      <w:marTop w:val="0"/>
      <w:marBottom w:val="0"/>
      <w:divBdr>
        <w:top w:val="none" w:sz="0" w:space="0" w:color="auto"/>
        <w:left w:val="none" w:sz="0" w:space="0" w:color="auto"/>
        <w:bottom w:val="none" w:sz="0" w:space="0" w:color="auto"/>
        <w:right w:val="none" w:sz="0" w:space="0" w:color="auto"/>
      </w:divBdr>
    </w:div>
    <w:div w:id="10105946">
      <w:bodyDiv w:val="1"/>
      <w:marLeft w:val="0"/>
      <w:marRight w:val="0"/>
      <w:marTop w:val="0"/>
      <w:marBottom w:val="0"/>
      <w:divBdr>
        <w:top w:val="none" w:sz="0" w:space="0" w:color="auto"/>
        <w:left w:val="none" w:sz="0" w:space="0" w:color="auto"/>
        <w:bottom w:val="none" w:sz="0" w:space="0" w:color="auto"/>
        <w:right w:val="none" w:sz="0" w:space="0" w:color="auto"/>
      </w:divBdr>
    </w:div>
    <w:div w:id="26762327">
      <w:bodyDiv w:val="1"/>
      <w:marLeft w:val="0"/>
      <w:marRight w:val="0"/>
      <w:marTop w:val="0"/>
      <w:marBottom w:val="0"/>
      <w:divBdr>
        <w:top w:val="none" w:sz="0" w:space="0" w:color="auto"/>
        <w:left w:val="none" w:sz="0" w:space="0" w:color="auto"/>
        <w:bottom w:val="none" w:sz="0" w:space="0" w:color="auto"/>
        <w:right w:val="none" w:sz="0" w:space="0" w:color="auto"/>
      </w:divBdr>
    </w:div>
    <w:div w:id="30763852">
      <w:bodyDiv w:val="1"/>
      <w:marLeft w:val="0"/>
      <w:marRight w:val="0"/>
      <w:marTop w:val="0"/>
      <w:marBottom w:val="0"/>
      <w:divBdr>
        <w:top w:val="none" w:sz="0" w:space="0" w:color="auto"/>
        <w:left w:val="none" w:sz="0" w:space="0" w:color="auto"/>
        <w:bottom w:val="none" w:sz="0" w:space="0" w:color="auto"/>
        <w:right w:val="none" w:sz="0" w:space="0" w:color="auto"/>
      </w:divBdr>
    </w:div>
    <w:div w:id="52775878">
      <w:bodyDiv w:val="1"/>
      <w:marLeft w:val="0"/>
      <w:marRight w:val="0"/>
      <w:marTop w:val="0"/>
      <w:marBottom w:val="0"/>
      <w:divBdr>
        <w:top w:val="none" w:sz="0" w:space="0" w:color="auto"/>
        <w:left w:val="none" w:sz="0" w:space="0" w:color="auto"/>
        <w:bottom w:val="none" w:sz="0" w:space="0" w:color="auto"/>
        <w:right w:val="none" w:sz="0" w:space="0" w:color="auto"/>
      </w:divBdr>
    </w:div>
    <w:div w:id="59716984">
      <w:bodyDiv w:val="1"/>
      <w:marLeft w:val="0"/>
      <w:marRight w:val="0"/>
      <w:marTop w:val="0"/>
      <w:marBottom w:val="0"/>
      <w:divBdr>
        <w:top w:val="none" w:sz="0" w:space="0" w:color="auto"/>
        <w:left w:val="none" w:sz="0" w:space="0" w:color="auto"/>
        <w:bottom w:val="none" w:sz="0" w:space="0" w:color="auto"/>
        <w:right w:val="none" w:sz="0" w:space="0" w:color="auto"/>
      </w:divBdr>
    </w:div>
    <w:div w:id="60753732">
      <w:bodyDiv w:val="1"/>
      <w:marLeft w:val="0"/>
      <w:marRight w:val="0"/>
      <w:marTop w:val="0"/>
      <w:marBottom w:val="0"/>
      <w:divBdr>
        <w:top w:val="none" w:sz="0" w:space="0" w:color="auto"/>
        <w:left w:val="none" w:sz="0" w:space="0" w:color="auto"/>
        <w:bottom w:val="none" w:sz="0" w:space="0" w:color="auto"/>
        <w:right w:val="none" w:sz="0" w:space="0" w:color="auto"/>
      </w:divBdr>
    </w:div>
    <w:div w:id="68893055">
      <w:bodyDiv w:val="1"/>
      <w:marLeft w:val="0"/>
      <w:marRight w:val="0"/>
      <w:marTop w:val="0"/>
      <w:marBottom w:val="0"/>
      <w:divBdr>
        <w:top w:val="none" w:sz="0" w:space="0" w:color="auto"/>
        <w:left w:val="none" w:sz="0" w:space="0" w:color="auto"/>
        <w:bottom w:val="none" w:sz="0" w:space="0" w:color="auto"/>
        <w:right w:val="none" w:sz="0" w:space="0" w:color="auto"/>
      </w:divBdr>
    </w:div>
    <w:div w:id="73090313">
      <w:bodyDiv w:val="1"/>
      <w:marLeft w:val="0"/>
      <w:marRight w:val="0"/>
      <w:marTop w:val="0"/>
      <w:marBottom w:val="0"/>
      <w:divBdr>
        <w:top w:val="none" w:sz="0" w:space="0" w:color="auto"/>
        <w:left w:val="none" w:sz="0" w:space="0" w:color="auto"/>
        <w:bottom w:val="none" w:sz="0" w:space="0" w:color="auto"/>
        <w:right w:val="none" w:sz="0" w:space="0" w:color="auto"/>
      </w:divBdr>
    </w:div>
    <w:div w:id="78721001">
      <w:bodyDiv w:val="1"/>
      <w:marLeft w:val="0"/>
      <w:marRight w:val="0"/>
      <w:marTop w:val="0"/>
      <w:marBottom w:val="0"/>
      <w:divBdr>
        <w:top w:val="none" w:sz="0" w:space="0" w:color="auto"/>
        <w:left w:val="none" w:sz="0" w:space="0" w:color="auto"/>
        <w:bottom w:val="none" w:sz="0" w:space="0" w:color="auto"/>
        <w:right w:val="none" w:sz="0" w:space="0" w:color="auto"/>
      </w:divBdr>
    </w:div>
    <w:div w:id="79062681">
      <w:bodyDiv w:val="1"/>
      <w:marLeft w:val="0"/>
      <w:marRight w:val="0"/>
      <w:marTop w:val="0"/>
      <w:marBottom w:val="0"/>
      <w:divBdr>
        <w:top w:val="none" w:sz="0" w:space="0" w:color="auto"/>
        <w:left w:val="none" w:sz="0" w:space="0" w:color="auto"/>
        <w:bottom w:val="none" w:sz="0" w:space="0" w:color="auto"/>
        <w:right w:val="none" w:sz="0" w:space="0" w:color="auto"/>
      </w:divBdr>
    </w:div>
    <w:div w:id="88699438">
      <w:bodyDiv w:val="1"/>
      <w:marLeft w:val="0"/>
      <w:marRight w:val="0"/>
      <w:marTop w:val="0"/>
      <w:marBottom w:val="0"/>
      <w:divBdr>
        <w:top w:val="none" w:sz="0" w:space="0" w:color="auto"/>
        <w:left w:val="none" w:sz="0" w:space="0" w:color="auto"/>
        <w:bottom w:val="none" w:sz="0" w:space="0" w:color="auto"/>
        <w:right w:val="none" w:sz="0" w:space="0" w:color="auto"/>
      </w:divBdr>
    </w:div>
    <w:div w:id="95905338">
      <w:bodyDiv w:val="1"/>
      <w:marLeft w:val="0"/>
      <w:marRight w:val="0"/>
      <w:marTop w:val="0"/>
      <w:marBottom w:val="0"/>
      <w:divBdr>
        <w:top w:val="none" w:sz="0" w:space="0" w:color="auto"/>
        <w:left w:val="none" w:sz="0" w:space="0" w:color="auto"/>
        <w:bottom w:val="none" w:sz="0" w:space="0" w:color="auto"/>
        <w:right w:val="none" w:sz="0" w:space="0" w:color="auto"/>
      </w:divBdr>
    </w:div>
    <w:div w:id="99306315">
      <w:bodyDiv w:val="1"/>
      <w:marLeft w:val="0"/>
      <w:marRight w:val="0"/>
      <w:marTop w:val="0"/>
      <w:marBottom w:val="0"/>
      <w:divBdr>
        <w:top w:val="none" w:sz="0" w:space="0" w:color="auto"/>
        <w:left w:val="none" w:sz="0" w:space="0" w:color="auto"/>
        <w:bottom w:val="none" w:sz="0" w:space="0" w:color="auto"/>
        <w:right w:val="none" w:sz="0" w:space="0" w:color="auto"/>
      </w:divBdr>
    </w:div>
    <w:div w:id="106244911">
      <w:bodyDiv w:val="1"/>
      <w:marLeft w:val="0"/>
      <w:marRight w:val="0"/>
      <w:marTop w:val="0"/>
      <w:marBottom w:val="0"/>
      <w:divBdr>
        <w:top w:val="none" w:sz="0" w:space="0" w:color="auto"/>
        <w:left w:val="none" w:sz="0" w:space="0" w:color="auto"/>
        <w:bottom w:val="none" w:sz="0" w:space="0" w:color="auto"/>
        <w:right w:val="none" w:sz="0" w:space="0" w:color="auto"/>
      </w:divBdr>
    </w:div>
    <w:div w:id="150871026">
      <w:bodyDiv w:val="1"/>
      <w:marLeft w:val="0"/>
      <w:marRight w:val="0"/>
      <w:marTop w:val="0"/>
      <w:marBottom w:val="0"/>
      <w:divBdr>
        <w:top w:val="none" w:sz="0" w:space="0" w:color="auto"/>
        <w:left w:val="none" w:sz="0" w:space="0" w:color="auto"/>
        <w:bottom w:val="none" w:sz="0" w:space="0" w:color="auto"/>
        <w:right w:val="none" w:sz="0" w:space="0" w:color="auto"/>
      </w:divBdr>
    </w:div>
    <w:div w:id="168717804">
      <w:bodyDiv w:val="1"/>
      <w:marLeft w:val="0"/>
      <w:marRight w:val="0"/>
      <w:marTop w:val="0"/>
      <w:marBottom w:val="0"/>
      <w:divBdr>
        <w:top w:val="none" w:sz="0" w:space="0" w:color="auto"/>
        <w:left w:val="none" w:sz="0" w:space="0" w:color="auto"/>
        <w:bottom w:val="none" w:sz="0" w:space="0" w:color="auto"/>
        <w:right w:val="none" w:sz="0" w:space="0" w:color="auto"/>
      </w:divBdr>
    </w:div>
    <w:div w:id="178274524">
      <w:bodyDiv w:val="1"/>
      <w:marLeft w:val="0"/>
      <w:marRight w:val="0"/>
      <w:marTop w:val="0"/>
      <w:marBottom w:val="0"/>
      <w:divBdr>
        <w:top w:val="none" w:sz="0" w:space="0" w:color="auto"/>
        <w:left w:val="none" w:sz="0" w:space="0" w:color="auto"/>
        <w:bottom w:val="none" w:sz="0" w:space="0" w:color="auto"/>
        <w:right w:val="none" w:sz="0" w:space="0" w:color="auto"/>
      </w:divBdr>
    </w:div>
    <w:div w:id="182283605">
      <w:bodyDiv w:val="1"/>
      <w:marLeft w:val="0"/>
      <w:marRight w:val="0"/>
      <w:marTop w:val="0"/>
      <w:marBottom w:val="0"/>
      <w:divBdr>
        <w:top w:val="none" w:sz="0" w:space="0" w:color="auto"/>
        <w:left w:val="none" w:sz="0" w:space="0" w:color="auto"/>
        <w:bottom w:val="none" w:sz="0" w:space="0" w:color="auto"/>
        <w:right w:val="none" w:sz="0" w:space="0" w:color="auto"/>
      </w:divBdr>
    </w:div>
    <w:div w:id="204029622">
      <w:bodyDiv w:val="1"/>
      <w:marLeft w:val="0"/>
      <w:marRight w:val="0"/>
      <w:marTop w:val="0"/>
      <w:marBottom w:val="0"/>
      <w:divBdr>
        <w:top w:val="none" w:sz="0" w:space="0" w:color="auto"/>
        <w:left w:val="none" w:sz="0" w:space="0" w:color="auto"/>
        <w:bottom w:val="none" w:sz="0" w:space="0" w:color="auto"/>
        <w:right w:val="none" w:sz="0" w:space="0" w:color="auto"/>
      </w:divBdr>
    </w:div>
    <w:div w:id="204102842">
      <w:bodyDiv w:val="1"/>
      <w:marLeft w:val="0"/>
      <w:marRight w:val="0"/>
      <w:marTop w:val="0"/>
      <w:marBottom w:val="0"/>
      <w:divBdr>
        <w:top w:val="none" w:sz="0" w:space="0" w:color="auto"/>
        <w:left w:val="none" w:sz="0" w:space="0" w:color="auto"/>
        <w:bottom w:val="none" w:sz="0" w:space="0" w:color="auto"/>
        <w:right w:val="none" w:sz="0" w:space="0" w:color="auto"/>
      </w:divBdr>
    </w:div>
    <w:div w:id="245236570">
      <w:bodyDiv w:val="1"/>
      <w:marLeft w:val="0"/>
      <w:marRight w:val="0"/>
      <w:marTop w:val="0"/>
      <w:marBottom w:val="0"/>
      <w:divBdr>
        <w:top w:val="none" w:sz="0" w:space="0" w:color="auto"/>
        <w:left w:val="none" w:sz="0" w:space="0" w:color="auto"/>
        <w:bottom w:val="none" w:sz="0" w:space="0" w:color="auto"/>
        <w:right w:val="none" w:sz="0" w:space="0" w:color="auto"/>
      </w:divBdr>
    </w:div>
    <w:div w:id="248344951">
      <w:bodyDiv w:val="1"/>
      <w:marLeft w:val="0"/>
      <w:marRight w:val="0"/>
      <w:marTop w:val="0"/>
      <w:marBottom w:val="0"/>
      <w:divBdr>
        <w:top w:val="none" w:sz="0" w:space="0" w:color="auto"/>
        <w:left w:val="none" w:sz="0" w:space="0" w:color="auto"/>
        <w:bottom w:val="none" w:sz="0" w:space="0" w:color="auto"/>
        <w:right w:val="none" w:sz="0" w:space="0" w:color="auto"/>
      </w:divBdr>
    </w:div>
    <w:div w:id="276328934">
      <w:bodyDiv w:val="1"/>
      <w:marLeft w:val="0"/>
      <w:marRight w:val="0"/>
      <w:marTop w:val="0"/>
      <w:marBottom w:val="0"/>
      <w:divBdr>
        <w:top w:val="none" w:sz="0" w:space="0" w:color="auto"/>
        <w:left w:val="none" w:sz="0" w:space="0" w:color="auto"/>
        <w:bottom w:val="none" w:sz="0" w:space="0" w:color="auto"/>
        <w:right w:val="none" w:sz="0" w:space="0" w:color="auto"/>
      </w:divBdr>
    </w:div>
    <w:div w:id="279339007">
      <w:bodyDiv w:val="1"/>
      <w:marLeft w:val="0"/>
      <w:marRight w:val="0"/>
      <w:marTop w:val="0"/>
      <w:marBottom w:val="0"/>
      <w:divBdr>
        <w:top w:val="none" w:sz="0" w:space="0" w:color="auto"/>
        <w:left w:val="none" w:sz="0" w:space="0" w:color="auto"/>
        <w:bottom w:val="none" w:sz="0" w:space="0" w:color="auto"/>
        <w:right w:val="none" w:sz="0" w:space="0" w:color="auto"/>
      </w:divBdr>
    </w:div>
    <w:div w:id="286131473">
      <w:bodyDiv w:val="1"/>
      <w:marLeft w:val="0"/>
      <w:marRight w:val="0"/>
      <w:marTop w:val="0"/>
      <w:marBottom w:val="0"/>
      <w:divBdr>
        <w:top w:val="none" w:sz="0" w:space="0" w:color="auto"/>
        <w:left w:val="none" w:sz="0" w:space="0" w:color="auto"/>
        <w:bottom w:val="none" w:sz="0" w:space="0" w:color="auto"/>
        <w:right w:val="none" w:sz="0" w:space="0" w:color="auto"/>
      </w:divBdr>
    </w:div>
    <w:div w:id="293608019">
      <w:bodyDiv w:val="1"/>
      <w:marLeft w:val="0"/>
      <w:marRight w:val="0"/>
      <w:marTop w:val="0"/>
      <w:marBottom w:val="0"/>
      <w:divBdr>
        <w:top w:val="none" w:sz="0" w:space="0" w:color="auto"/>
        <w:left w:val="none" w:sz="0" w:space="0" w:color="auto"/>
        <w:bottom w:val="none" w:sz="0" w:space="0" w:color="auto"/>
        <w:right w:val="none" w:sz="0" w:space="0" w:color="auto"/>
      </w:divBdr>
    </w:div>
    <w:div w:id="294529533">
      <w:bodyDiv w:val="1"/>
      <w:marLeft w:val="0"/>
      <w:marRight w:val="0"/>
      <w:marTop w:val="0"/>
      <w:marBottom w:val="0"/>
      <w:divBdr>
        <w:top w:val="none" w:sz="0" w:space="0" w:color="auto"/>
        <w:left w:val="none" w:sz="0" w:space="0" w:color="auto"/>
        <w:bottom w:val="none" w:sz="0" w:space="0" w:color="auto"/>
        <w:right w:val="none" w:sz="0" w:space="0" w:color="auto"/>
      </w:divBdr>
    </w:div>
    <w:div w:id="295987089">
      <w:bodyDiv w:val="1"/>
      <w:marLeft w:val="0"/>
      <w:marRight w:val="0"/>
      <w:marTop w:val="0"/>
      <w:marBottom w:val="0"/>
      <w:divBdr>
        <w:top w:val="none" w:sz="0" w:space="0" w:color="auto"/>
        <w:left w:val="none" w:sz="0" w:space="0" w:color="auto"/>
        <w:bottom w:val="none" w:sz="0" w:space="0" w:color="auto"/>
        <w:right w:val="none" w:sz="0" w:space="0" w:color="auto"/>
      </w:divBdr>
    </w:div>
    <w:div w:id="338586777">
      <w:bodyDiv w:val="1"/>
      <w:marLeft w:val="0"/>
      <w:marRight w:val="0"/>
      <w:marTop w:val="0"/>
      <w:marBottom w:val="0"/>
      <w:divBdr>
        <w:top w:val="none" w:sz="0" w:space="0" w:color="auto"/>
        <w:left w:val="none" w:sz="0" w:space="0" w:color="auto"/>
        <w:bottom w:val="none" w:sz="0" w:space="0" w:color="auto"/>
        <w:right w:val="none" w:sz="0" w:space="0" w:color="auto"/>
      </w:divBdr>
    </w:div>
    <w:div w:id="339965985">
      <w:bodyDiv w:val="1"/>
      <w:marLeft w:val="0"/>
      <w:marRight w:val="0"/>
      <w:marTop w:val="0"/>
      <w:marBottom w:val="0"/>
      <w:divBdr>
        <w:top w:val="none" w:sz="0" w:space="0" w:color="auto"/>
        <w:left w:val="none" w:sz="0" w:space="0" w:color="auto"/>
        <w:bottom w:val="none" w:sz="0" w:space="0" w:color="auto"/>
        <w:right w:val="none" w:sz="0" w:space="0" w:color="auto"/>
      </w:divBdr>
    </w:div>
    <w:div w:id="364404783">
      <w:bodyDiv w:val="1"/>
      <w:marLeft w:val="0"/>
      <w:marRight w:val="0"/>
      <w:marTop w:val="0"/>
      <w:marBottom w:val="0"/>
      <w:divBdr>
        <w:top w:val="none" w:sz="0" w:space="0" w:color="auto"/>
        <w:left w:val="none" w:sz="0" w:space="0" w:color="auto"/>
        <w:bottom w:val="none" w:sz="0" w:space="0" w:color="auto"/>
        <w:right w:val="none" w:sz="0" w:space="0" w:color="auto"/>
      </w:divBdr>
    </w:div>
    <w:div w:id="364871041">
      <w:bodyDiv w:val="1"/>
      <w:marLeft w:val="0"/>
      <w:marRight w:val="0"/>
      <w:marTop w:val="0"/>
      <w:marBottom w:val="0"/>
      <w:divBdr>
        <w:top w:val="none" w:sz="0" w:space="0" w:color="auto"/>
        <w:left w:val="none" w:sz="0" w:space="0" w:color="auto"/>
        <w:bottom w:val="none" w:sz="0" w:space="0" w:color="auto"/>
        <w:right w:val="none" w:sz="0" w:space="0" w:color="auto"/>
      </w:divBdr>
    </w:div>
    <w:div w:id="373391175">
      <w:bodyDiv w:val="1"/>
      <w:marLeft w:val="0"/>
      <w:marRight w:val="0"/>
      <w:marTop w:val="0"/>
      <w:marBottom w:val="0"/>
      <w:divBdr>
        <w:top w:val="none" w:sz="0" w:space="0" w:color="auto"/>
        <w:left w:val="none" w:sz="0" w:space="0" w:color="auto"/>
        <w:bottom w:val="none" w:sz="0" w:space="0" w:color="auto"/>
        <w:right w:val="none" w:sz="0" w:space="0" w:color="auto"/>
      </w:divBdr>
    </w:div>
    <w:div w:id="379020417">
      <w:bodyDiv w:val="1"/>
      <w:marLeft w:val="0"/>
      <w:marRight w:val="0"/>
      <w:marTop w:val="0"/>
      <w:marBottom w:val="0"/>
      <w:divBdr>
        <w:top w:val="none" w:sz="0" w:space="0" w:color="auto"/>
        <w:left w:val="none" w:sz="0" w:space="0" w:color="auto"/>
        <w:bottom w:val="none" w:sz="0" w:space="0" w:color="auto"/>
        <w:right w:val="none" w:sz="0" w:space="0" w:color="auto"/>
      </w:divBdr>
    </w:div>
    <w:div w:id="421802914">
      <w:bodyDiv w:val="1"/>
      <w:marLeft w:val="0"/>
      <w:marRight w:val="0"/>
      <w:marTop w:val="0"/>
      <w:marBottom w:val="0"/>
      <w:divBdr>
        <w:top w:val="none" w:sz="0" w:space="0" w:color="auto"/>
        <w:left w:val="none" w:sz="0" w:space="0" w:color="auto"/>
        <w:bottom w:val="none" w:sz="0" w:space="0" w:color="auto"/>
        <w:right w:val="none" w:sz="0" w:space="0" w:color="auto"/>
      </w:divBdr>
    </w:div>
    <w:div w:id="427121652">
      <w:bodyDiv w:val="1"/>
      <w:marLeft w:val="0"/>
      <w:marRight w:val="0"/>
      <w:marTop w:val="0"/>
      <w:marBottom w:val="0"/>
      <w:divBdr>
        <w:top w:val="none" w:sz="0" w:space="0" w:color="auto"/>
        <w:left w:val="none" w:sz="0" w:space="0" w:color="auto"/>
        <w:bottom w:val="none" w:sz="0" w:space="0" w:color="auto"/>
        <w:right w:val="none" w:sz="0" w:space="0" w:color="auto"/>
      </w:divBdr>
    </w:div>
    <w:div w:id="429936057">
      <w:bodyDiv w:val="1"/>
      <w:marLeft w:val="0"/>
      <w:marRight w:val="0"/>
      <w:marTop w:val="0"/>
      <w:marBottom w:val="0"/>
      <w:divBdr>
        <w:top w:val="none" w:sz="0" w:space="0" w:color="auto"/>
        <w:left w:val="none" w:sz="0" w:space="0" w:color="auto"/>
        <w:bottom w:val="none" w:sz="0" w:space="0" w:color="auto"/>
        <w:right w:val="none" w:sz="0" w:space="0" w:color="auto"/>
      </w:divBdr>
    </w:div>
    <w:div w:id="444929650">
      <w:bodyDiv w:val="1"/>
      <w:marLeft w:val="0"/>
      <w:marRight w:val="0"/>
      <w:marTop w:val="0"/>
      <w:marBottom w:val="0"/>
      <w:divBdr>
        <w:top w:val="none" w:sz="0" w:space="0" w:color="auto"/>
        <w:left w:val="none" w:sz="0" w:space="0" w:color="auto"/>
        <w:bottom w:val="none" w:sz="0" w:space="0" w:color="auto"/>
        <w:right w:val="none" w:sz="0" w:space="0" w:color="auto"/>
      </w:divBdr>
    </w:div>
    <w:div w:id="452480811">
      <w:bodyDiv w:val="1"/>
      <w:marLeft w:val="0"/>
      <w:marRight w:val="0"/>
      <w:marTop w:val="0"/>
      <w:marBottom w:val="0"/>
      <w:divBdr>
        <w:top w:val="none" w:sz="0" w:space="0" w:color="auto"/>
        <w:left w:val="none" w:sz="0" w:space="0" w:color="auto"/>
        <w:bottom w:val="none" w:sz="0" w:space="0" w:color="auto"/>
        <w:right w:val="none" w:sz="0" w:space="0" w:color="auto"/>
      </w:divBdr>
    </w:div>
    <w:div w:id="478620066">
      <w:bodyDiv w:val="1"/>
      <w:marLeft w:val="0"/>
      <w:marRight w:val="0"/>
      <w:marTop w:val="0"/>
      <w:marBottom w:val="0"/>
      <w:divBdr>
        <w:top w:val="none" w:sz="0" w:space="0" w:color="auto"/>
        <w:left w:val="none" w:sz="0" w:space="0" w:color="auto"/>
        <w:bottom w:val="none" w:sz="0" w:space="0" w:color="auto"/>
        <w:right w:val="none" w:sz="0" w:space="0" w:color="auto"/>
      </w:divBdr>
    </w:div>
    <w:div w:id="498741442">
      <w:bodyDiv w:val="1"/>
      <w:marLeft w:val="0"/>
      <w:marRight w:val="0"/>
      <w:marTop w:val="0"/>
      <w:marBottom w:val="0"/>
      <w:divBdr>
        <w:top w:val="none" w:sz="0" w:space="0" w:color="auto"/>
        <w:left w:val="none" w:sz="0" w:space="0" w:color="auto"/>
        <w:bottom w:val="none" w:sz="0" w:space="0" w:color="auto"/>
        <w:right w:val="none" w:sz="0" w:space="0" w:color="auto"/>
      </w:divBdr>
    </w:div>
    <w:div w:id="514461652">
      <w:bodyDiv w:val="1"/>
      <w:marLeft w:val="0"/>
      <w:marRight w:val="0"/>
      <w:marTop w:val="0"/>
      <w:marBottom w:val="0"/>
      <w:divBdr>
        <w:top w:val="none" w:sz="0" w:space="0" w:color="auto"/>
        <w:left w:val="none" w:sz="0" w:space="0" w:color="auto"/>
        <w:bottom w:val="none" w:sz="0" w:space="0" w:color="auto"/>
        <w:right w:val="none" w:sz="0" w:space="0" w:color="auto"/>
      </w:divBdr>
    </w:div>
    <w:div w:id="516847012">
      <w:bodyDiv w:val="1"/>
      <w:marLeft w:val="0"/>
      <w:marRight w:val="0"/>
      <w:marTop w:val="0"/>
      <w:marBottom w:val="0"/>
      <w:divBdr>
        <w:top w:val="none" w:sz="0" w:space="0" w:color="auto"/>
        <w:left w:val="none" w:sz="0" w:space="0" w:color="auto"/>
        <w:bottom w:val="none" w:sz="0" w:space="0" w:color="auto"/>
        <w:right w:val="none" w:sz="0" w:space="0" w:color="auto"/>
      </w:divBdr>
    </w:div>
    <w:div w:id="531503323">
      <w:bodyDiv w:val="1"/>
      <w:marLeft w:val="0"/>
      <w:marRight w:val="0"/>
      <w:marTop w:val="0"/>
      <w:marBottom w:val="0"/>
      <w:divBdr>
        <w:top w:val="none" w:sz="0" w:space="0" w:color="auto"/>
        <w:left w:val="none" w:sz="0" w:space="0" w:color="auto"/>
        <w:bottom w:val="none" w:sz="0" w:space="0" w:color="auto"/>
        <w:right w:val="none" w:sz="0" w:space="0" w:color="auto"/>
      </w:divBdr>
    </w:div>
    <w:div w:id="578055846">
      <w:bodyDiv w:val="1"/>
      <w:marLeft w:val="0"/>
      <w:marRight w:val="0"/>
      <w:marTop w:val="0"/>
      <w:marBottom w:val="0"/>
      <w:divBdr>
        <w:top w:val="none" w:sz="0" w:space="0" w:color="auto"/>
        <w:left w:val="none" w:sz="0" w:space="0" w:color="auto"/>
        <w:bottom w:val="none" w:sz="0" w:space="0" w:color="auto"/>
        <w:right w:val="none" w:sz="0" w:space="0" w:color="auto"/>
      </w:divBdr>
    </w:div>
    <w:div w:id="580259827">
      <w:bodyDiv w:val="1"/>
      <w:marLeft w:val="0"/>
      <w:marRight w:val="0"/>
      <w:marTop w:val="0"/>
      <w:marBottom w:val="0"/>
      <w:divBdr>
        <w:top w:val="none" w:sz="0" w:space="0" w:color="auto"/>
        <w:left w:val="none" w:sz="0" w:space="0" w:color="auto"/>
        <w:bottom w:val="none" w:sz="0" w:space="0" w:color="auto"/>
        <w:right w:val="none" w:sz="0" w:space="0" w:color="auto"/>
      </w:divBdr>
    </w:div>
    <w:div w:id="593781020">
      <w:bodyDiv w:val="1"/>
      <w:marLeft w:val="0"/>
      <w:marRight w:val="0"/>
      <w:marTop w:val="0"/>
      <w:marBottom w:val="0"/>
      <w:divBdr>
        <w:top w:val="none" w:sz="0" w:space="0" w:color="auto"/>
        <w:left w:val="none" w:sz="0" w:space="0" w:color="auto"/>
        <w:bottom w:val="none" w:sz="0" w:space="0" w:color="auto"/>
        <w:right w:val="none" w:sz="0" w:space="0" w:color="auto"/>
      </w:divBdr>
    </w:div>
    <w:div w:id="594166252">
      <w:bodyDiv w:val="1"/>
      <w:marLeft w:val="0"/>
      <w:marRight w:val="0"/>
      <w:marTop w:val="0"/>
      <w:marBottom w:val="0"/>
      <w:divBdr>
        <w:top w:val="none" w:sz="0" w:space="0" w:color="auto"/>
        <w:left w:val="none" w:sz="0" w:space="0" w:color="auto"/>
        <w:bottom w:val="none" w:sz="0" w:space="0" w:color="auto"/>
        <w:right w:val="none" w:sz="0" w:space="0" w:color="auto"/>
      </w:divBdr>
    </w:div>
    <w:div w:id="610629729">
      <w:bodyDiv w:val="1"/>
      <w:marLeft w:val="0"/>
      <w:marRight w:val="0"/>
      <w:marTop w:val="0"/>
      <w:marBottom w:val="0"/>
      <w:divBdr>
        <w:top w:val="none" w:sz="0" w:space="0" w:color="auto"/>
        <w:left w:val="none" w:sz="0" w:space="0" w:color="auto"/>
        <w:bottom w:val="none" w:sz="0" w:space="0" w:color="auto"/>
        <w:right w:val="none" w:sz="0" w:space="0" w:color="auto"/>
      </w:divBdr>
    </w:div>
    <w:div w:id="620844090">
      <w:bodyDiv w:val="1"/>
      <w:marLeft w:val="0"/>
      <w:marRight w:val="0"/>
      <w:marTop w:val="0"/>
      <w:marBottom w:val="0"/>
      <w:divBdr>
        <w:top w:val="none" w:sz="0" w:space="0" w:color="auto"/>
        <w:left w:val="none" w:sz="0" w:space="0" w:color="auto"/>
        <w:bottom w:val="none" w:sz="0" w:space="0" w:color="auto"/>
        <w:right w:val="none" w:sz="0" w:space="0" w:color="auto"/>
      </w:divBdr>
    </w:div>
    <w:div w:id="622156549">
      <w:bodyDiv w:val="1"/>
      <w:marLeft w:val="0"/>
      <w:marRight w:val="0"/>
      <w:marTop w:val="0"/>
      <w:marBottom w:val="0"/>
      <w:divBdr>
        <w:top w:val="none" w:sz="0" w:space="0" w:color="auto"/>
        <w:left w:val="none" w:sz="0" w:space="0" w:color="auto"/>
        <w:bottom w:val="none" w:sz="0" w:space="0" w:color="auto"/>
        <w:right w:val="none" w:sz="0" w:space="0" w:color="auto"/>
      </w:divBdr>
    </w:div>
    <w:div w:id="627323140">
      <w:bodyDiv w:val="1"/>
      <w:marLeft w:val="0"/>
      <w:marRight w:val="0"/>
      <w:marTop w:val="0"/>
      <w:marBottom w:val="0"/>
      <w:divBdr>
        <w:top w:val="none" w:sz="0" w:space="0" w:color="auto"/>
        <w:left w:val="none" w:sz="0" w:space="0" w:color="auto"/>
        <w:bottom w:val="none" w:sz="0" w:space="0" w:color="auto"/>
        <w:right w:val="none" w:sz="0" w:space="0" w:color="auto"/>
      </w:divBdr>
    </w:div>
    <w:div w:id="627783149">
      <w:bodyDiv w:val="1"/>
      <w:marLeft w:val="0"/>
      <w:marRight w:val="0"/>
      <w:marTop w:val="0"/>
      <w:marBottom w:val="0"/>
      <w:divBdr>
        <w:top w:val="none" w:sz="0" w:space="0" w:color="auto"/>
        <w:left w:val="none" w:sz="0" w:space="0" w:color="auto"/>
        <w:bottom w:val="none" w:sz="0" w:space="0" w:color="auto"/>
        <w:right w:val="none" w:sz="0" w:space="0" w:color="auto"/>
      </w:divBdr>
    </w:div>
    <w:div w:id="634599662">
      <w:bodyDiv w:val="1"/>
      <w:marLeft w:val="0"/>
      <w:marRight w:val="0"/>
      <w:marTop w:val="0"/>
      <w:marBottom w:val="0"/>
      <w:divBdr>
        <w:top w:val="none" w:sz="0" w:space="0" w:color="auto"/>
        <w:left w:val="none" w:sz="0" w:space="0" w:color="auto"/>
        <w:bottom w:val="none" w:sz="0" w:space="0" w:color="auto"/>
        <w:right w:val="none" w:sz="0" w:space="0" w:color="auto"/>
      </w:divBdr>
    </w:div>
    <w:div w:id="636420736">
      <w:bodyDiv w:val="1"/>
      <w:marLeft w:val="0"/>
      <w:marRight w:val="0"/>
      <w:marTop w:val="0"/>
      <w:marBottom w:val="0"/>
      <w:divBdr>
        <w:top w:val="none" w:sz="0" w:space="0" w:color="auto"/>
        <w:left w:val="none" w:sz="0" w:space="0" w:color="auto"/>
        <w:bottom w:val="none" w:sz="0" w:space="0" w:color="auto"/>
        <w:right w:val="none" w:sz="0" w:space="0" w:color="auto"/>
      </w:divBdr>
    </w:div>
    <w:div w:id="644554422">
      <w:bodyDiv w:val="1"/>
      <w:marLeft w:val="0"/>
      <w:marRight w:val="0"/>
      <w:marTop w:val="0"/>
      <w:marBottom w:val="0"/>
      <w:divBdr>
        <w:top w:val="none" w:sz="0" w:space="0" w:color="auto"/>
        <w:left w:val="none" w:sz="0" w:space="0" w:color="auto"/>
        <w:bottom w:val="none" w:sz="0" w:space="0" w:color="auto"/>
        <w:right w:val="none" w:sz="0" w:space="0" w:color="auto"/>
      </w:divBdr>
    </w:div>
    <w:div w:id="646520478">
      <w:bodyDiv w:val="1"/>
      <w:marLeft w:val="0"/>
      <w:marRight w:val="0"/>
      <w:marTop w:val="0"/>
      <w:marBottom w:val="0"/>
      <w:divBdr>
        <w:top w:val="none" w:sz="0" w:space="0" w:color="auto"/>
        <w:left w:val="none" w:sz="0" w:space="0" w:color="auto"/>
        <w:bottom w:val="none" w:sz="0" w:space="0" w:color="auto"/>
        <w:right w:val="none" w:sz="0" w:space="0" w:color="auto"/>
      </w:divBdr>
    </w:div>
    <w:div w:id="651443718">
      <w:bodyDiv w:val="1"/>
      <w:marLeft w:val="0"/>
      <w:marRight w:val="0"/>
      <w:marTop w:val="0"/>
      <w:marBottom w:val="0"/>
      <w:divBdr>
        <w:top w:val="none" w:sz="0" w:space="0" w:color="auto"/>
        <w:left w:val="none" w:sz="0" w:space="0" w:color="auto"/>
        <w:bottom w:val="none" w:sz="0" w:space="0" w:color="auto"/>
        <w:right w:val="none" w:sz="0" w:space="0" w:color="auto"/>
      </w:divBdr>
    </w:div>
    <w:div w:id="652493604">
      <w:bodyDiv w:val="1"/>
      <w:marLeft w:val="0"/>
      <w:marRight w:val="0"/>
      <w:marTop w:val="0"/>
      <w:marBottom w:val="0"/>
      <w:divBdr>
        <w:top w:val="none" w:sz="0" w:space="0" w:color="auto"/>
        <w:left w:val="none" w:sz="0" w:space="0" w:color="auto"/>
        <w:bottom w:val="none" w:sz="0" w:space="0" w:color="auto"/>
        <w:right w:val="none" w:sz="0" w:space="0" w:color="auto"/>
      </w:divBdr>
    </w:div>
    <w:div w:id="669335889">
      <w:bodyDiv w:val="1"/>
      <w:marLeft w:val="0"/>
      <w:marRight w:val="0"/>
      <w:marTop w:val="0"/>
      <w:marBottom w:val="0"/>
      <w:divBdr>
        <w:top w:val="none" w:sz="0" w:space="0" w:color="auto"/>
        <w:left w:val="none" w:sz="0" w:space="0" w:color="auto"/>
        <w:bottom w:val="none" w:sz="0" w:space="0" w:color="auto"/>
        <w:right w:val="none" w:sz="0" w:space="0" w:color="auto"/>
      </w:divBdr>
    </w:div>
    <w:div w:id="683871363">
      <w:bodyDiv w:val="1"/>
      <w:marLeft w:val="0"/>
      <w:marRight w:val="0"/>
      <w:marTop w:val="0"/>
      <w:marBottom w:val="0"/>
      <w:divBdr>
        <w:top w:val="none" w:sz="0" w:space="0" w:color="auto"/>
        <w:left w:val="none" w:sz="0" w:space="0" w:color="auto"/>
        <w:bottom w:val="none" w:sz="0" w:space="0" w:color="auto"/>
        <w:right w:val="none" w:sz="0" w:space="0" w:color="auto"/>
      </w:divBdr>
    </w:div>
    <w:div w:id="699820975">
      <w:bodyDiv w:val="1"/>
      <w:marLeft w:val="0"/>
      <w:marRight w:val="0"/>
      <w:marTop w:val="0"/>
      <w:marBottom w:val="0"/>
      <w:divBdr>
        <w:top w:val="none" w:sz="0" w:space="0" w:color="auto"/>
        <w:left w:val="none" w:sz="0" w:space="0" w:color="auto"/>
        <w:bottom w:val="none" w:sz="0" w:space="0" w:color="auto"/>
        <w:right w:val="none" w:sz="0" w:space="0" w:color="auto"/>
      </w:divBdr>
    </w:div>
    <w:div w:id="721948132">
      <w:bodyDiv w:val="1"/>
      <w:marLeft w:val="0"/>
      <w:marRight w:val="0"/>
      <w:marTop w:val="0"/>
      <w:marBottom w:val="0"/>
      <w:divBdr>
        <w:top w:val="none" w:sz="0" w:space="0" w:color="auto"/>
        <w:left w:val="none" w:sz="0" w:space="0" w:color="auto"/>
        <w:bottom w:val="none" w:sz="0" w:space="0" w:color="auto"/>
        <w:right w:val="none" w:sz="0" w:space="0" w:color="auto"/>
      </w:divBdr>
    </w:div>
    <w:div w:id="722100191">
      <w:bodyDiv w:val="1"/>
      <w:marLeft w:val="0"/>
      <w:marRight w:val="0"/>
      <w:marTop w:val="0"/>
      <w:marBottom w:val="0"/>
      <w:divBdr>
        <w:top w:val="none" w:sz="0" w:space="0" w:color="auto"/>
        <w:left w:val="none" w:sz="0" w:space="0" w:color="auto"/>
        <w:bottom w:val="none" w:sz="0" w:space="0" w:color="auto"/>
        <w:right w:val="none" w:sz="0" w:space="0" w:color="auto"/>
      </w:divBdr>
    </w:div>
    <w:div w:id="749815105">
      <w:bodyDiv w:val="1"/>
      <w:marLeft w:val="0"/>
      <w:marRight w:val="0"/>
      <w:marTop w:val="0"/>
      <w:marBottom w:val="0"/>
      <w:divBdr>
        <w:top w:val="none" w:sz="0" w:space="0" w:color="auto"/>
        <w:left w:val="none" w:sz="0" w:space="0" w:color="auto"/>
        <w:bottom w:val="none" w:sz="0" w:space="0" w:color="auto"/>
        <w:right w:val="none" w:sz="0" w:space="0" w:color="auto"/>
      </w:divBdr>
    </w:div>
    <w:div w:id="752627664">
      <w:bodyDiv w:val="1"/>
      <w:marLeft w:val="0"/>
      <w:marRight w:val="0"/>
      <w:marTop w:val="0"/>
      <w:marBottom w:val="0"/>
      <w:divBdr>
        <w:top w:val="none" w:sz="0" w:space="0" w:color="auto"/>
        <w:left w:val="none" w:sz="0" w:space="0" w:color="auto"/>
        <w:bottom w:val="none" w:sz="0" w:space="0" w:color="auto"/>
        <w:right w:val="none" w:sz="0" w:space="0" w:color="auto"/>
      </w:divBdr>
    </w:div>
    <w:div w:id="757093320">
      <w:bodyDiv w:val="1"/>
      <w:marLeft w:val="0"/>
      <w:marRight w:val="0"/>
      <w:marTop w:val="0"/>
      <w:marBottom w:val="0"/>
      <w:divBdr>
        <w:top w:val="none" w:sz="0" w:space="0" w:color="auto"/>
        <w:left w:val="none" w:sz="0" w:space="0" w:color="auto"/>
        <w:bottom w:val="none" w:sz="0" w:space="0" w:color="auto"/>
        <w:right w:val="none" w:sz="0" w:space="0" w:color="auto"/>
      </w:divBdr>
    </w:div>
    <w:div w:id="759375186">
      <w:bodyDiv w:val="1"/>
      <w:marLeft w:val="0"/>
      <w:marRight w:val="0"/>
      <w:marTop w:val="0"/>
      <w:marBottom w:val="0"/>
      <w:divBdr>
        <w:top w:val="none" w:sz="0" w:space="0" w:color="auto"/>
        <w:left w:val="none" w:sz="0" w:space="0" w:color="auto"/>
        <w:bottom w:val="none" w:sz="0" w:space="0" w:color="auto"/>
        <w:right w:val="none" w:sz="0" w:space="0" w:color="auto"/>
      </w:divBdr>
    </w:div>
    <w:div w:id="780995867">
      <w:bodyDiv w:val="1"/>
      <w:marLeft w:val="0"/>
      <w:marRight w:val="0"/>
      <w:marTop w:val="0"/>
      <w:marBottom w:val="0"/>
      <w:divBdr>
        <w:top w:val="none" w:sz="0" w:space="0" w:color="auto"/>
        <w:left w:val="none" w:sz="0" w:space="0" w:color="auto"/>
        <w:bottom w:val="none" w:sz="0" w:space="0" w:color="auto"/>
        <w:right w:val="none" w:sz="0" w:space="0" w:color="auto"/>
      </w:divBdr>
    </w:div>
    <w:div w:id="804738263">
      <w:bodyDiv w:val="1"/>
      <w:marLeft w:val="0"/>
      <w:marRight w:val="0"/>
      <w:marTop w:val="0"/>
      <w:marBottom w:val="0"/>
      <w:divBdr>
        <w:top w:val="none" w:sz="0" w:space="0" w:color="auto"/>
        <w:left w:val="none" w:sz="0" w:space="0" w:color="auto"/>
        <w:bottom w:val="none" w:sz="0" w:space="0" w:color="auto"/>
        <w:right w:val="none" w:sz="0" w:space="0" w:color="auto"/>
      </w:divBdr>
    </w:div>
    <w:div w:id="809783738">
      <w:bodyDiv w:val="1"/>
      <w:marLeft w:val="0"/>
      <w:marRight w:val="0"/>
      <w:marTop w:val="0"/>
      <w:marBottom w:val="0"/>
      <w:divBdr>
        <w:top w:val="none" w:sz="0" w:space="0" w:color="auto"/>
        <w:left w:val="none" w:sz="0" w:space="0" w:color="auto"/>
        <w:bottom w:val="none" w:sz="0" w:space="0" w:color="auto"/>
        <w:right w:val="none" w:sz="0" w:space="0" w:color="auto"/>
      </w:divBdr>
    </w:div>
    <w:div w:id="814759916">
      <w:bodyDiv w:val="1"/>
      <w:marLeft w:val="0"/>
      <w:marRight w:val="0"/>
      <w:marTop w:val="0"/>
      <w:marBottom w:val="0"/>
      <w:divBdr>
        <w:top w:val="none" w:sz="0" w:space="0" w:color="auto"/>
        <w:left w:val="none" w:sz="0" w:space="0" w:color="auto"/>
        <w:bottom w:val="none" w:sz="0" w:space="0" w:color="auto"/>
        <w:right w:val="none" w:sz="0" w:space="0" w:color="auto"/>
      </w:divBdr>
    </w:div>
    <w:div w:id="827018753">
      <w:bodyDiv w:val="1"/>
      <w:marLeft w:val="0"/>
      <w:marRight w:val="0"/>
      <w:marTop w:val="0"/>
      <w:marBottom w:val="0"/>
      <w:divBdr>
        <w:top w:val="none" w:sz="0" w:space="0" w:color="auto"/>
        <w:left w:val="none" w:sz="0" w:space="0" w:color="auto"/>
        <w:bottom w:val="none" w:sz="0" w:space="0" w:color="auto"/>
        <w:right w:val="none" w:sz="0" w:space="0" w:color="auto"/>
      </w:divBdr>
    </w:div>
    <w:div w:id="849873240">
      <w:bodyDiv w:val="1"/>
      <w:marLeft w:val="0"/>
      <w:marRight w:val="0"/>
      <w:marTop w:val="0"/>
      <w:marBottom w:val="0"/>
      <w:divBdr>
        <w:top w:val="none" w:sz="0" w:space="0" w:color="auto"/>
        <w:left w:val="none" w:sz="0" w:space="0" w:color="auto"/>
        <w:bottom w:val="none" w:sz="0" w:space="0" w:color="auto"/>
        <w:right w:val="none" w:sz="0" w:space="0" w:color="auto"/>
      </w:divBdr>
    </w:div>
    <w:div w:id="850681991">
      <w:bodyDiv w:val="1"/>
      <w:marLeft w:val="0"/>
      <w:marRight w:val="0"/>
      <w:marTop w:val="0"/>
      <w:marBottom w:val="0"/>
      <w:divBdr>
        <w:top w:val="none" w:sz="0" w:space="0" w:color="auto"/>
        <w:left w:val="none" w:sz="0" w:space="0" w:color="auto"/>
        <w:bottom w:val="none" w:sz="0" w:space="0" w:color="auto"/>
        <w:right w:val="none" w:sz="0" w:space="0" w:color="auto"/>
      </w:divBdr>
    </w:div>
    <w:div w:id="853033429">
      <w:bodyDiv w:val="1"/>
      <w:marLeft w:val="0"/>
      <w:marRight w:val="0"/>
      <w:marTop w:val="0"/>
      <w:marBottom w:val="0"/>
      <w:divBdr>
        <w:top w:val="none" w:sz="0" w:space="0" w:color="auto"/>
        <w:left w:val="none" w:sz="0" w:space="0" w:color="auto"/>
        <w:bottom w:val="none" w:sz="0" w:space="0" w:color="auto"/>
        <w:right w:val="none" w:sz="0" w:space="0" w:color="auto"/>
      </w:divBdr>
    </w:div>
    <w:div w:id="853882324">
      <w:bodyDiv w:val="1"/>
      <w:marLeft w:val="0"/>
      <w:marRight w:val="0"/>
      <w:marTop w:val="0"/>
      <w:marBottom w:val="0"/>
      <w:divBdr>
        <w:top w:val="none" w:sz="0" w:space="0" w:color="auto"/>
        <w:left w:val="none" w:sz="0" w:space="0" w:color="auto"/>
        <w:bottom w:val="none" w:sz="0" w:space="0" w:color="auto"/>
        <w:right w:val="none" w:sz="0" w:space="0" w:color="auto"/>
      </w:divBdr>
    </w:div>
    <w:div w:id="856190379">
      <w:bodyDiv w:val="1"/>
      <w:marLeft w:val="0"/>
      <w:marRight w:val="0"/>
      <w:marTop w:val="0"/>
      <w:marBottom w:val="0"/>
      <w:divBdr>
        <w:top w:val="none" w:sz="0" w:space="0" w:color="auto"/>
        <w:left w:val="none" w:sz="0" w:space="0" w:color="auto"/>
        <w:bottom w:val="none" w:sz="0" w:space="0" w:color="auto"/>
        <w:right w:val="none" w:sz="0" w:space="0" w:color="auto"/>
      </w:divBdr>
    </w:div>
    <w:div w:id="857502848">
      <w:bodyDiv w:val="1"/>
      <w:marLeft w:val="0"/>
      <w:marRight w:val="0"/>
      <w:marTop w:val="0"/>
      <w:marBottom w:val="0"/>
      <w:divBdr>
        <w:top w:val="none" w:sz="0" w:space="0" w:color="auto"/>
        <w:left w:val="none" w:sz="0" w:space="0" w:color="auto"/>
        <w:bottom w:val="none" w:sz="0" w:space="0" w:color="auto"/>
        <w:right w:val="none" w:sz="0" w:space="0" w:color="auto"/>
      </w:divBdr>
    </w:div>
    <w:div w:id="858474290">
      <w:bodyDiv w:val="1"/>
      <w:marLeft w:val="0"/>
      <w:marRight w:val="0"/>
      <w:marTop w:val="0"/>
      <w:marBottom w:val="0"/>
      <w:divBdr>
        <w:top w:val="none" w:sz="0" w:space="0" w:color="auto"/>
        <w:left w:val="none" w:sz="0" w:space="0" w:color="auto"/>
        <w:bottom w:val="none" w:sz="0" w:space="0" w:color="auto"/>
        <w:right w:val="none" w:sz="0" w:space="0" w:color="auto"/>
      </w:divBdr>
    </w:div>
    <w:div w:id="872958495">
      <w:bodyDiv w:val="1"/>
      <w:marLeft w:val="0"/>
      <w:marRight w:val="0"/>
      <w:marTop w:val="0"/>
      <w:marBottom w:val="0"/>
      <w:divBdr>
        <w:top w:val="none" w:sz="0" w:space="0" w:color="auto"/>
        <w:left w:val="none" w:sz="0" w:space="0" w:color="auto"/>
        <w:bottom w:val="none" w:sz="0" w:space="0" w:color="auto"/>
        <w:right w:val="none" w:sz="0" w:space="0" w:color="auto"/>
      </w:divBdr>
    </w:div>
    <w:div w:id="883298371">
      <w:bodyDiv w:val="1"/>
      <w:marLeft w:val="0"/>
      <w:marRight w:val="0"/>
      <w:marTop w:val="0"/>
      <w:marBottom w:val="0"/>
      <w:divBdr>
        <w:top w:val="none" w:sz="0" w:space="0" w:color="auto"/>
        <w:left w:val="none" w:sz="0" w:space="0" w:color="auto"/>
        <w:bottom w:val="none" w:sz="0" w:space="0" w:color="auto"/>
        <w:right w:val="none" w:sz="0" w:space="0" w:color="auto"/>
      </w:divBdr>
    </w:div>
    <w:div w:id="925503054">
      <w:bodyDiv w:val="1"/>
      <w:marLeft w:val="0"/>
      <w:marRight w:val="0"/>
      <w:marTop w:val="0"/>
      <w:marBottom w:val="0"/>
      <w:divBdr>
        <w:top w:val="none" w:sz="0" w:space="0" w:color="auto"/>
        <w:left w:val="none" w:sz="0" w:space="0" w:color="auto"/>
        <w:bottom w:val="none" w:sz="0" w:space="0" w:color="auto"/>
        <w:right w:val="none" w:sz="0" w:space="0" w:color="auto"/>
      </w:divBdr>
    </w:div>
    <w:div w:id="931669469">
      <w:bodyDiv w:val="1"/>
      <w:marLeft w:val="0"/>
      <w:marRight w:val="0"/>
      <w:marTop w:val="0"/>
      <w:marBottom w:val="0"/>
      <w:divBdr>
        <w:top w:val="none" w:sz="0" w:space="0" w:color="auto"/>
        <w:left w:val="none" w:sz="0" w:space="0" w:color="auto"/>
        <w:bottom w:val="none" w:sz="0" w:space="0" w:color="auto"/>
        <w:right w:val="none" w:sz="0" w:space="0" w:color="auto"/>
      </w:divBdr>
    </w:div>
    <w:div w:id="935332932">
      <w:bodyDiv w:val="1"/>
      <w:marLeft w:val="0"/>
      <w:marRight w:val="0"/>
      <w:marTop w:val="0"/>
      <w:marBottom w:val="0"/>
      <w:divBdr>
        <w:top w:val="none" w:sz="0" w:space="0" w:color="auto"/>
        <w:left w:val="none" w:sz="0" w:space="0" w:color="auto"/>
        <w:bottom w:val="none" w:sz="0" w:space="0" w:color="auto"/>
        <w:right w:val="none" w:sz="0" w:space="0" w:color="auto"/>
      </w:divBdr>
    </w:div>
    <w:div w:id="939995864">
      <w:bodyDiv w:val="1"/>
      <w:marLeft w:val="0"/>
      <w:marRight w:val="0"/>
      <w:marTop w:val="0"/>
      <w:marBottom w:val="0"/>
      <w:divBdr>
        <w:top w:val="none" w:sz="0" w:space="0" w:color="auto"/>
        <w:left w:val="none" w:sz="0" w:space="0" w:color="auto"/>
        <w:bottom w:val="none" w:sz="0" w:space="0" w:color="auto"/>
        <w:right w:val="none" w:sz="0" w:space="0" w:color="auto"/>
      </w:divBdr>
    </w:div>
    <w:div w:id="941842148">
      <w:bodyDiv w:val="1"/>
      <w:marLeft w:val="0"/>
      <w:marRight w:val="0"/>
      <w:marTop w:val="0"/>
      <w:marBottom w:val="0"/>
      <w:divBdr>
        <w:top w:val="none" w:sz="0" w:space="0" w:color="auto"/>
        <w:left w:val="none" w:sz="0" w:space="0" w:color="auto"/>
        <w:bottom w:val="none" w:sz="0" w:space="0" w:color="auto"/>
        <w:right w:val="none" w:sz="0" w:space="0" w:color="auto"/>
      </w:divBdr>
    </w:div>
    <w:div w:id="945431433">
      <w:bodyDiv w:val="1"/>
      <w:marLeft w:val="0"/>
      <w:marRight w:val="0"/>
      <w:marTop w:val="0"/>
      <w:marBottom w:val="0"/>
      <w:divBdr>
        <w:top w:val="none" w:sz="0" w:space="0" w:color="auto"/>
        <w:left w:val="none" w:sz="0" w:space="0" w:color="auto"/>
        <w:bottom w:val="none" w:sz="0" w:space="0" w:color="auto"/>
        <w:right w:val="none" w:sz="0" w:space="0" w:color="auto"/>
      </w:divBdr>
    </w:div>
    <w:div w:id="979460378">
      <w:bodyDiv w:val="1"/>
      <w:marLeft w:val="0"/>
      <w:marRight w:val="0"/>
      <w:marTop w:val="0"/>
      <w:marBottom w:val="0"/>
      <w:divBdr>
        <w:top w:val="none" w:sz="0" w:space="0" w:color="auto"/>
        <w:left w:val="none" w:sz="0" w:space="0" w:color="auto"/>
        <w:bottom w:val="none" w:sz="0" w:space="0" w:color="auto"/>
        <w:right w:val="none" w:sz="0" w:space="0" w:color="auto"/>
      </w:divBdr>
    </w:div>
    <w:div w:id="1006789627">
      <w:bodyDiv w:val="1"/>
      <w:marLeft w:val="0"/>
      <w:marRight w:val="0"/>
      <w:marTop w:val="0"/>
      <w:marBottom w:val="0"/>
      <w:divBdr>
        <w:top w:val="none" w:sz="0" w:space="0" w:color="auto"/>
        <w:left w:val="none" w:sz="0" w:space="0" w:color="auto"/>
        <w:bottom w:val="none" w:sz="0" w:space="0" w:color="auto"/>
        <w:right w:val="none" w:sz="0" w:space="0" w:color="auto"/>
      </w:divBdr>
    </w:div>
    <w:div w:id="1008557584">
      <w:bodyDiv w:val="1"/>
      <w:marLeft w:val="0"/>
      <w:marRight w:val="0"/>
      <w:marTop w:val="0"/>
      <w:marBottom w:val="0"/>
      <w:divBdr>
        <w:top w:val="none" w:sz="0" w:space="0" w:color="auto"/>
        <w:left w:val="none" w:sz="0" w:space="0" w:color="auto"/>
        <w:bottom w:val="none" w:sz="0" w:space="0" w:color="auto"/>
        <w:right w:val="none" w:sz="0" w:space="0" w:color="auto"/>
      </w:divBdr>
    </w:div>
    <w:div w:id="1019236005">
      <w:bodyDiv w:val="1"/>
      <w:marLeft w:val="0"/>
      <w:marRight w:val="0"/>
      <w:marTop w:val="0"/>
      <w:marBottom w:val="0"/>
      <w:divBdr>
        <w:top w:val="none" w:sz="0" w:space="0" w:color="auto"/>
        <w:left w:val="none" w:sz="0" w:space="0" w:color="auto"/>
        <w:bottom w:val="none" w:sz="0" w:space="0" w:color="auto"/>
        <w:right w:val="none" w:sz="0" w:space="0" w:color="auto"/>
      </w:divBdr>
    </w:div>
    <w:div w:id="1023676948">
      <w:bodyDiv w:val="1"/>
      <w:marLeft w:val="0"/>
      <w:marRight w:val="0"/>
      <w:marTop w:val="0"/>
      <w:marBottom w:val="0"/>
      <w:divBdr>
        <w:top w:val="none" w:sz="0" w:space="0" w:color="auto"/>
        <w:left w:val="none" w:sz="0" w:space="0" w:color="auto"/>
        <w:bottom w:val="none" w:sz="0" w:space="0" w:color="auto"/>
        <w:right w:val="none" w:sz="0" w:space="0" w:color="auto"/>
      </w:divBdr>
    </w:div>
    <w:div w:id="1027557508">
      <w:bodyDiv w:val="1"/>
      <w:marLeft w:val="0"/>
      <w:marRight w:val="0"/>
      <w:marTop w:val="0"/>
      <w:marBottom w:val="0"/>
      <w:divBdr>
        <w:top w:val="none" w:sz="0" w:space="0" w:color="auto"/>
        <w:left w:val="none" w:sz="0" w:space="0" w:color="auto"/>
        <w:bottom w:val="none" w:sz="0" w:space="0" w:color="auto"/>
        <w:right w:val="none" w:sz="0" w:space="0" w:color="auto"/>
      </w:divBdr>
    </w:div>
    <w:div w:id="1030835921">
      <w:bodyDiv w:val="1"/>
      <w:marLeft w:val="0"/>
      <w:marRight w:val="0"/>
      <w:marTop w:val="0"/>
      <w:marBottom w:val="0"/>
      <w:divBdr>
        <w:top w:val="none" w:sz="0" w:space="0" w:color="auto"/>
        <w:left w:val="none" w:sz="0" w:space="0" w:color="auto"/>
        <w:bottom w:val="none" w:sz="0" w:space="0" w:color="auto"/>
        <w:right w:val="none" w:sz="0" w:space="0" w:color="auto"/>
      </w:divBdr>
    </w:div>
    <w:div w:id="1031690789">
      <w:bodyDiv w:val="1"/>
      <w:marLeft w:val="0"/>
      <w:marRight w:val="0"/>
      <w:marTop w:val="0"/>
      <w:marBottom w:val="0"/>
      <w:divBdr>
        <w:top w:val="none" w:sz="0" w:space="0" w:color="auto"/>
        <w:left w:val="none" w:sz="0" w:space="0" w:color="auto"/>
        <w:bottom w:val="none" w:sz="0" w:space="0" w:color="auto"/>
        <w:right w:val="none" w:sz="0" w:space="0" w:color="auto"/>
      </w:divBdr>
    </w:div>
    <w:div w:id="1036782040">
      <w:bodyDiv w:val="1"/>
      <w:marLeft w:val="0"/>
      <w:marRight w:val="0"/>
      <w:marTop w:val="0"/>
      <w:marBottom w:val="0"/>
      <w:divBdr>
        <w:top w:val="none" w:sz="0" w:space="0" w:color="auto"/>
        <w:left w:val="none" w:sz="0" w:space="0" w:color="auto"/>
        <w:bottom w:val="none" w:sz="0" w:space="0" w:color="auto"/>
        <w:right w:val="none" w:sz="0" w:space="0" w:color="auto"/>
      </w:divBdr>
    </w:div>
    <w:div w:id="1037583396">
      <w:bodyDiv w:val="1"/>
      <w:marLeft w:val="0"/>
      <w:marRight w:val="0"/>
      <w:marTop w:val="0"/>
      <w:marBottom w:val="0"/>
      <w:divBdr>
        <w:top w:val="none" w:sz="0" w:space="0" w:color="auto"/>
        <w:left w:val="none" w:sz="0" w:space="0" w:color="auto"/>
        <w:bottom w:val="none" w:sz="0" w:space="0" w:color="auto"/>
        <w:right w:val="none" w:sz="0" w:space="0" w:color="auto"/>
      </w:divBdr>
    </w:div>
    <w:div w:id="1041132088">
      <w:bodyDiv w:val="1"/>
      <w:marLeft w:val="0"/>
      <w:marRight w:val="0"/>
      <w:marTop w:val="0"/>
      <w:marBottom w:val="0"/>
      <w:divBdr>
        <w:top w:val="none" w:sz="0" w:space="0" w:color="auto"/>
        <w:left w:val="none" w:sz="0" w:space="0" w:color="auto"/>
        <w:bottom w:val="none" w:sz="0" w:space="0" w:color="auto"/>
        <w:right w:val="none" w:sz="0" w:space="0" w:color="auto"/>
      </w:divBdr>
    </w:div>
    <w:div w:id="1050959800">
      <w:bodyDiv w:val="1"/>
      <w:marLeft w:val="0"/>
      <w:marRight w:val="0"/>
      <w:marTop w:val="0"/>
      <w:marBottom w:val="0"/>
      <w:divBdr>
        <w:top w:val="none" w:sz="0" w:space="0" w:color="auto"/>
        <w:left w:val="none" w:sz="0" w:space="0" w:color="auto"/>
        <w:bottom w:val="none" w:sz="0" w:space="0" w:color="auto"/>
        <w:right w:val="none" w:sz="0" w:space="0" w:color="auto"/>
      </w:divBdr>
    </w:div>
    <w:div w:id="1059942715">
      <w:bodyDiv w:val="1"/>
      <w:marLeft w:val="0"/>
      <w:marRight w:val="0"/>
      <w:marTop w:val="0"/>
      <w:marBottom w:val="0"/>
      <w:divBdr>
        <w:top w:val="none" w:sz="0" w:space="0" w:color="auto"/>
        <w:left w:val="none" w:sz="0" w:space="0" w:color="auto"/>
        <w:bottom w:val="none" w:sz="0" w:space="0" w:color="auto"/>
        <w:right w:val="none" w:sz="0" w:space="0" w:color="auto"/>
      </w:divBdr>
    </w:div>
    <w:div w:id="1094668449">
      <w:bodyDiv w:val="1"/>
      <w:marLeft w:val="0"/>
      <w:marRight w:val="0"/>
      <w:marTop w:val="0"/>
      <w:marBottom w:val="0"/>
      <w:divBdr>
        <w:top w:val="none" w:sz="0" w:space="0" w:color="auto"/>
        <w:left w:val="none" w:sz="0" w:space="0" w:color="auto"/>
        <w:bottom w:val="none" w:sz="0" w:space="0" w:color="auto"/>
        <w:right w:val="none" w:sz="0" w:space="0" w:color="auto"/>
      </w:divBdr>
    </w:div>
    <w:div w:id="1094789238">
      <w:bodyDiv w:val="1"/>
      <w:marLeft w:val="0"/>
      <w:marRight w:val="0"/>
      <w:marTop w:val="0"/>
      <w:marBottom w:val="0"/>
      <w:divBdr>
        <w:top w:val="none" w:sz="0" w:space="0" w:color="auto"/>
        <w:left w:val="none" w:sz="0" w:space="0" w:color="auto"/>
        <w:bottom w:val="none" w:sz="0" w:space="0" w:color="auto"/>
        <w:right w:val="none" w:sz="0" w:space="0" w:color="auto"/>
      </w:divBdr>
    </w:div>
    <w:div w:id="1102189267">
      <w:bodyDiv w:val="1"/>
      <w:marLeft w:val="0"/>
      <w:marRight w:val="0"/>
      <w:marTop w:val="0"/>
      <w:marBottom w:val="0"/>
      <w:divBdr>
        <w:top w:val="none" w:sz="0" w:space="0" w:color="auto"/>
        <w:left w:val="none" w:sz="0" w:space="0" w:color="auto"/>
        <w:bottom w:val="none" w:sz="0" w:space="0" w:color="auto"/>
        <w:right w:val="none" w:sz="0" w:space="0" w:color="auto"/>
      </w:divBdr>
    </w:div>
    <w:div w:id="1105267003">
      <w:bodyDiv w:val="1"/>
      <w:marLeft w:val="0"/>
      <w:marRight w:val="0"/>
      <w:marTop w:val="0"/>
      <w:marBottom w:val="0"/>
      <w:divBdr>
        <w:top w:val="none" w:sz="0" w:space="0" w:color="auto"/>
        <w:left w:val="none" w:sz="0" w:space="0" w:color="auto"/>
        <w:bottom w:val="none" w:sz="0" w:space="0" w:color="auto"/>
        <w:right w:val="none" w:sz="0" w:space="0" w:color="auto"/>
      </w:divBdr>
    </w:div>
    <w:div w:id="1117525029">
      <w:bodyDiv w:val="1"/>
      <w:marLeft w:val="0"/>
      <w:marRight w:val="0"/>
      <w:marTop w:val="0"/>
      <w:marBottom w:val="0"/>
      <w:divBdr>
        <w:top w:val="none" w:sz="0" w:space="0" w:color="auto"/>
        <w:left w:val="none" w:sz="0" w:space="0" w:color="auto"/>
        <w:bottom w:val="none" w:sz="0" w:space="0" w:color="auto"/>
        <w:right w:val="none" w:sz="0" w:space="0" w:color="auto"/>
      </w:divBdr>
    </w:div>
    <w:div w:id="1127774321">
      <w:bodyDiv w:val="1"/>
      <w:marLeft w:val="0"/>
      <w:marRight w:val="0"/>
      <w:marTop w:val="0"/>
      <w:marBottom w:val="0"/>
      <w:divBdr>
        <w:top w:val="none" w:sz="0" w:space="0" w:color="auto"/>
        <w:left w:val="none" w:sz="0" w:space="0" w:color="auto"/>
        <w:bottom w:val="none" w:sz="0" w:space="0" w:color="auto"/>
        <w:right w:val="none" w:sz="0" w:space="0" w:color="auto"/>
      </w:divBdr>
    </w:div>
    <w:div w:id="1133862844">
      <w:bodyDiv w:val="1"/>
      <w:marLeft w:val="0"/>
      <w:marRight w:val="0"/>
      <w:marTop w:val="0"/>
      <w:marBottom w:val="0"/>
      <w:divBdr>
        <w:top w:val="none" w:sz="0" w:space="0" w:color="auto"/>
        <w:left w:val="none" w:sz="0" w:space="0" w:color="auto"/>
        <w:bottom w:val="none" w:sz="0" w:space="0" w:color="auto"/>
        <w:right w:val="none" w:sz="0" w:space="0" w:color="auto"/>
      </w:divBdr>
    </w:div>
    <w:div w:id="1153375749">
      <w:bodyDiv w:val="1"/>
      <w:marLeft w:val="0"/>
      <w:marRight w:val="0"/>
      <w:marTop w:val="0"/>
      <w:marBottom w:val="0"/>
      <w:divBdr>
        <w:top w:val="none" w:sz="0" w:space="0" w:color="auto"/>
        <w:left w:val="none" w:sz="0" w:space="0" w:color="auto"/>
        <w:bottom w:val="none" w:sz="0" w:space="0" w:color="auto"/>
        <w:right w:val="none" w:sz="0" w:space="0" w:color="auto"/>
      </w:divBdr>
    </w:div>
    <w:div w:id="1164735856">
      <w:bodyDiv w:val="1"/>
      <w:marLeft w:val="0"/>
      <w:marRight w:val="0"/>
      <w:marTop w:val="0"/>
      <w:marBottom w:val="0"/>
      <w:divBdr>
        <w:top w:val="none" w:sz="0" w:space="0" w:color="auto"/>
        <w:left w:val="none" w:sz="0" w:space="0" w:color="auto"/>
        <w:bottom w:val="none" w:sz="0" w:space="0" w:color="auto"/>
        <w:right w:val="none" w:sz="0" w:space="0" w:color="auto"/>
      </w:divBdr>
    </w:div>
    <w:div w:id="1165390322">
      <w:bodyDiv w:val="1"/>
      <w:marLeft w:val="0"/>
      <w:marRight w:val="0"/>
      <w:marTop w:val="0"/>
      <w:marBottom w:val="0"/>
      <w:divBdr>
        <w:top w:val="none" w:sz="0" w:space="0" w:color="auto"/>
        <w:left w:val="none" w:sz="0" w:space="0" w:color="auto"/>
        <w:bottom w:val="none" w:sz="0" w:space="0" w:color="auto"/>
        <w:right w:val="none" w:sz="0" w:space="0" w:color="auto"/>
      </w:divBdr>
    </w:div>
    <w:div w:id="1181816105">
      <w:bodyDiv w:val="1"/>
      <w:marLeft w:val="0"/>
      <w:marRight w:val="0"/>
      <w:marTop w:val="0"/>
      <w:marBottom w:val="0"/>
      <w:divBdr>
        <w:top w:val="none" w:sz="0" w:space="0" w:color="auto"/>
        <w:left w:val="none" w:sz="0" w:space="0" w:color="auto"/>
        <w:bottom w:val="none" w:sz="0" w:space="0" w:color="auto"/>
        <w:right w:val="none" w:sz="0" w:space="0" w:color="auto"/>
      </w:divBdr>
    </w:div>
    <w:div w:id="1184126408">
      <w:bodyDiv w:val="1"/>
      <w:marLeft w:val="0"/>
      <w:marRight w:val="0"/>
      <w:marTop w:val="0"/>
      <w:marBottom w:val="0"/>
      <w:divBdr>
        <w:top w:val="none" w:sz="0" w:space="0" w:color="auto"/>
        <w:left w:val="none" w:sz="0" w:space="0" w:color="auto"/>
        <w:bottom w:val="none" w:sz="0" w:space="0" w:color="auto"/>
        <w:right w:val="none" w:sz="0" w:space="0" w:color="auto"/>
      </w:divBdr>
    </w:div>
    <w:div w:id="1191841115">
      <w:bodyDiv w:val="1"/>
      <w:marLeft w:val="0"/>
      <w:marRight w:val="0"/>
      <w:marTop w:val="0"/>
      <w:marBottom w:val="0"/>
      <w:divBdr>
        <w:top w:val="none" w:sz="0" w:space="0" w:color="auto"/>
        <w:left w:val="none" w:sz="0" w:space="0" w:color="auto"/>
        <w:bottom w:val="none" w:sz="0" w:space="0" w:color="auto"/>
        <w:right w:val="none" w:sz="0" w:space="0" w:color="auto"/>
      </w:divBdr>
    </w:div>
    <w:div w:id="1207982339">
      <w:bodyDiv w:val="1"/>
      <w:marLeft w:val="0"/>
      <w:marRight w:val="0"/>
      <w:marTop w:val="0"/>
      <w:marBottom w:val="0"/>
      <w:divBdr>
        <w:top w:val="none" w:sz="0" w:space="0" w:color="auto"/>
        <w:left w:val="none" w:sz="0" w:space="0" w:color="auto"/>
        <w:bottom w:val="none" w:sz="0" w:space="0" w:color="auto"/>
        <w:right w:val="none" w:sz="0" w:space="0" w:color="auto"/>
      </w:divBdr>
    </w:div>
    <w:div w:id="1214586708">
      <w:bodyDiv w:val="1"/>
      <w:marLeft w:val="0"/>
      <w:marRight w:val="0"/>
      <w:marTop w:val="0"/>
      <w:marBottom w:val="0"/>
      <w:divBdr>
        <w:top w:val="none" w:sz="0" w:space="0" w:color="auto"/>
        <w:left w:val="none" w:sz="0" w:space="0" w:color="auto"/>
        <w:bottom w:val="none" w:sz="0" w:space="0" w:color="auto"/>
        <w:right w:val="none" w:sz="0" w:space="0" w:color="auto"/>
      </w:divBdr>
    </w:div>
    <w:div w:id="1220363318">
      <w:bodyDiv w:val="1"/>
      <w:marLeft w:val="0"/>
      <w:marRight w:val="0"/>
      <w:marTop w:val="0"/>
      <w:marBottom w:val="0"/>
      <w:divBdr>
        <w:top w:val="none" w:sz="0" w:space="0" w:color="auto"/>
        <w:left w:val="none" w:sz="0" w:space="0" w:color="auto"/>
        <w:bottom w:val="none" w:sz="0" w:space="0" w:color="auto"/>
        <w:right w:val="none" w:sz="0" w:space="0" w:color="auto"/>
      </w:divBdr>
    </w:div>
    <w:div w:id="1222669843">
      <w:bodyDiv w:val="1"/>
      <w:marLeft w:val="0"/>
      <w:marRight w:val="0"/>
      <w:marTop w:val="0"/>
      <w:marBottom w:val="0"/>
      <w:divBdr>
        <w:top w:val="none" w:sz="0" w:space="0" w:color="auto"/>
        <w:left w:val="none" w:sz="0" w:space="0" w:color="auto"/>
        <w:bottom w:val="none" w:sz="0" w:space="0" w:color="auto"/>
        <w:right w:val="none" w:sz="0" w:space="0" w:color="auto"/>
      </w:divBdr>
    </w:div>
    <w:div w:id="1247611256">
      <w:bodyDiv w:val="1"/>
      <w:marLeft w:val="0"/>
      <w:marRight w:val="0"/>
      <w:marTop w:val="0"/>
      <w:marBottom w:val="0"/>
      <w:divBdr>
        <w:top w:val="none" w:sz="0" w:space="0" w:color="auto"/>
        <w:left w:val="none" w:sz="0" w:space="0" w:color="auto"/>
        <w:bottom w:val="none" w:sz="0" w:space="0" w:color="auto"/>
        <w:right w:val="none" w:sz="0" w:space="0" w:color="auto"/>
      </w:divBdr>
    </w:div>
    <w:div w:id="1272275659">
      <w:bodyDiv w:val="1"/>
      <w:marLeft w:val="0"/>
      <w:marRight w:val="0"/>
      <w:marTop w:val="0"/>
      <w:marBottom w:val="0"/>
      <w:divBdr>
        <w:top w:val="none" w:sz="0" w:space="0" w:color="auto"/>
        <w:left w:val="none" w:sz="0" w:space="0" w:color="auto"/>
        <w:bottom w:val="none" w:sz="0" w:space="0" w:color="auto"/>
        <w:right w:val="none" w:sz="0" w:space="0" w:color="auto"/>
      </w:divBdr>
    </w:div>
    <w:div w:id="1273047370">
      <w:bodyDiv w:val="1"/>
      <w:marLeft w:val="0"/>
      <w:marRight w:val="0"/>
      <w:marTop w:val="0"/>
      <w:marBottom w:val="0"/>
      <w:divBdr>
        <w:top w:val="none" w:sz="0" w:space="0" w:color="auto"/>
        <w:left w:val="none" w:sz="0" w:space="0" w:color="auto"/>
        <w:bottom w:val="none" w:sz="0" w:space="0" w:color="auto"/>
        <w:right w:val="none" w:sz="0" w:space="0" w:color="auto"/>
      </w:divBdr>
    </w:div>
    <w:div w:id="1280182293">
      <w:bodyDiv w:val="1"/>
      <w:marLeft w:val="0"/>
      <w:marRight w:val="0"/>
      <w:marTop w:val="0"/>
      <w:marBottom w:val="0"/>
      <w:divBdr>
        <w:top w:val="none" w:sz="0" w:space="0" w:color="auto"/>
        <w:left w:val="none" w:sz="0" w:space="0" w:color="auto"/>
        <w:bottom w:val="none" w:sz="0" w:space="0" w:color="auto"/>
        <w:right w:val="none" w:sz="0" w:space="0" w:color="auto"/>
      </w:divBdr>
    </w:div>
    <w:div w:id="1290277739">
      <w:bodyDiv w:val="1"/>
      <w:marLeft w:val="0"/>
      <w:marRight w:val="0"/>
      <w:marTop w:val="0"/>
      <w:marBottom w:val="0"/>
      <w:divBdr>
        <w:top w:val="none" w:sz="0" w:space="0" w:color="auto"/>
        <w:left w:val="none" w:sz="0" w:space="0" w:color="auto"/>
        <w:bottom w:val="none" w:sz="0" w:space="0" w:color="auto"/>
        <w:right w:val="none" w:sz="0" w:space="0" w:color="auto"/>
      </w:divBdr>
    </w:div>
    <w:div w:id="1291060149">
      <w:bodyDiv w:val="1"/>
      <w:marLeft w:val="0"/>
      <w:marRight w:val="0"/>
      <w:marTop w:val="0"/>
      <w:marBottom w:val="0"/>
      <w:divBdr>
        <w:top w:val="none" w:sz="0" w:space="0" w:color="auto"/>
        <w:left w:val="none" w:sz="0" w:space="0" w:color="auto"/>
        <w:bottom w:val="none" w:sz="0" w:space="0" w:color="auto"/>
        <w:right w:val="none" w:sz="0" w:space="0" w:color="auto"/>
      </w:divBdr>
    </w:div>
    <w:div w:id="1297947790">
      <w:bodyDiv w:val="1"/>
      <w:marLeft w:val="0"/>
      <w:marRight w:val="0"/>
      <w:marTop w:val="0"/>
      <w:marBottom w:val="0"/>
      <w:divBdr>
        <w:top w:val="none" w:sz="0" w:space="0" w:color="auto"/>
        <w:left w:val="none" w:sz="0" w:space="0" w:color="auto"/>
        <w:bottom w:val="none" w:sz="0" w:space="0" w:color="auto"/>
        <w:right w:val="none" w:sz="0" w:space="0" w:color="auto"/>
      </w:divBdr>
    </w:div>
    <w:div w:id="1303657926">
      <w:bodyDiv w:val="1"/>
      <w:marLeft w:val="0"/>
      <w:marRight w:val="0"/>
      <w:marTop w:val="0"/>
      <w:marBottom w:val="0"/>
      <w:divBdr>
        <w:top w:val="none" w:sz="0" w:space="0" w:color="auto"/>
        <w:left w:val="none" w:sz="0" w:space="0" w:color="auto"/>
        <w:bottom w:val="none" w:sz="0" w:space="0" w:color="auto"/>
        <w:right w:val="none" w:sz="0" w:space="0" w:color="auto"/>
      </w:divBdr>
    </w:div>
    <w:div w:id="1305037674">
      <w:bodyDiv w:val="1"/>
      <w:marLeft w:val="0"/>
      <w:marRight w:val="0"/>
      <w:marTop w:val="0"/>
      <w:marBottom w:val="0"/>
      <w:divBdr>
        <w:top w:val="none" w:sz="0" w:space="0" w:color="auto"/>
        <w:left w:val="none" w:sz="0" w:space="0" w:color="auto"/>
        <w:bottom w:val="none" w:sz="0" w:space="0" w:color="auto"/>
        <w:right w:val="none" w:sz="0" w:space="0" w:color="auto"/>
      </w:divBdr>
    </w:div>
    <w:div w:id="1307318699">
      <w:bodyDiv w:val="1"/>
      <w:marLeft w:val="0"/>
      <w:marRight w:val="0"/>
      <w:marTop w:val="0"/>
      <w:marBottom w:val="0"/>
      <w:divBdr>
        <w:top w:val="none" w:sz="0" w:space="0" w:color="auto"/>
        <w:left w:val="none" w:sz="0" w:space="0" w:color="auto"/>
        <w:bottom w:val="none" w:sz="0" w:space="0" w:color="auto"/>
        <w:right w:val="none" w:sz="0" w:space="0" w:color="auto"/>
      </w:divBdr>
    </w:div>
    <w:div w:id="1309675009">
      <w:bodyDiv w:val="1"/>
      <w:marLeft w:val="0"/>
      <w:marRight w:val="0"/>
      <w:marTop w:val="0"/>
      <w:marBottom w:val="0"/>
      <w:divBdr>
        <w:top w:val="none" w:sz="0" w:space="0" w:color="auto"/>
        <w:left w:val="none" w:sz="0" w:space="0" w:color="auto"/>
        <w:bottom w:val="none" w:sz="0" w:space="0" w:color="auto"/>
        <w:right w:val="none" w:sz="0" w:space="0" w:color="auto"/>
      </w:divBdr>
    </w:div>
    <w:div w:id="1358039573">
      <w:bodyDiv w:val="1"/>
      <w:marLeft w:val="0"/>
      <w:marRight w:val="0"/>
      <w:marTop w:val="0"/>
      <w:marBottom w:val="0"/>
      <w:divBdr>
        <w:top w:val="none" w:sz="0" w:space="0" w:color="auto"/>
        <w:left w:val="none" w:sz="0" w:space="0" w:color="auto"/>
        <w:bottom w:val="none" w:sz="0" w:space="0" w:color="auto"/>
        <w:right w:val="none" w:sz="0" w:space="0" w:color="auto"/>
      </w:divBdr>
    </w:div>
    <w:div w:id="1387879538">
      <w:bodyDiv w:val="1"/>
      <w:marLeft w:val="0"/>
      <w:marRight w:val="0"/>
      <w:marTop w:val="0"/>
      <w:marBottom w:val="0"/>
      <w:divBdr>
        <w:top w:val="none" w:sz="0" w:space="0" w:color="auto"/>
        <w:left w:val="none" w:sz="0" w:space="0" w:color="auto"/>
        <w:bottom w:val="none" w:sz="0" w:space="0" w:color="auto"/>
        <w:right w:val="none" w:sz="0" w:space="0" w:color="auto"/>
      </w:divBdr>
    </w:div>
    <w:div w:id="1387994377">
      <w:bodyDiv w:val="1"/>
      <w:marLeft w:val="0"/>
      <w:marRight w:val="0"/>
      <w:marTop w:val="0"/>
      <w:marBottom w:val="0"/>
      <w:divBdr>
        <w:top w:val="none" w:sz="0" w:space="0" w:color="auto"/>
        <w:left w:val="none" w:sz="0" w:space="0" w:color="auto"/>
        <w:bottom w:val="none" w:sz="0" w:space="0" w:color="auto"/>
        <w:right w:val="none" w:sz="0" w:space="0" w:color="auto"/>
      </w:divBdr>
    </w:div>
    <w:div w:id="1394157318">
      <w:bodyDiv w:val="1"/>
      <w:marLeft w:val="0"/>
      <w:marRight w:val="0"/>
      <w:marTop w:val="0"/>
      <w:marBottom w:val="0"/>
      <w:divBdr>
        <w:top w:val="none" w:sz="0" w:space="0" w:color="auto"/>
        <w:left w:val="none" w:sz="0" w:space="0" w:color="auto"/>
        <w:bottom w:val="none" w:sz="0" w:space="0" w:color="auto"/>
        <w:right w:val="none" w:sz="0" w:space="0" w:color="auto"/>
      </w:divBdr>
    </w:div>
    <w:div w:id="1401557253">
      <w:bodyDiv w:val="1"/>
      <w:marLeft w:val="0"/>
      <w:marRight w:val="0"/>
      <w:marTop w:val="0"/>
      <w:marBottom w:val="0"/>
      <w:divBdr>
        <w:top w:val="none" w:sz="0" w:space="0" w:color="auto"/>
        <w:left w:val="none" w:sz="0" w:space="0" w:color="auto"/>
        <w:bottom w:val="none" w:sz="0" w:space="0" w:color="auto"/>
        <w:right w:val="none" w:sz="0" w:space="0" w:color="auto"/>
      </w:divBdr>
    </w:div>
    <w:div w:id="1404454143">
      <w:bodyDiv w:val="1"/>
      <w:marLeft w:val="0"/>
      <w:marRight w:val="0"/>
      <w:marTop w:val="0"/>
      <w:marBottom w:val="0"/>
      <w:divBdr>
        <w:top w:val="none" w:sz="0" w:space="0" w:color="auto"/>
        <w:left w:val="none" w:sz="0" w:space="0" w:color="auto"/>
        <w:bottom w:val="none" w:sz="0" w:space="0" w:color="auto"/>
        <w:right w:val="none" w:sz="0" w:space="0" w:color="auto"/>
      </w:divBdr>
    </w:div>
    <w:div w:id="1407679859">
      <w:bodyDiv w:val="1"/>
      <w:marLeft w:val="0"/>
      <w:marRight w:val="0"/>
      <w:marTop w:val="0"/>
      <w:marBottom w:val="0"/>
      <w:divBdr>
        <w:top w:val="none" w:sz="0" w:space="0" w:color="auto"/>
        <w:left w:val="none" w:sz="0" w:space="0" w:color="auto"/>
        <w:bottom w:val="none" w:sz="0" w:space="0" w:color="auto"/>
        <w:right w:val="none" w:sz="0" w:space="0" w:color="auto"/>
      </w:divBdr>
    </w:div>
    <w:div w:id="1423841226">
      <w:bodyDiv w:val="1"/>
      <w:marLeft w:val="0"/>
      <w:marRight w:val="0"/>
      <w:marTop w:val="0"/>
      <w:marBottom w:val="0"/>
      <w:divBdr>
        <w:top w:val="none" w:sz="0" w:space="0" w:color="auto"/>
        <w:left w:val="none" w:sz="0" w:space="0" w:color="auto"/>
        <w:bottom w:val="none" w:sz="0" w:space="0" w:color="auto"/>
        <w:right w:val="none" w:sz="0" w:space="0" w:color="auto"/>
      </w:divBdr>
    </w:div>
    <w:div w:id="1436557845">
      <w:bodyDiv w:val="1"/>
      <w:marLeft w:val="0"/>
      <w:marRight w:val="0"/>
      <w:marTop w:val="0"/>
      <w:marBottom w:val="0"/>
      <w:divBdr>
        <w:top w:val="none" w:sz="0" w:space="0" w:color="auto"/>
        <w:left w:val="none" w:sz="0" w:space="0" w:color="auto"/>
        <w:bottom w:val="none" w:sz="0" w:space="0" w:color="auto"/>
        <w:right w:val="none" w:sz="0" w:space="0" w:color="auto"/>
      </w:divBdr>
    </w:div>
    <w:div w:id="1451783358">
      <w:bodyDiv w:val="1"/>
      <w:marLeft w:val="0"/>
      <w:marRight w:val="0"/>
      <w:marTop w:val="0"/>
      <w:marBottom w:val="0"/>
      <w:divBdr>
        <w:top w:val="none" w:sz="0" w:space="0" w:color="auto"/>
        <w:left w:val="none" w:sz="0" w:space="0" w:color="auto"/>
        <w:bottom w:val="none" w:sz="0" w:space="0" w:color="auto"/>
        <w:right w:val="none" w:sz="0" w:space="0" w:color="auto"/>
      </w:divBdr>
    </w:div>
    <w:div w:id="1454179135">
      <w:bodyDiv w:val="1"/>
      <w:marLeft w:val="0"/>
      <w:marRight w:val="0"/>
      <w:marTop w:val="0"/>
      <w:marBottom w:val="0"/>
      <w:divBdr>
        <w:top w:val="none" w:sz="0" w:space="0" w:color="auto"/>
        <w:left w:val="none" w:sz="0" w:space="0" w:color="auto"/>
        <w:bottom w:val="none" w:sz="0" w:space="0" w:color="auto"/>
        <w:right w:val="none" w:sz="0" w:space="0" w:color="auto"/>
      </w:divBdr>
    </w:div>
    <w:div w:id="1477914439">
      <w:bodyDiv w:val="1"/>
      <w:marLeft w:val="0"/>
      <w:marRight w:val="0"/>
      <w:marTop w:val="0"/>
      <w:marBottom w:val="0"/>
      <w:divBdr>
        <w:top w:val="none" w:sz="0" w:space="0" w:color="auto"/>
        <w:left w:val="none" w:sz="0" w:space="0" w:color="auto"/>
        <w:bottom w:val="none" w:sz="0" w:space="0" w:color="auto"/>
        <w:right w:val="none" w:sz="0" w:space="0" w:color="auto"/>
      </w:divBdr>
    </w:div>
    <w:div w:id="1492255520">
      <w:bodyDiv w:val="1"/>
      <w:marLeft w:val="0"/>
      <w:marRight w:val="0"/>
      <w:marTop w:val="0"/>
      <w:marBottom w:val="0"/>
      <w:divBdr>
        <w:top w:val="none" w:sz="0" w:space="0" w:color="auto"/>
        <w:left w:val="none" w:sz="0" w:space="0" w:color="auto"/>
        <w:bottom w:val="none" w:sz="0" w:space="0" w:color="auto"/>
        <w:right w:val="none" w:sz="0" w:space="0" w:color="auto"/>
      </w:divBdr>
    </w:div>
    <w:div w:id="1508472598">
      <w:bodyDiv w:val="1"/>
      <w:marLeft w:val="0"/>
      <w:marRight w:val="0"/>
      <w:marTop w:val="0"/>
      <w:marBottom w:val="0"/>
      <w:divBdr>
        <w:top w:val="none" w:sz="0" w:space="0" w:color="auto"/>
        <w:left w:val="none" w:sz="0" w:space="0" w:color="auto"/>
        <w:bottom w:val="none" w:sz="0" w:space="0" w:color="auto"/>
        <w:right w:val="none" w:sz="0" w:space="0" w:color="auto"/>
      </w:divBdr>
    </w:div>
    <w:div w:id="1519155377">
      <w:bodyDiv w:val="1"/>
      <w:marLeft w:val="0"/>
      <w:marRight w:val="0"/>
      <w:marTop w:val="0"/>
      <w:marBottom w:val="0"/>
      <w:divBdr>
        <w:top w:val="none" w:sz="0" w:space="0" w:color="auto"/>
        <w:left w:val="none" w:sz="0" w:space="0" w:color="auto"/>
        <w:bottom w:val="none" w:sz="0" w:space="0" w:color="auto"/>
        <w:right w:val="none" w:sz="0" w:space="0" w:color="auto"/>
      </w:divBdr>
    </w:div>
    <w:div w:id="1533106650">
      <w:bodyDiv w:val="1"/>
      <w:marLeft w:val="0"/>
      <w:marRight w:val="0"/>
      <w:marTop w:val="0"/>
      <w:marBottom w:val="0"/>
      <w:divBdr>
        <w:top w:val="none" w:sz="0" w:space="0" w:color="auto"/>
        <w:left w:val="none" w:sz="0" w:space="0" w:color="auto"/>
        <w:bottom w:val="none" w:sz="0" w:space="0" w:color="auto"/>
        <w:right w:val="none" w:sz="0" w:space="0" w:color="auto"/>
      </w:divBdr>
    </w:div>
    <w:div w:id="1534149433">
      <w:bodyDiv w:val="1"/>
      <w:marLeft w:val="0"/>
      <w:marRight w:val="0"/>
      <w:marTop w:val="0"/>
      <w:marBottom w:val="0"/>
      <w:divBdr>
        <w:top w:val="none" w:sz="0" w:space="0" w:color="auto"/>
        <w:left w:val="none" w:sz="0" w:space="0" w:color="auto"/>
        <w:bottom w:val="none" w:sz="0" w:space="0" w:color="auto"/>
        <w:right w:val="none" w:sz="0" w:space="0" w:color="auto"/>
      </w:divBdr>
    </w:div>
    <w:div w:id="1535998693">
      <w:bodyDiv w:val="1"/>
      <w:marLeft w:val="0"/>
      <w:marRight w:val="0"/>
      <w:marTop w:val="0"/>
      <w:marBottom w:val="0"/>
      <w:divBdr>
        <w:top w:val="none" w:sz="0" w:space="0" w:color="auto"/>
        <w:left w:val="none" w:sz="0" w:space="0" w:color="auto"/>
        <w:bottom w:val="none" w:sz="0" w:space="0" w:color="auto"/>
        <w:right w:val="none" w:sz="0" w:space="0" w:color="auto"/>
      </w:divBdr>
    </w:div>
    <w:div w:id="1549801215">
      <w:bodyDiv w:val="1"/>
      <w:marLeft w:val="0"/>
      <w:marRight w:val="0"/>
      <w:marTop w:val="0"/>
      <w:marBottom w:val="0"/>
      <w:divBdr>
        <w:top w:val="none" w:sz="0" w:space="0" w:color="auto"/>
        <w:left w:val="none" w:sz="0" w:space="0" w:color="auto"/>
        <w:bottom w:val="none" w:sz="0" w:space="0" w:color="auto"/>
        <w:right w:val="none" w:sz="0" w:space="0" w:color="auto"/>
      </w:divBdr>
    </w:div>
    <w:div w:id="1586064883">
      <w:bodyDiv w:val="1"/>
      <w:marLeft w:val="0"/>
      <w:marRight w:val="0"/>
      <w:marTop w:val="0"/>
      <w:marBottom w:val="0"/>
      <w:divBdr>
        <w:top w:val="none" w:sz="0" w:space="0" w:color="auto"/>
        <w:left w:val="none" w:sz="0" w:space="0" w:color="auto"/>
        <w:bottom w:val="none" w:sz="0" w:space="0" w:color="auto"/>
        <w:right w:val="none" w:sz="0" w:space="0" w:color="auto"/>
      </w:divBdr>
    </w:div>
    <w:div w:id="1588422989">
      <w:bodyDiv w:val="1"/>
      <w:marLeft w:val="0"/>
      <w:marRight w:val="0"/>
      <w:marTop w:val="0"/>
      <w:marBottom w:val="0"/>
      <w:divBdr>
        <w:top w:val="none" w:sz="0" w:space="0" w:color="auto"/>
        <w:left w:val="none" w:sz="0" w:space="0" w:color="auto"/>
        <w:bottom w:val="none" w:sz="0" w:space="0" w:color="auto"/>
        <w:right w:val="none" w:sz="0" w:space="0" w:color="auto"/>
      </w:divBdr>
    </w:div>
    <w:div w:id="1590651961">
      <w:bodyDiv w:val="1"/>
      <w:marLeft w:val="0"/>
      <w:marRight w:val="0"/>
      <w:marTop w:val="0"/>
      <w:marBottom w:val="0"/>
      <w:divBdr>
        <w:top w:val="none" w:sz="0" w:space="0" w:color="auto"/>
        <w:left w:val="none" w:sz="0" w:space="0" w:color="auto"/>
        <w:bottom w:val="none" w:sz="0" w:space="0" w:color="auto"/>
        <w:right w:val="none" w:sz="0" w:space="0" w:color="auto"/>
      </w:divBdr>
    </w:div>
    <w:div w:id="1636910631">
      <w:bodyDiv w:val="1"/>
      <w:marLeft w:val="0"/>
      <w:marRight w:val="0"/>
      <w:marTop w:val="0"/>
      <w:marBottom w:val="0"/>
      <w:divBdr>
        <w:top w:val="none" w:sz="0" w:space="0" w:color="auto"/>
        <w:left w:val="none" w:sz="0" w:space="0" w:color="auto"/>
        <w:bottom w:val="none" w:sz="0" w:space="0" w:color="auto"/>
        <w:right w:val="none" w:sz="0" w:space="0" w:color="auto"/>
      </w:divBdr>
    </w:div>
    <w:div w:id="1638412878">
      <w:bodyDiv w:val="1"/>
      <w:marLeft w:val="0"/>
      <w:marRight w:val="0"/>
      <w:marTop w:val="0"/>
      <w:marBottom w:val="0"/>
      <w:divBdr>
        <w:top w:val="none" w:sz="0" w:space="0" w:color="auto"/>
        <w:left w:val="none" w:sz="0" w:space="0" w:color="auto"/>
        <w:bottom w:val="none" w:sz="0" w:space="0" w:color="auto"/>
        <w:right w:val="none" w:sz="0" w:space="0" w:color="auto"/>
      </w:divBdr>
    </w:div>
    <w:div w:id="1640721888">
      <w:bodyDiv w:val="1"/>
      <w:marLeft w:val="0"/>
      <w:marRight w:val="0"/>
      <w:marTop w:val="0"/>
      <w:marBottom w:val="0"/>
      <w:divBdr>
        <w:top w:val="none" w:sz="0" w:space="0" w:color="auto"/>
        <w:left w:val="none" w:sz="0" w:space="0" w:color="auto"/>
        <w:bottom w:val="none" w:sz="0" w:space="0" w:color="auto"/>
        <w:right w:val="none" w:sz="0" w:space="0" w:color="auto"/>
      </w:divBdr>
    </w:div>
    <w:div w:id="1683622411">
      <w:bodyDiv w:val="1"/>
      <w:marLeft w:val="0"/>
      <w:marRight w:val="0"/>
      <w:marTop w:val="0"/>
      <w:marBottom w:val="0"/>
      <w:divBdr>
        <w:top w:val="none" w:sz="0" w:space="0" w:color="auto"/>
        <w:left w:val="none" w:sz="0" w:space="0" w:color="auto"/>
        <w:bottom w:val="none" w:sz="0" w:space="0" w:color="auto"/>
        <w:right w:val="none" w:sz="0" w:space="0" w:color="auto"/>
      </w:divBdr>
    </w:div>
    <w:div w:id="1692879867">
      <w:bodyDiv w:val="1"/>
      <w:marLeft w:val="0"/>
      <w:marRight w:val="0"/>
      <w:marTop w:val="0"/>
      <w:marBottom w:val="0"/>
      <w:divBdr>
        <w:top w:val="none" w:sz="0" w:space="0" w:color="auto"/>
        <w:left w:val="none" w:sz="0" w:space="0" w:color="auto"/>
        <w:bottom w:val="none" w:sz="0" w:space="0" w:color="auto"/>
        <w:right w:val="none" w:sz="0" w:space="0" w:color="auto"/>
      </w:divBdr>
    </w:div>
    <w:div w:id="1720281390">
      <w:bodyDiv w:val="1"/>
      <w:marLeft w:val="0"/>
      <w:marRight w:val="0"/>
      <w:marTop w:val="0"/>
      <w:marBottom w:val="0"/>
      <w:divBdr>
        <w:top w:val="none" w:sz="0" w:space="0" w:color="auto"/>
        <w:left w:val="none" w:sz="0" w:space="0" w:color="auto"/>
        <w:bottom w:val="none" w:sz="0" w:space="0" w:color="auto"/>
        <w:right w:val="none" w:sz="0" w:space="0" w:color="auto"/>
      </w:divBdr>
    </w:div>
    <w:div w:id="1723941027">
      <w:bodyDiv w:val="1"/>
      <w:marLeft w:val="0"/>
      <w:marRight w:val="0"/>
      <w:marTop w:val="0"/>
      <w:marBottom w:val="0"/>
      <w:divBdr>
        <w:top w:val="none" w:sz="0" w:space="0" w:color="auto"/>
        <w:left w:val="none" w:sz="0" w:space="0" w:color="auto"/>
        <w:bottom w:val="none" w:sz="0" w:space="0" w:color="auto"/>
        <w:right w:val="none" w:sz="0" w:space="0" w:color="auto"/>
      </w:divBdr>
    </w:div>
    <w:div w:id="1735814303">
      <w:bodyDiv w:val="1"/>
      <w:marLeft w:val="0"/>
      <w:marRight w:val="0"/>
      <w:marTop w:val="0"/>
      <w:marBottom w:val="0"/>
      <w:divBdr>
        <w:top w:val="none" w:sz="0" w:space="0" w:color="auto"/>
        <w:left w:val="none" w:sz="0" w:space="0" w:color="auto"/>
        <w:bottom w:val="none" w:sz="0" w:space="0" w:color="auto"/>
        <w:right w:val="none" w:sz="0" w:space="0" w:color="auto"/>
      </w:divBdr>
    </w:div>
    <w:div w:id="1745564090">
      <w:bodyDiv w:val="1"/>
      <w:marLeft w:val="0"/>
      <w:marRight w:val="0"/>
      <w:marTop w:val="0"/>
      <w:marBottom w:val="0"/>
      <w:divBdr>
        <w:top w:val="none" w:sz="0" w:space="0" w:color="auto"/>
        <w:left w:val="none" w:sz="0" w:space="0" w:color="auto"/>
        <w:bottom w:val="none" w:sz="0" w:space="0" w:color="auto"/>
        <w:right w:val="none" w:sz="0" w:space="0" w:color="auto"/>
      </w:divBdr>
    </w:div>
    <w:div w:id="1757554209">
      <w:bodyDiv w:val="1"/>
      <w:marLeft w:val="0"/>
      <w:marRight w:val="0"/>
      <w:marTop w:val="0"/>
      <w:marBottom w:val="0"/>
      <w:divBdr>
        <w:top w:val="none" w:sz="0" w:space="0" w:color="auto"/>
        <w:left w:val="none" w:sz="0" w:space="0" w:color="auto"/>
        <w:bottom w:val="none" w:sz="0" w:space="0" w:color="auto"/>
        <w:right w:val="none" w:sz="0" w:space="0" w:color="auto"/>
      </w:divBdr>
    </w:div>
    <w:div w:id="1758749870">
      <w:bodyDiv w:val="1"/>
      <w:marLeft w:val="0"/>
      <w:marRight w:val="0"/>
      <w:marTop w:val="0"/>
      <w:marBottom w:val="0"/>
      <w:divBdr>
        <w:top w:val="none" w:sz="0" w:space="0" w:color="auto"/>
        <w:left w:val="none" w:sz="0" w:space="0" w:color="auto"/>
        <w:bottom w:val="none" w:sz="0" w:space="0" w:color="auto"/>
        <w:right w:val="none" w:sz="0" w:space="0" w:color="auto"/>
      </w:divBdr>
    </w:div>
    <w:div w:id="1762531653">
      <w:bodyDiv w:val="1"/>
      <w:marLeft w:val="0"/>
      <w:marRight w:val="0"/>
      <w:marTop w:val="0"/>
      <w:marBottom w:val="0"/>
      <w:divBdr>
        <w:top w:val="none" w:sz="0" w:space="0" w:color="auto"/>
        <w:left w:val="none" w:sz="0" w:space="0" w:color="auto"/>
        <w:bottom w:val="none" w:sz="0" w:space="0" w:color="auto"/>
        <w:right w:val="none" w:sz="0" w:space="0" w:color="auto"/>
      </w:divBdr>
    </w:div>
    <w:div w:id="1791821000">
      <w:bodyDiv w:val="1"/>
      <w:marLeft w:val="0"/>
      <w:marRight w:val="0"/>
      <w:marTop w:val="0"/>
      <w:marBottom w:val="0"/>
      <w:divBdr>
        <w:top w:val="none" w:sz="0" w:space="0" w:color="auto"/>
        <w:left w:val="none" w:sz="0" w:space="0" w:color="auto"/>
        <w:bottom w:val="none" w:sz="0" w:space="0" w:color="auto"/>
        <w:right w:val="none" w:sz="0" w:space="0" w:color="auto"/>
      </w:divBdr>
    </w:div>
    <w:div w:id="1793787805">
      <w:bodyDiv w:val="1"/>
      <w:marLeft w:val="0"/>
      <w:marRight w:val="0"/>
      <w:marTop w:val="0"/>
      <w:marBottom w:val="0"/>
      <w:divBdr>
        <w:top w:val="none" w:sz="0" w:space="0" w:color="auto"/>
        <w:left w:val="none" w:sz="0" w:space="0" w:color="auto"/>
        <w:bottom w:val="none" w:sz="0" w:space="0" w:color="auto"/>
        <w:right w:val="none" w:sz="0" w:space="0" w:color="auto"/>
      </w:divBdr>
    </w:div>
    <w:div w:id="1802308718">
      <w:bodyDiv w:val="1"/>
      <w:marLeft w:val="0"/>
      <w:marRight w:val="0"/>
      <w:marTop w:val="0"/>
      <w:marBottom w:val="0"/>
      <w:divBdr>
        <w:top w:val="none" w:sz="0" w:space="0" w:color="auto"/>
        <w:left w:val="none" w:sz="0" w:space="0" w:color="auto"/>
        <w:bottom w:val="none" w:sz="0" w:space="0" w:color="auto"/>
        <w:right w:val="none" w:sz="0" w:space="0" w:color="auto"/>
      </w:divBdr>
    </w:div>
    <w:div w:id="1807771508">
      <w:bodyDiv w:val="1"/>
      <w:marLeft w:val="0"/>
      <w:marRight w:val="0"/>
      <w:marTop w:val="0"/>
      <w:marBottom w:val="0"/>
      <w:divBdr>
        <w:top w:val="none" w:sz="0" w:space="0" w:color="auto"/>
        <w:left w:val="none" w:sz="0" w:space="0" w:color="auto"/>
        <w:bottom w:val="none" w:sz="0" w:space="0" w:color="auto"/>
        <w:right w:val="none" w:sz="0" w:space="0" w:color="auto"/>
      </w:divBdr>
    </w:div>
    <w:div w:id="1809395844">
      <w:bodyDiv w:val="1"/>
      <w:marLeft w:val="0"/>
      <w:marRight w:val="0"/>
      <w:marTop w:val="0"/>
      <w:marBottom w:val="0"/>
      <w:divBdr>
        <w:top w:val="none" w:sz="0" w:space="0" w:color="auto"/>
        <w:left w:val="none" w:sz="0" w:space="0" w:color="auto"/>
        <w:bottom w:val="none" w:sz="0" w:space="0" w:color="auto"/>
        <w:right w:val="none" w:sz="0" w:space="0" w:color="auto"/>
      </w:divBdr>
    </w:div>
    <w:div w:id="1812745470">
      <w:bodyDiv w:val="1"/>
      <w:marLeft w:val="0"/>
      <w:marRight w:val="0"/>
      <w:marTop w:val="0"/>
      <w:marBottom w:val="0"/>
      <w:divBdr>
        <w:top w:val="none" w:sz="0" w:space="0" w:color="auto"/>
        <w:left w:val="none" w:sz="0" w:space="0" w:color="auto"/>
        <w:bottom w:val="none" w:sz="0" w:space="0" w:color="auto"/>
        <w:right w:val="none" w:sz="0" w:space="0" w:color="auto"/>
      </w:divBdr>
    </w:div>
    <w:div w:id="1815176408">
      <w:bodyDiv w:val="1"/>
      <w:marLeft w:val="0"/>
      <w:marRight w:val="0"/>
      <w:marTop w:val="0"/>
      <w:marBottom w:val="0"/>
      <w:divBdr>
        <w:top w:val="none" w:sz="0" w:space="0" w:color="auto"/>
        <w:left w:val="none" w:sz="0" w:space="0" w:color="auto"/>
        <w:bottom w:val="none" w:sz="0" w:space="0" w:color="auto"/>
        <w:right w:val="none" w:sz="0" w:space="0" w:color="auto"/>
      </w:divBdr>
    </w:div>
    <w:div w:id="1820803816">
      <w:bodyDiv w:val="1"/>
      <w:marLeft w:val="0"/>
      <w:marRight w:val="0"/>
      <w:marTop w:val="0"/>
      <w:marBottom w:val="0"/>
      <w:divBdr>
        <w:top w:val="none" w:sz="0" w:space="0" w:color="auto"/>
        <w:left w:val="none" w:sz="0" w:space="0" w:color="auto"/>
        <w:bottom w:val="none" w:sz="0" w:space="0" w:color="auto"/>
        <w:right w:val="none" w:sz="0" w:space="0" w:color="auto"/>
      </w:divBdr>
    </w:div>
    <w:div w:id="1824814133">
      <w:bodyDiv w:val="1"/>
      <w:marLeft w:val="0"/>
      <w:marRight w:val="0"/>
      <w:marTop w:val="0"/>
      <w:marBottom w:val="0"/>
      <w:divBdr>
        <w:top w:val="none" w:sz="0" w:space="0" w:color="auto"/>
        <w:left w:val="none" w:sz="0" w:space="0" w:color="auto"/>
        <w:bottom w:val="none" w:sz="0" w:space="0" w:color="auto"/>
        <w:right w:val="none" w:sz="0" w:space="0" w:color="auto"/>
      </w:divBdr>
    </w:div>
    <w:div w:id="1828353089">
      <w:bodyDiv w:val="1"/>
      <w:marLeft w:val="0"/>
      <w:marRight w:val="0"/>
      <w:marTop w:val="0"/>
      <w:marBottom w:val="0"/>
      <w:divBdr>
        <w:top w:val="none" w:sz="0" w:space="0" w:color="auto"/>
        <w:left w:val="none" w:sz="0" w:space="0" w:color="auto"/>
        <w:bottom w:val="none" w:sz="0" w:space="0" w:color="auto"/>
        <w:right w:val="none" w:sz="0" w:space="0" w:color="auto"/>
      </w:divBdr>
    </w:div>
    <w:div w:id="1834711786">
      <w:bodyDiv w:val="1"/>
      <w:marLeft w:val="0"/>
      <w:marRight w:val="0"/>
      <w:marTop w:val="0"/>
      <w:marBottom w:val="0"/>
      <w:divBdr>
        <w:top w:val="none" w:sz="0" w:space="0" w:color="auto"/>
        <w:left w:val="none" w:sz="0" w:space="0" w:color="auto"/>
        <w:bottom w:val="none" w:sz="0" w:space="0" w:color="auto"/>
        <w:right w:val="none" w:sz="0" w:space="0" w:color="auto"/>
      </w:divBdr>
    </w:div>
    <w:div w:id="1843083328">
      <w:bodyDiv w:val="1"/>
      <w:marLeft w:val="0"/>
      <w:marRight w:val="0"/>
      <w:marTop w:val="0"/>
      <w:marBottom w:val="0"/>
      <w:divBdr>
        <w:top w:val="none" w:sz="0" w:space="0" w:color="auto"/>
        <w:left w:val="none" w:sz="0" w:space="0" w:color="auto"/>
        <w:bottom w:val="none" w:sz="0" w:space="0" w:color="auto"/>
        <w:right w:val="none" w:sz="0" w:space="0" w:color="auto"/>
      </w:divBdr>
    </w:div>
    <w:div w:id="1860779075">
      <w:bodyDiv w:val="1"/>
      <w:marLeft w:val="0"/>
      <w:marRight w:val="0"/>
      <w:marTop w:val="0"/>
      <w:marBottom w:val="0"/>
      <w:divBdr>
        <w:top w:val="none" w:sz="0" w:space="0" w:color="auto"/>
        <w:left w:val="none" w:sz="0" w:space="0" w:color="auto"/>
        <w:bottom w:val="none" w:sz="0" w:space="0" w:color="auto"/>
        <w:right w:val="none" w:sz="0" w:space="0" w:color="auto"/>
      </w:divBdr>
    </w:div>
    <w:div w:id="1876116151">
      <w:bodyDiv w:val="1"/>
      <w:marLeft w:val="0"/>
      <w:marRight w:val="0"/>
      <w:marTop w:val="0"/>
      <w:marBottom w:val="0"/>
      <w:divBdr>
        <w:top w:val="none" w:sz="0" w:space="0" w:color="auto"/>
        <w:left w:val="none" w:sz="0" w:space="0" w:color="auto"/>
        <w:bottom w:val="none" w:sz="0" w:space="0" w:color="auto"/>
        <w:right w:val="none" w:sz="0" w:space="0" w:color="auto"/>
      </w:divBdr>
    </w:div>
    <w:div w:id="1878590382">
      <w:bodyDiv w:val="1"/>
      <w:marLeft w:val="0"/>
      <w:marRight w:val="0"/>
      <w:marTop w:val="0"/>
      <w:marBottom w:val="0"/>
      <w:divBdr>
        <w:top w:val="none" w:sz="0" w:space="0" w:color="auto"/>
        <w:left w:val="none" w:sz="0" w:space="0" w:color="auto"/>
        <w:bottom w:val="none" w:sz="0" w:space="0" w:color="auto"/>
        <w:right w:val="none" w:sz="0" w:space="0" w:color="auto"/>
      </w:divBdr>
    </w:div>
    <w:div w:id="1879194981">
      <w:bodyDiv w:val="1"/>
      <w:marLeft w:val="0"/>
      <w:marRight w:val="0"/>
      <w:marTop w:val="0"/>
      <w:marBottom w:val="0"/>
      <w:divBdr>
        <w:top w:val="none" w:sz="0" w:space="0" w:color="auto"/>
        <w:left w:val="none" w:sz="0" w:space="0" w:color="auto"/>
        <w:bottom w:val="none" w:sz="0" w:space="0" w:color="auto"/>
        <w:right w:val="none" w:sz="0" w:space="0" w:color="auto"/>
      </w:divBdr>
    </w:div>
    <w:div w:id="1892617674">
      <w:bodyDiv w:val="1"/>
      <w:marLeft w:val="0"/>
      <w:marRight w:val="0"/>
      <w:marTop w:val="0"/>
      <w:marBottom w:val="0"/>
      <w:divBdr>
        <w:top w:val="none" w:sz="0" w:space="0" w:color="auto"/>
        <w:left w:val="none" w:sz="0" w:space="0" w:color="auto"/>
        <w:bottom w:val="none" w:sz="0" w:space="0" w:color="auto"/>
        <w:right w:val="none" w:sz="0" w:space="0" w:color="auto"/>
      </w:divBdr>
    </w:div>
    <w:div w:id="1897737755">
      <w:bodyDiv w:val="1"/>
      <w:marLeft w:val="0"/>
      <w:marRight w:val="0"/>
      <w:marTop w:val="0"/>
      <w:marBottom w:val="0"/>
      <w:divBdr>
        <w:top w:val="none" w:sz="0" w:space="0" w:color="auto"/>
        <w:left w:val="none" w:sz="0" w:space="0" w:color="auto"/>
        <w:bottom w:val="none" w:sz="0" w:space="0" w:color="auto"/>
        <w:right w:val="none" w:sz="0" w:space="0" w:color="auto"/>
      </w:divBdr>
    </w:div>
    <w:div w:id="1908346348">
      <w:bodyDiv w:val="1"/>
      <w:marLeft w:val="0"/>
      <w:marRight w:val="0"/>
      <w:marTop w:val="0"/>
      <w:marBottom w:val="0"/>
      <w:divBdr>
        <w:top w:val="none" w:sz="0" w:space="0" w:color="auto"/>
        <w:left w:val="none" w:sz="0" w:space="0" w:color="auto"/>
        <w:bottom w:val="none" w:sz="0" w:space="0" w:color="auto"/>
        <w:right w:val="none" w:sz="0" w:space="0" w:color="auto"/>
      </w:divBdr>
    </w:div>
    <w:div w:id="1930387851">
      <w:bodyDiv w:val="1"/>
      <w:marLeft w:val="0"/>
      <w:marRight w:val="0"/>
      <w:marTop w:val="0"/>
      <w:marBottom w:val="0"/>
      <w:divBdr>
        <w:top w:val="none" w:sz="0" w:space="0" w:color="auto"/>
        <w:left w:val="none" w:sz="0" w:space="0" w:color="auto"/>
        <w:bottom w:val="none" w:sz="0" w:space="0" w:color="auto"/>
        <w:right w:val="none" w:sz="0" w:space="0" w:color="auto"/>
      </w:divBdr>
    </w:div>
    <w:div w:id="1945961637">
      <w:bodyDiv w:val="1"/>
      <w:marLeft w:val="0"/>
      <w:marRight w:val="0"/>
      <w:marTop w:val="0"/>
      <w:marBottom w:val="0"/>
      <w:divBdr>
        <w:top w:val="none" w:sz="0" w:space="0" w:color="auto"/>
        <w:left w:val="none" w:sz="0" w:space="0" w:color="auto"/>
        <w:bottom w:val="none" w:sz="0" w:space="0" w:color="auto"/>
        <w:right w:val="none" w:sz="0" w:space="0" w:color="auto"/>
      </w:divBdr>
    </w:div>
    <w:div w:id="1962760818">
      <w:bodyDiv w:val="1"/>
      <w:marLeft w:val="0"/>
      <w:marRight w:val="0"/>
      <w:marTop w:val="0"/>
      <w:marBottom w:val="0"/>
      <w:divBdr>
        <w:top w:val="none" w:sz="0" w:space="0" w:color="auto"/>
        <w:left w:val="none" w:sz="0" w:space="0" w:color="auto"/>
        <w:bottom w:val="none" w:sz="0" w:space="0" w:color="auto"/>
        <w:right w:val="none" w:sz="0" w:space="0" w:color="auto"/>
      </w:divBdr>
    </w:div>
    <w:div w:id="1964000960">
      <w:bodyDiv w:val="1"/>
      <w:marLeft w:val="0"/>
      <w:marRight w:val="0"/>
      <w:marTop w:val="0"/>
      <w:marBottom w:val="0"/>
      <w:divBdr>
        <w:top w:val="none" w:sz="0" w:space="0" w:color="auto"/>
        <w:left w:val="none" w:sz="0" w:space="0" w:color="auto"/>
        <w:bottom w:val="none" w:sz="0" w:space="0" w:color="auto"/>
        <w:right w:val="none" w:sz="0" w:space="0" w:color="auto"/>
      </w:divBdr>
    </w:div>
    <w:div w:id="1969243111">
      <w:bodyDiv w:val="1"/>
      <w:marLeft w:val="0"/>
      <w:marRight w:val="0"/>
      <w:marTop w:val="0"/>
      <w:marBottom w:val="0"/>
      <w:divBdr>
        <w:top w:val="none" w:sz="0" w:space="0" w:color="auto"/>
        <w:left w:val="none" w:sz="0" w:space="0" w:color="auto"/>
        <w:bottom w:val="none" w:sz="0" w:space="0" w:color="auto"/>
        <w:right w:val="none" w:sz="0" w:space="0" w:color="auto"/>
      </w:divBdr>
    </w:div>
    <w:div w:id="1973092599">
      <w:bodyDiv w:val="1"/>
      <w:marLeft w:val="0"/>
      <w:marRight w:val="0"/>
      <w:marTop w:val="0"/>
      <w:marBottom w:val="0"/>
      <w:divBdr>
        <w:top w:val="none" w:sz="0" w:space="0" w:color="auto"/>
        <w:left w:val="none" w:sz="0" w:space="0" w:color="auto"/>
        <w:bottom w:val="none" w:sz="0" w:space="0" w:color="auto"/>
        <w:right w:val="none" w:sz="0" w:space="0" w:color="auto"/>
      </w:divBdr>
    </w:div>
    <w:div w:id="1977370328">
      <w:bodyDiv w:val="1"/>
      <w:marLeft w:val="0"/>
      <w:marRight w:val="0"/>
      <w:marTop w:val="0"/>
      <w:marBottom w:val="0"/>
      <w:divBdr>
        <w:top w:val="none" w:sz="0" w:space="0" w:color="auto"/>
        <w:left w:val="none" w:sz="0" w:space="0" w:color="auto"/>
        <w:bottom w:val="none" w:sz="0" w:space="0" w:color="auto"/>
        <w:right w:val="none" w:sz="0" w:space="0" w:color="auto"/>
      </w:divBdr>
    </w:div>
    <w:div w:id="1978026158">
      <w:bodyDiv w:val="1"/>
      <w:marLeft w:val="0"/>
      <w:marRight w:val="0"/>
      <w:marTop w:val="0"/>
      <w:marBottom w:val="0"/>
      <w:divBdr>
        <w:top w:val="none" w:sz="0" w:space="0" w:color="auto"/>
        <w:left w:val="none" w:sz="0" w:space="0" w:color="auto"/>
        <w:bottom w:val="none" w:sz="0" w:space="0" w:color="auto"/>
        <w:right w:val="none" w:sz="0" w:space="0" w:color="auto"/>
      </w:divBdr>
    </w:div>
    <w:div w:id="1987203460">
      <w:bodyDiv w:val="1"/>
      <w:marLeft w:val="0"/>
      <w:marRight w:val="0"/>
      <w:marTop w:val="0"/>
      <w:marBottom w:val="0"/>
      <w:divBdr>
        <w:top w:val="none" w:sz="0" w:space="0" w:color="auto"/>
        <w:left w:val="none" w:sz="0" w:space="0" w:color="auto"/>
        <w:bottom w:val="none" w:sz="0" w:space="0" w:color="auto"/>
        <w:right w:val="none" w:sz="0" w:space="0" w:color="auto"/>
      </w:divBdr>
    </w:div>
    <w:div w:id="1988313759">
      <w:bodyDiv w:val="1"/>
      <w:marLeft w:val="0"/>
      <w:marRight w:val="0"/>
      <w:marTop w:val="0"/>
      <w:marBottom w:val="0"/>
      <w:divBdr>
        <w:top w:val="none" w:sz="0" w:space="0" w:color="auto"/>
        <w:left w:val="none" w:sz="0" w:space="0" w:color="auto"/>
        <w:bottom w:val="none" w:sz="0" w:space="0" w:color="auto"/>
        <w:right w:val="none" w:sz="0" w:space="0" w:color="auto"/>
      </w:divBdr>
    </w:div>
    <w:div w:id="1997033082">
      <w:bodyDiv w:val="1"/>
      <w:marLeft w:val="0"/>
      <w:marRight w:val="0"/>
      <w:marTop w:val="0"/>
      <w:marBottom w:val="0"/>
      <w:divBdr>
        <w:top w:val="none" w:sz="0" w:space="0" w:color="auto"/>
        <w:left w:val="none" w:sz="0" w:space="0" w:color="auto"/>
        <w:bottom w:val="none" w:sz="0" w:space="0" w:color="auto"/>
        <w:right w:val="none" w:sz="0" w:space="0" w:color="auto"/>
      </w:divBdr>
    </w:div>
    <w:div w:id="2007853586">
      <w:bodyDiv w:val="1"/>
      <w:marLeft w:val="0"/>
      <w:marRight w:val="0"/>
      <w:marTop w:val="0"/>
      <w:marBottom w:val="0"/>
      <w:divBdr>
        <w:top w:val="none" w:sz="0" w:space="0" w:color="auto"/>
        <w:left w:val="none" w:sz="0" w:space="0" w:color="auto"/>
        <w:bottom w:val="none" w:sz="0" w:space="0" w:color="auto"/>
        <w:right w:val="none" w:sz="0" w:space="0" w:color="auto"/>
      </w:divBdr>
    </w:div>
    <w:div w:id="2016036938">
      <w:bodyDiv w:val="1"/>
      <w:marLeft w:val="0"/>
      <w:marRight w:val="0"/>
      <w:marTop w:val="0"/>
      <w:marBottom w:val="0"/>
      <w:divBdr>
        <w:top w:val="none" w:sz="0" w:space="0" w:color="auto"/>
        <w:left w:val="none" w:sz="0" w:space="0" w:color="auto"/>
        <w:bottom w:val="none" w:sz="0" w:space="0" w:color="auto"/>
        <w:right w:val="none" w:sz="0" w:space="0" w:color="auto"/>
      </w:divBdr>
    </w:div>
    <w:div w:id="2028678311">
      <w:bodyDiv w:val="1"/>
      <w:marLeft w:val="0"/>
      <w:marRight w:val="0"/>
      <w:marTop w:val="0"/>
      <w:marBottom w:val="0"/>
      <w:divBdr>
        <w:top w:val="none" w:sz="0" w:space="0" w:color="auto"/>
        <w:left w:val="none" w:sz="0" w:space="0" w:color="auto"/>
        <w:bottom w:val="none" w:sz="0" w:space="0" w:color="auto"/>
        <w:right w:val="none" w:sz="0" w:space="0" w:color="auto"/>
      </w:divBdr>
    </w:div>
    <w:div w:id="2034450428">
      <w:bodyDiv w:val="1"/>
      <w:marLeft w:val="0"/>
      <w:marRight w:val="0"/>
      <w:marTop w:val="0"/>
      <w:marBottom w:val="0"/>
      <w:divBdr>
        <w:top w:val="none" w:sz="0" w:space="0" w:color="auto"/>
        <w:left w:val="none" w:sz="0" w:space="0" w:color="auto"/>
        <w:bottom w:val="none" w:sz="0" w:space="0" w:color="auto"/>
        <w:right w:val="none" w:sz="0" w:space="0" w:color="auto"/>
      </w:divBdr>
    </w:div>
    <w:div w:id="2056002348">
      <w:bodyDiv w:val="1"/>
      <w:marLeft w:val="0"/>
      <w:marRight w:val="0"/>
      <w:marTop w:val="0"/>
      <w:marBottom w:val="0"/>
      <w:divBdr>
        <w:top w:val="none" w:sz="0" w:space="0" w:color="auto"/>
        <w:left w:val="none" w:sz="0" w:space="0" w:color="auto"/>
        <w:bottom w:val="none" w:sz="0" w:space="0" w:color="auto"/>
        <w:right w:val="none" w:sz="0" w:space="0" w:color="auto"/>
      </w:divBdr>
    </w:div>
    <w:div w:id="2062054882">
      <w:bodyDiv w:val="1"/>
      <w:marLeft w:val="0"/>
      <w:marRight w:val="0"/>
      <w:marTop w:val="0"/>
      <w:marBottom w:val="0"/>
      <w:divBdr>
        <w:top w:val="none" w:sz="0" w:space="0" w:color="auto"/>
        <w:left w:val="none" w:sz="0" w:space="0" w:color="auto"/>
        <w:bottom w:val="none" w:sz="0" w:space="0" w:color="auto"/>
        <w:right w:val="none" w:sz="0" w:space="0" w:color="auto"/>
      </w:divBdr>
    </w:div>
    <w:div w:id="2064939575">
      <w:bodyDiv w:val="1"/>
      <w:marLeft w:val="0"/>
      <w:marRight w:val="0"/>
      <w:marTop w:val="0"/>
      <w:marBottom w:val="0"/>
      <w:divBdr>
        <w:top w:val="none" w:sz="0" w:space="0" w:color="auto"/>
        <w:left w:val="none" w:sz="0" w:space="0" w:color="auto"/>
        <w:bottom w:val="none" w:sz="0" w:space="0" w:color="auto"/>
        <w:right w:val="none" w:sz="0" w:space="0" w:color="auto"/>
      </w:divBdr>
    </w:div>
    <w:div w:id="2065255026">
      <w:bodyDiv w:val="1"/>
      <w:marLeft w:val="0"/>
      <w:marRight w:val="0"/>
      <w:marTop w:val="0"/>
      <w:marBottom w:val="0"/>
      <w:divBdr>
        <w:top w:val="none" w:sz="0" w:space="0" w:color="auto"/>
        <w:left w:val="none" w:sz="0" w:space="0" w:color="auto"/>
        <w:bottom w:val="none" w:sz="0" w:space="0" w:color="auto"/>
        <w:right w:val="none" w:sz="0" w:space="0" w:color="auto"/>
      </w:divBdr>
    </w:div>
    <w:div w:id="2070960279">
      <w:bodyDiv w:val="1"/>
      <w:marLeft w:val="0"/>
      <w:marRight w:val="0"/>
      <w:marTop w:val="0"/>
      <w:marBottom w:val="0"/>
      <w:divBdr>
        <w:top w:val="none" w:sz="0" w:space="0" w:color="auto"/>
        <w:left w:val="none" w:sz="0" w:space="0" w:color="auto"/>
        <w:bottom w:val="none" w:sz="0" w:space="0" w:color="auto"/>
        <w:right w:val="none" w:sz="0" w:space="0" w:color="auto"/>
      </w:divBdr>
    </w:div>
    <w:div w:id="2089574380">
      <w:bodyDiv w:val="1"/>
      <w:marLeft w:val="0"/>
      <w:marRight w:val="0"/>
      <w:marTop w:val="0"/>
      <w:marBottom w:val="0"/>
      <w:divBdr>
        <w:top w:val="none" w:sz="0" w:space="0" w:color="auto"/>
        <w:left w:val="none" w:sz="0" w:space="0" w:color="auto"/>
        <w:bottom w:val="none" w:sz="0" w:space="0" w:color="auto"/>
        <w:right w:val="none" w:sz="0" w:space="0" w:color="auto"/>
      </w:divBdr>
    </w:div>
    <w:div w:id="2096710142">
      <w:bodyDiv w:val="1"/>
      <w:marLeft w:val="0"/>
      <w:marRight w:val="0"/>
      <w:marTop w:val="0"/>
      <w:marBottom w:val="0"/>
      <w:divBdr>
        <w:top w:val="none" w:sz="0" w:space="0" w:color="auto"/>
        <w:left w:val="none" w:sz="0" w:space="0" w:color="auto"/>
        <w:bottom w:val="none" w:sz="0" w:space="0" w:color="auto"/>
        <w:right w:val="none" w:sz="0" w:space="0" w:color="auto"/>
      </w:divBdr>
    </w:div>
    <w:div w:id="2102993582">
      <w:bodyDiv w:val="1"/>
      <w:marLeft w:val="0"/>
      <w:marRight w:val="0"/>
      <w:marTop w:val="0"/>
      <w:marBottom w:val="0"/>
      <w:divBdr>
        <w:top w:val="none" w:sz="0" w:space="0" w:color="auto"/>
        <w:left w:val="none" w:sz="0" w:space="0" w:color="auto"/>
        <w:bottom w:val="none" w:sz="0" w:space="0" w:color="auto"/>
        <w:right w:val="none" w:sz="0" w:space="0" w:color="auto"/>
      </w:divBdr>
    </w:div>
    <w:div w:id="210595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www.ppra.punjab.gov.p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iub.edu.pk" TargetMode="External"/><Relationship Id="rId14" Type="http://schemas.openxmlformats.org/officeDocument/2006/relationships/image" Target="media/image4.emf"/><Relationship Id="rId22" Type="http://schemas.openxmlformats.org/officeDocument/2006/relationships/oleObject" Target="embeddings/oleObject4.bin"/><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2068C-98CF-4CDA-AF95-256EFC359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10942</Words>
  <Characters>62376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Asim-Khan</dc:creator>
  <cp:lastModifiedBy>PRO OFFICE</cp:lastModifiedBy>
  <cp:revision>2</cp:revision>
  <cp:lastPrinted>2020-01-28T22:48:00Z</cp:lastPrinted>
  <dcterms:created xsi:type="dcterms:W3CDTF">2020-02-01T07:16:00Z</dcterms:created>
  <dcterms:modified xsi:type="dcterms:W3CDTF">2020-02-01T07:16:00Z</dcterms:modified>
</cp:coreProperties>
</file>